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E60" w:rsidRPr="002754E9" w:rsidRDefault="002754E9" w:rsidP="002754E9">
      <w:pPr>
        <w:jc w:val="center"/>
        <w:rPr>
          <w:rFonts w:ascii="Times New Roman" w:hAnsi="Times New Roman" w:cs="Times New Roman"/>
          <w:b/>
          <w:sz w:val="28"/>
        </w:rPr>
      </w:pPr>
      <w:r w:rsidRPr="002754E9">
        <w:rPr>
          <w:rFonts w:ascii="Times New Roman" w:hAnsi="Times New Roman" w:cs="Times New Roman"/>
          <w:b/>
          <w:sz w:val="28"/>
        </w:rPr>
        <w:t>Lenguaje:</w:t>
      </w:r>
      <w:r w:rsidR="001A39E2">
        <w:rPr>
          <w:rFonts w:ascii="Times New Roman" w:hAnsi="Times New Roman" w:cs="Times New Roman"/>
          <w:b/>
          <w:sz w:val="28"/>
        </w:rPr>
        <w:t xml:space="preserve"> Cati</w:t>
      </w:r>
    </w:p>
    <w:p w:rsidR="002754E9" w:rsidRPr="002754E9" w:rsidRDefault="002754E9">
      <w:pPr>
        <w:rPr>
          <w:rFonts w:ascii="Times New Roman" w:hAnsi="Times New Roman" w:cs="Times New Roman"/>
          <w:b/>
        </w:rPr>
      </w:pPr>
      <w:r w:rsidRPr="002754E9">
        <w:rPr>
          <w:rFonts w:ascii="Times New Roman" w:hAnsi="Times New Roman" w:cs="Times New Roman"/>
          <w:b/>
        </w:rPr>
        <w:t>Desarrolladores:</w:t>
      </w:r>
    </w:p>
    <w:p w:rsidR="002754E9" w:rsidRPr="002754E9" w:rsidRDefault="002754E9" w:rsidP="002754E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2754E9">
        <w:rPr>
          <w:rFonts w:ascii="Times New Roman" w:hAnsi="Times New Roman" w:cs="Times New Roman"/>
        </w:rPr>
        <w:t>Dulce Celeste Cruz Ramírez</w:t>
      </w:r>
    </w:p>
    <w:p w:rsidR="002754E9" w:rsidRDefault="002754E9" w:rsidP="002754E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2754E9">
        <w:rPr>
          <w:rFonts w:ascii="Times New Roman" w:hAnsi="Times New Roman" w:cs="Times New Roman"/>
        </w:rPr>
        <w:t>Oscar Eduardo Navarrete Castrejón</w:t>
      </w:r>
      <w:bookmarkStart w:id="0" w:name="_GoBack"/>
      <w:bookmarkEnd w:id="0"/>
    </w:p>
    <w:p w:rsidR="002754E9" w:rsidRDefault="002754E9" w:rsidP="002754E9">
      <w:pPr>
        <w:pStyle w:val="Prrafodelista"/>
        <w:rPr>
          <w:rFonts w:ascii="Times New Roman" w:hAnsi="Times New Roman" w:cs="Times New Roman"/>
        </w:rPr>
      </w:pPr>
    </w:p>
    <w:p w:rsidR="001A39E2" w:rsidRPr="001A39E2" w:rsidRDefault="001A39E2" w:rsidP="001A39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Cati es un lenguaje de programación construido en Java, está diseñado para ser fácil de usar e intuitivo. Su sintaxis es simple, se debe separar cada palabra/símbolo por un espacio, y cada línea debe terminar con </w:t>
      </w:r>
      <w:proofErr w:type="gramStart"/>
      <w:r>
        <w:rPr>
          <w:rFonts w:ascii="Times New Roman" w:hAnsi="Times New Roman" w:cs="Times New Roman"/>
        </w:rPr>
        <w:t>&lt; ;</w:t>
      </w:r>
      <w:proofErr w:type="gramEnd"/>
      <w:r>
        <w:rPr>
          <w:rFonts w:ascii="Times New Roman" w:hAnsi="Times New Roman" w:cs="Times New Roman"/>
        </w:rPr>
        <w:t xml:space="preserve"> </w:t>
      </w:r>
      <w:r w:rsidR="00982F88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. Es necesario respetar las letras mayúsculas y minúsculas, según sea el caso.</w:t>
      </w:r>
    </w:p>
    <w:p w:rsidR="001A39E2" w:rsidRPr="002754E9" w:rsidRDefault="001A39E2" w:rsidP="001A39E2">
      <w:pPr>
        <w:pStyle w:val="Prrafodelista"/>
        <w:ind w:left="0"/>
        <w:rPr>
          <w:rFonts w:ascii="Times New Roman" w:hAnsi="Times New Roman" w:cs="Times New Roman"/>
        </w:rPr>
      </w:pPr>
    </w:p>
    <w:p w:rsidR="002754E9" w:rsidRPr="002754E9" w:rsidRDefault="002754E9">
      <w:pPr>
        <w:rPr>
          <w:rFonts w:ascii="Times New Roman" w:hAnsi="Times New Roman" w:cs="Times New Roman"/>
          <w:b/>
        </w:rPr>
      </w:pPr>
      <w:r w:rsidRPr="002754E9">
        <w:rPr>
          <w:rFonts w:ascii="Times New Roman" w:hAnsi="Times New Roman" w:cs="Times New Roman"/>
          <w:b/>
        </w:rPr>
        <w:t>Lista de palabras reservadas: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3480"/>
        <w:gridCol w:w="2943"/>
      </w:tblGrid>
      <w:tr w:rsidR="002754E9" w:rsidTr="002754E9">
        <w:tc>
          <w:tcPr>
            <w:tcW w:w="2405" w:type="dxa"/>
          </w:tcPr>
          <w:p w:rsidR="002754E9" w:rsidRPr="002754E9" w:rsidRDefault="002754E9" w:rsidP="002754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Token</w:t>
            </w:r>
          </w:p>
        </w:tc>
        <w:tc>
          <w:tcPr>
            <w:tcW w:w="3480" w:type="dxa"/>
          </w:tcPr>
          <w:p w:rsidR="002754E9" w:rsidRPr="002754E9" w:rsidRDefault="002754E9" w:rsidP="002754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754E9">
              <w:rPr>
                <w:rFonts w:ascii="Times New Roman" w:hAnsi="Times New Roman" w:cs="Times New Roman"/>
                <w:b/>
              </w:rPr>
              <w:t>Función</w:t>
            </w:r>
          </w:p>
        </w:tc>
        <w:tc>
          <w:tcPr>
            <w:tcW w:w="2943" w:type="dxa"/>
          </w:tcPr>
          <w:p w:rsidR="002754E9" w:rsidRPr="002754E9" w:rsidRDefault="002754E9" w:rsidP="002754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Lexema</w:t>
            </w:r>
          </w:p>
        </w:tc>
      </w:tr>
      <w:tr w:rsidR="002754E9" w:rsidTr="002754E9">
        <w:trPr>
          <w:trHeight w:val="283"/>
        </w:trPr>
        <w:tc>
          <w:tcPr>
            <w:tcW w:w="2405" w:type="dxa"/>
          </w:tcPr>
          <w:p w:rsidR="002754E9" w:rsidRDefault="002754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</w:t>
            </w:r>
          </w:p>
        </w:tc>
        <w:tc>
          <w:tcPr>
            <w:tcW w:w="3480" w:type="dxa"/>
          </w:tcPr>
          <w:p w:rsidR="002754E9" w:rsidRDefault="002754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Declaración</w:t>
            </w:r>
          </w:p>
        </w:tc>
        <w:tc>
          <w:tcPr>
            <w:tcW w:w="2943" w:type="dxa"/>
          </w:tcPr>
          <w:p w:rsidR="002754E9" w:rsidRDefault="002754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</w:t>
            </w:r>
          </w:p>
        </w:tc>
      </w:tr>
      <w:tr w:rsidR="002754E9" w:rsidTr="002754E9">
        <w:trPr>
          <w:trHeight w:val="283"/>
        </w:trPr>
        <w:tc>
          <w:tcPr>
            <w:tcW w:w="2405" w:type="dxa"/>
          </w:tcPr>
          <w:p w:rsidR="002754E9" w:rsidRDefault="002754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3480" w:type="dxa"/>
          </w:tcPr>
          <w:p w:rsidR="002754E9" w:rsidRDefault="002754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Categorizar variables</w:t>
            </w:r>
          </w:p>
        </w:tc>
        <w:tc>
          <w:tcPr>
            <w:tcW w:w="2943" w:type="dxa"/>
          </w:tcPr>
          <w:p w:rsidR="002754E9" w:rsidRDefault="002754E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num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bool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cad</w:t>
            </w:r>
            <w:proofErr w:type="spellEnd"/>
            <w:r>
              <w:rPr>
                <w:rFonts w:ascii="Times New Roman" w:hAnsi="Times New Roman" w:cs="Times New Roman"/>
              </w:rPr>
              <w:t>, car</w:t>
            </w:r>
          </w:p>
        </w:tc>
      </w:tr>
      <w:tr w:rsidR="002754E9" w:rsidTr="002754E9">
        <w:trPr>
          <w:trHeight w:val="283"/>
        </w:trPr>
        <w:tc>
          <w:tcPr>
            <w:tcW w:w="2405" w:type="dxa"/>
          </w:tcPr>
          <w:p w:rsidR="002754E9" w:rsidRDefault="002754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</w:t>
            </w:r>
          </w:p>
        </w:tc>
        <w:tc>
          <w:tcPr>
            <w:tcW w:w="3480" w:type="dxa"/>
          </w:tcPr>
          <w:p w:rsidR="002754E9" w:rsidRDefault="002754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 de variable</w:t>
            </w:r>
          </w:p>
        </w:tc>
        <w:tc>
          <w:tcPr>
            <w:tcW w:w="2943" w:type="dxa"/>
          </w:tcPr>
          <w:p w:rsidR="002754E9" w:rsidRDefault="002754E9">
            <w:pPr>
              <w:rPr>
                <w:rFonts w:ascii="Times New Roman" w:hAnsi="Times New Roman" w:cs="Times New Roman"/>
              </w:rPr>
            </w:pPr>
          </w:p>
        </w:tc>
      </w:tr>
      <w:tr w:rsidR="002754E9" w:rsidTr="002754E9">
        <w:trPr>
          <w:trHeight w:val="283"/>
        </w:trPr>
        <w:tc>
          <w:tcPr>
            <w:tcW w:w="2405" w:type="dxa"/>
          </w:tcPr>
          <w:p w:rsidR="002754E9" w:rsidRDefault="002754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Asignación</w:t>
            </w:r>
          </w:p>
        </w:tc>
        <w:tc>
          <w:tcPr>
            <w:tcW w:w="3480" w:type="dxa"/>
          </w:tcPr>
          <w:p w:rsidR="002754E9" w:rsidRDefault="002754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Asignar valores a variables</w:t>
            </w:r>
          </w:p>
        </w:tc>
        <w:tc>
          <w:tcPr>
            <w:tcW w:w="2943" w:type="dxa"/>
          </w:tcPr>
          <w:p w:rsidR="002754E9" w:rsidRDefault="002754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</w:t>
            </w:r>
          </w:p>
        </w:tc>
      </w:tr>
      <w:tr w:rsidR="002754E9" w:rsidTr="002754E9">
        <w:trPr>
          <w:trHeight w:val="283"/>
        </w:trPr>
        <w:tc>
          <w:tcPr>
            <w:tcW w:w="2405" w:type="dxa"/>
          </w:tcPr>
          <w:p w:rsidR="002754E9" w:rsidRDefault="002754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</w:t>
            </w:r>
          </w:p>
        </w:tc>
        <w:tc>
          <w:tcPr>
            <w:tcW w:w="3480" w:type="dxa"/>
          </w:tcPr>
          <w:p w:rsidR="002754E9" w:rsidRDefault="002754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Terminar línea de código </w:t>
            </w:r>
          </w:p>
        </w:tc>
        <w:tc>
          <w:tcPr>
            <w:tcW w:w="2943" w:type="dxa"/>
          </w:tcPr>
          <w:p w:rsidR="002754E9" w:rsidRDefault="002754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;</w:t>
            </w:r>
          </w:p>
        </w:tc>
      </w:tr>
      <w:tr w:rsidR="002754E9" w:rsidTr="002754E9">
        <w:trPr>
          <w:trHeight w:val="283"/>
        </w:trPr>
        <w:tc>
          <w:tcPr>
            <w:tcW w:w="2405" w:type="dxa"/>
          </w:tcPr>
          <w:p w:rsidR="002754E9" w:rsidRDefault="002754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Decisión</w:t>
            </w:r>
          </w:p>
        </w:tc>
        <w:tc>
          <w:tcPr>
            <w:tcW w:w="3480" w:type="dxa"/>
          </w:tcPr>
          <w:p w:rsidR="002754E9" w:rsidRDefault="002754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Indicar una decisión</w:t>
            </w:r>
          </w:p>
        </w:tc>
        <w:tc>
          <w:tcPr>
            <w:tcW w:w="2943" w:type="dxa"/>
          </w:tcPr>
          <w:p w:rsidR="002754E9" w:rsidRDefault="002754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Si, Sino</w:t>
            </w:r>
          </w:p>
        </w:tc>
      </w:tr>
      <w:tr w:rsidR="002754E9" w:rsidTr="002754E9">
        <w:trPr>
          <w:trHeight w:val="283"/>
        </w:trPr>
        <w:tc>
          <w:tcPr>
            <w:tcW w:w="2405" w:type="dxa"/>
          </w:tcPr>
          <w:p w:rsidR="002754E9" w:rsidRDefault="002754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Numero</w:t>
            </w:r>
          </w:p>
        </w:tc>
        <w:tc>
          <w:tcPr>
            <w:tcW w:w="3480" w:type="dxa"/>
          </w:tcPr>
          <w:p w:rsidR="002754E9" w:rsidRDefault="002754E9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Indicar</w:t>
            </w:r>
            <w:proofErr w:type="gramEnd"/>
            <w:r>
              <w:rPr>
                <w:rFonts w:ascii="Times New Roman" w:hAnsi="Times New Roman" w:cs="Times New Roman"/>
              </w:rPr>
              <w:t xml:space="preserve"> que es un valor numérico</w:t>
            </w:r>
          </w:p>
        </w:tc>
        <w:tc>
          <w:tcPr>
            <w:tcW w:w="2943" w:type="dxa"/>
          </w:tcPr>
          <w:p w:rsidR="002754E9" w:rsidRDefault="002754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[0-9]</w:t>
            </w:r>
          </w:p>
        </w:tc>
      </w:tr>
      <w:tr w:rsidR="002754E9" w:rsidTr="002754E9">
        <w:trPr>
          <w:trHeight w:val="283"/>
        </w:trPr>
        <w:tc>
          <w:tcPr>
            <w:tcW w:w="2405" w:type="dxa"/>
          </w:tcPr>
          <w:p w:rsidR="002754E9" w:rsidRDefault="00982F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</w:t>
            </w:r>
            <w:r w:rsidR="0079482E">
              <w:rPr>
                <w:rFonts w:ascii="Times New Roman" w:hAnsi="Times New Roman" w:cs="Times New Roman"/>
              </w:rPr>
              <w:t>ctura</w:t>
            </w:r>
          </w:p>
        </w:tc>
        <w:tc>
          <w:tcPr>
            <w:tcW w:w="3480" w:type="dxa"/>
          </w:tcPr>
          <w:p w:rsidR="002754E9" w:rsidRDefault="00982F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Indica lectura</w:t>
            </w:r>
          </w:p>
        </w:tc>
        <w:tc>
          <w:tcPr>
            <w:tcW w:w="2943" w:type="dxa"/>
          </w:tcPr>
          <w:p w:rsidR="002754E9" w:rsidRDefault="00982F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Lee</w:t>
            </w:r>
          </w:p>
        </w:tc>
      </w:tr>
      <w:tr w:rsidR="002754E9" w:rsidTr="002754E9">
        <w:trPr>
          <w:trHeight w:val="283"/>
        </w:trPr>
        <w:tc>
          <w:tcPr>
            <w:tcW w:w="2405" w:type="dxa"/>
          </w:tcPr>
          <w:p w:rsidR="002754E9" w:rsidRDefault="00982F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Imprime</w:t>
            </w:r>
          </w:p>
        </w:tc>
        <w:tc>
          <w:tcPr>
            <w:tcW w:w="3480" w:type="dxa"/>
          </w:tcPr>
          <w:p w:rsidR="002754E9" w:rsidRDefault="00982F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Indica impresión </w:t>
            </w:r>
          </w:p>
        </w:tc>
        <w:tc>
          <w:tcPr>
            <w:tcW w:w="2943" w:type="dxa"/>
          </w:tcPr>
          <w:p w:rsidR="002754E9" w:rsidRDefault="00982F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Imprime</w:t>
            </w:r>
          </w:p>
        </w:tc>
      </w:tr>
      <w:tr w:rsidR="002754E9" w:rsidTr="002754E9">
        <w:trPr>
          <w:trHeight w:val="283"/>
        </w:trPr>
        <w:tc>
          <w:tcPr>
            <w:tcW w:w="2405" w:type="dxa"/>
          </w:tcPr>
          <w:p w:rsidR="002754E9" w:rsidRDefault="00FC3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Hacer</w:t>
            </w:r>
          </w:p>
        </w:tc>
        <w:tc>
          <w:tcPr>
            <w:tcW w:w="3480" w:type="dxa"/>
          </w:tcPr>
          <w:p w:rsidR="002754E9" w:rsidRDefault="00982F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Indica inicio de ciclo</w:t>
            </w:r>
          </w:p>
        </w:tc>
        <w:tc>
          <w:tcPr>
            <w:tcW w:w="2943" w:type="dxa"/>
          </w:tcPr>
          <w:p w:rsidR="002754E9" w:rsidRDefault="00FC3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Hacer</w:t>
            </w:r>
          </w:p>
        </w:tc>
      </w:tr>
      <w:tr w:rsidR="002754E9" w:rsidTr="002754E9">
        <w:trPr>
          <w:trHeight w:val="283"/>
        </w:trPr>
        <w:tc>
          <w:tcPr>
            <w:tcW w:w="2405" w:type="dxa"/>
          </w:tcPr>
          <w:p w:rsidR="002754E9" w:rsidRDefault="00982F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Operador</w:t>
            </w:r>
          </w:p>
        </w:tc>
        <w:tc>
          <w:tcPr>
            <w:tcW w:w="3480" w:type="dxa"/>
          </w:tcPr>
          <w:p w:rsidR="002754E9" w:rsidRDefault="00982F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Categoriza operadores</w:t>
            </w:r>
          </w:p>
        </w:tc>
        <w:tc>
          <w:tcPr>
            <w:tcW w:w="2943" w:type="dxa"/>
          </w:tcPr>
          <w:p w:rsidR="002754E9" w:rsidRDefault="00982F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&lt;, &gt;, ==, !=, &lt;=, &gt;=</w:t>
            </w:r>
          </w:p>
        </w:tc>
      </w:tr>
    </w:tbl>
    <w:p w:rsidR="002754E9" w:rsidRDefault="002754E9">
      <w:pPr>
        <w:rPr>
          <w:rFonts w:ascii="Times New Roman" w:hAnsi="Times New Roman" w:cs="Times New Roman"/>
        </w:rPr>
      </w:pPr>
    </w:p>
    <w:p w:rsidR="00C6205B" w:rsidRDefault="00C6205B">
      <w:pPr>
        <w:rPr>
          <w:rFonts w:ascii="Times New Roman" w:hAnsi="Times New Roman" w:cs="Times New Roman"/>
        </w:rPr>
      </w:pPr>
    </w:p>
    <w:p w:rsidR="00764FF9" w:rsidRPr="00764FF9" w:rsidRDefault="00764FF9">
      <w:pPr>
        <w:rPr>
          <w:rFonts w:ascii="Times New Roman" w:hAnsi="Times New Roman" w:cs="Times New Roman"/>
          <w:b/>
        </w:rPr>
      </w:pPr>
      <w:r w:rsidRPr="00764FF9">
        <w:rPr>
          <w:rFonts w:ascii="Times New Roman" w:hAnsi="Times New Roman" w:cs="Times New Roman"/>
          <w:b/>
        </w:rPr>
        <w:t>Descripción de la entrega:</w:t>
      </w:r>
    </w:p>
    <w:p w:rsidR="00764FF9" w:rsidRDefault="00764FF9" w:rsidP="0056671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creó una clase llamada Ensamblador, que recibe como parámetros la tabla de símbolos generada por la clase Autómatas y en base a ella realiza la declaración en el lenguaje Ensamblador de las variables del programa</w:t>
      </w:r>
      <w:r w:rsidR="0056671C">
        <w:rPr>
          <w:rFonts w:ascii="Times New Roman" w:hAnsi="Times New Roman" w:cs="Times New Roman"/>
        </w:rPr>
        <w:t xml:space="preserve"> en el segmento de datos del lenguaje</w:t>
      </w:r>
      <w:r>
        <w:rPr>
          <w:rFonts w:ascii="Times New Roman" w:hAnsi="Times New Roman" w:cs="Times New Roman"/>
        </w:rPr>
        <w:t xml:space="preserve">. En el segmento de código recorre línea por línea el archivo depurado y en base a eso genera las instrucciones del segmento de código en lenguaje Ensamblador. El resto de los segmentos del programa en ensamblador son generados por los métodos pila, </w:t>
      </w:r>
      <w:proofErr w:type="spellStart"/>
      <w:r>
        <w:rPr>
          <w:rFonts w:ascii="Times New Roman" w:hAnsi="Times New Roman" w:cs="Times New Roman"/>
        </w:rPr>
        <w:t>abrir_datos</w:t>
      </w:r>
      <w:proofErr w:type="spellEnd"/>
      <w:r>
        <w:rPr>
          <w:rFonts w:ascii="Times New Roman" w:hAnsi="Times New Roman" w:cs="Times New Roman"/>
        </w:rPr>
        <w:t xml:space="preserve">, datos, </w:t>
      </w:r>
      <w:proofErr w:type="spellStart"/>
      <w:r>
        <w:rPr>
          <w:rFonts w:ascii="Times New Roman" w:hAnsi="Times New Roman" w:cs="Times New Roman"/>
        </w:rPr>
        <w:t>cerrar_datos</w:t>
      </w:r>
      <w:proofErr w:type="spellEnd"/>
      <w:r>
        <w:rPr>
          <w:rFonts w:ascii="Times New Roman" w:hAnsi="Times New Roman" w:cs="Times New Roman"/>
        </w:rPr>
        <w:t xml:space="preserve">, extra, </w:t>
      </w:r>
      <w:proofErr w:type="spellStart"/>
      <w:r>
        <w:rPr>
          <w:rFonts w:ascii="Times New Roman" w:hAnsi="Times New Roman" w:cs="Times New Roman"/>
        </w:rPr>
        <w:t>abrir_codigo</w:t>
      </w:r>
      <w:proofErr w:type="spellEnd"/>
      <w:r>
        <w:rPr>
          <w:rFonts w:ascii="Times New Roman" w:hAnsi="Times New Roman" w:cs="Times New Roman"/>
        </w:rPr>
        <w:t xml:space="preserve">, código y </w:t>
      </w:r>
      <w:proofErr w:type="spellStart"/>
      <w:r>
        <w:rPr>
          <w:rFonts w:ascii="Times New Roman" w:hAnsi="Times New Roman" w:cs="Times New Roman"/>
        </w:rPr>
        <w:t>cerrar</w:t>
      </w:r>
      <w:r w:rsidR="0056671C">
        <w:rPr>
          <w:rFonts w:ascii="Times New Roman" w:hAnsi="Times New Roman" w:cs="Times New Roman"/>
        </w:rPr>
        <w:t>_codigo</w:t>
      </w:r>
      <w:proofErr w:type="spellEnd"/>
      <w:r w:rsidR="0056671C">
        <w:rPr>
          <w:rFonts w:ascii="Times New Roman" w:hAnsi="Times New Roman" w:cs="Times New Roman"/>
        </w:rPr>
        <w:t xml:space="preserve"> respectivamente.</w:t>
      </w:r>
    </w:p>
    <w:p w:rsidR="0056671C" w:rsidRDefault="0056671C" w:rsidP="0056671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Las 2 instrucciones que se transforman a instrucciones de lenguaje Ensamblador son Lee e </w:t>
      </w:r>
      <w:proofErr w:type="gramStart"/>
      <w:r>
        <w:rPr>
          <w:rFonts w:ascii="Times New Roman" w:hAnsi="Times New Roman" w:cs="Times New Roman"/>
        </w:rPr>
        <w:t>Imprimir,  los</w:t>
      </w:r>
      <w:proofErr w:type="gramEnd"/>
      <w:r>
        <w:rPr>
          <w:rFonts w:ascii="Times New Roman" w:hAnsi="Times New Roman" w:cs="Times New Roman"/>
        </w:rPr>
        <w:t xml:space="preserve"> cuales generan el código para leer una cadena desde el teclado e imprimir una variable almacenada en el segmento de datos respectivamente.</w:t>
      </w:r>
    </w:p>
    <w:p w:rsidR="0056671C" w:rsidRDefault="0056671C" w:rsidP="0056671C">
      <w:pPr>
        <w:jc w:val="both"/>
        <w:rPr>
          <w:rFonts w:ascii="Times New Roman" w:hAnsi="Times New Roman" w:cs="Times New Roman"/>
        </w:rPr>
      </w:pPr>
    </w:p>
    <w:p w:rsidR="0056671C" w:rsidRDefault="0056671C" w:rsidP="0056671C">
      <w:pPr>
        <w:jc w:val="both"/>
        <w:rPr>
          <w:rFonts w:ascii="Times New Roman" w:hAnsi="Times New Roman" w:cs="Times New Roman"/>
        </w:rPr>
      </w:pPr>
    </w:p>
    <w:p w:rsidR="0056671C" w:rsidRDefault="0056671C" w:rsidP="0056671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Tras ejecutar el programa se genera un archivo llamado “</w:t>
      </w:r>
      <w:proofErr w:type="spellStart"/>
      <w:r>
        <w:rPr>
          <w:rFonts w:ascii="Times New Roman" w:hAnsi="Times New Roman" w:cs="Times New Roman"/>
        </w:rPr>
        <w:t>Ens</w:t>
      </w:r>
      <w:proofErr w:type="spellEnd"/>
      <w:r>
        <w:rPr>
          <w:rFonts w:ascii="Times New Roman" w:hAnsi="Times New Roman" w:cs="Times New Roman"/>
        </w:rPr>
        <w:t>” con extensión .</w:t>
      </w:r>
      <w:proofErr w:type="spellStart"/>
      <w:r>
        <w:rPr>
          <w:rFonts w:ascii="Times New Roman" w:hAnsi="Times New Roman" w:cs="Times New Roman"/>
        </w:rPr>
        <w:t>asm</w:t>
      </w:r>
      <w:proofErr w:type="spellEnd"/>
      <w:r>
        <w:rPr>
          <w:rFonts w:ascii="Times New Roman" w:hAnsi="Times New Roman" w:cs="Times New Roman"/>
        </w:rPr>
        <w:t xml:space="preserve"> el cual deberá ser ejecutado en </w:t>
      </w:r>
      <w:proofErr w:type="spellStart"/>
      <w:r>
        <w:rPr>
          <w:rFonts w:ascii="Times New Roman" w:hAnsi="Times New Roman" w:cs="Times New Roman"/>
        </w:rPr>
        <w:t>DOSbox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travez</w:t>
      </w:r>
      <w:proofErr w:type="spellEnd"/>
      <w:r>
        <w:rPr>
          <w:rFonts w:ascii="Times New Roman" w:hAnsi="Times New Roman" w:cs="Times New Roman"/>
        </w:rPr>
        <w:t xml:space="preserve"> de los siguientes comandos:</w:t>
      </w:r>
    </w:p>
    <w:p w:rsidR="0056671C" w:rsidRDefault="0056671C" w:rsidP="0056671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masm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Ens</w:t>
      </w:r>
      <w:proofErr w:type="spellEnd"/>
    </w:p>
    <w:p w:rsidR="0056671C" w:rsidRDefault="0056671C" w:rsidP="0056671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link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Ens</w:t>
      </w:r>
      <w:proofErr w:type="spellEnd"/>
      <w:r>
        <w:rPr>
          <w:rFonts w:ascii="Times New Roman" w:hAnsi="Times New Roman" w:cs="Times New Roman"/>
        </w:rPr>
        <w:t>;</w:t>
      </w:r>
    </w:p>
    <w:p w:rsidR="0056671C" w:rsidRDefault="0056671C" w:rsidP="0056671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Ens</w:t>
      </w:r>
      <w:proofErr w:type="spellEnd"/>
    </w:p>
    <w:p w:rsidR="0056671C" w:rsidRDefault="0056671C" w:rsidP="0056671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programa será ejecutado en lenguaje Ensamblador en la interfaz de </w:t>
      </w:r>
      <w:proofErr w:type="spellStart"/>
      <w:r>
        <w:rPr>
          <w:rFonts w:ascii="Times New Roman" w:hAnsi="Times New Roman" w:cs="Times New Roman"/>
        </w:rPr>
        <w:t>DOSbox</w:t>
      </w:r>
      <w:proofErr w:type="spellEnd"/>
      <w:r>
        <w:rPr>
          <w:rFonts w:ascii="Times New Roman" w:hAnsi="Times New Roman" w:cs="Times New Roman"/>
        </w:rPr>
        <w:t>.</w:t>
      </w:r>
    </w:p>
    <w:p w:rsidR="0056671C" w:rsidRDefault="0056671C" w:rsidP="0056671C">
      <w:pPr>
        <w:jc w:val="both"/>
        <w:rPr>
          <w:rFonts w:ascii="Times New Roman" w:hAnsi="Times New Roman" w:cs="Times New Roman"/>
        </w:rPr>
      </w:pPr>
    </w:p>
    <w:p w:rsidR="00764FF9" w:rsidRDefault="00764FF9">
      <w:pPr>
        <w:rPr>
          <w:rFonts w:ascii="Times New Roman" w:hAnsi="Times New Roman" w:cs="Times New Roman"/>
        </w:rPr>
      </w:pPr>
    </w:p>
    <w:p w:rsidR="002754E9" w:rsidRPr="001A39E2" w:rsidRDefault="002754E9">
      <w:pPr>
        <w:rPr>
          <w:rFonts w:ascii="Times New Roman" w:hAnsi="Times New Roman" w:cs="Times New Roman"/>
          <w:b/>
        </w:rPr>
      </w:pPr>
      <w:r w:rsidRPr="001A39E2">
        <w:rPr>
          <w:rFonts w:ascii="Times New Roman" w:hAnsi="Times New Roman" w:cs="Times New Roman"/>
          <w:b/>
        </w:rPr>
        <w:t>Programa de prueba:</w:t>
      </w:r>
    </w:p>
    <w:p w:rsidR="00764FF9" w:rsidRPr="00764FF9" w:rsidRDefault="00764FF9" w:rsidP="00764FF9">
      <w:pPr>
        <w:rPr>
          <w:rFonts w:ascii="Times New Roman" w:hAnsi="Times New Roman" w:cs="Times New Roman"/>
          <w:sz w:val="20"/>
        </w:rPr>
      </w:pPr>
      <w:r w:rsidRPr="00764FF9">
        <w:rPr>
          <w:rFonts w:ascii="Times New Roman" w:hAnsi="Times New Roman" w:cs="Times New Roman"/>
          <w:sz w:val="20"/>
        </w:rPr>
        <w:t xml:space="preserve">DEC </w:t>
      </w:r>
      <w:proofErr w:type="spellStart"/>
      <w:r w:rsidRPr="00764FF9">
        <w:rPr>
          <w:rFonts w:ascii="Times New Roman" w:hAnsi="Times New Roman" w:cs="Times New Roman"/>
          <w:sz w:val="20"/>
        </w:rPr>
        <w:t>num</w:t>
      </w:r>
      <w:proofErr w:type="spellEnd"/>
      <w:r w:rsidRPr="00764FF9">
        <w:rPr>
          <w:rFonts w:ascii="Times New Roman" w:hAnsi="Times New Roman" w:cs="Times New Roman"/>
          <w:sz w:val="20"/>
        </w:rPr>
        <w:t xml:space="preserve"> b = </w:t>
      </w:r>
      <w:proofErr w:type="gramStart"/>
      <w:r w:rsidRPr="00764FF9">
        <w:rPr>
          <w:rFonts w:ascii="Times New Roman" w:hAnsi="Times New Roman" w:cs="Times New Roman"/>
          <w:sz w:val="20"/>
        </w:rPr>
        <w:t>8 ;</w:t>
      </w:r>
      <w:proofErr w:type="gramEnd"/>
    </w:p>
    <w:p w:rsidR="00764FF9" w:rsidRPr="00764FF9" w:rsidRDefault="00764FF9" w:rsidP="00764FF9">
      <w:pPr>
        <w:rPr>
          <w:rFonts w:ascii="Times New Roman" w:hAnsi="Times New Roman" w:cs="Times New Roman"/>
          <w:sz w:val="20"/>
        </w:rPr>
      </w:pPr>
      <w:r w:rsidRPr="00764FF9">
        <w:rPr>
          <w:rFonts w:ascii="Times New Roman" w:hAnsi="Times New Roman" w:cs="Times New Roman"/>
          <w:sz w:val="20"/>
        </w:rPr>
        <w:t xml:space="preserve">DEC </w:t>
      </w:r>
      <w:proofErr w:type="spellStart"/>
      <w:r w:rsidRPr="00764FF9">
        <w:rPr>
          <w:rFonts w:ascii="Times New Roman" w:hAnsi="Times New Roman" w:cs="Times New Roman"/>
          <w:sz w:val="20"/>
        </w:rPr>
        <w:t>cad</w:t>
      </w:r>
      <w:proofErr w:type="spellEnd"/>
      <w:r w:rsidRPr="00764FF9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764FF9">
        <w:rPr>
          <w:rFonts w:ascii="Times New Roman" w:hAnsi="Times New Roman" w:cs="Times New Roman"/>
          <w:sz w:val="20"/>
        </w:rPr>
        <w:t>n ;</w:t>
      </w:r>
      <w:proofErr w:type="gramEnd"/>
    </w:p>
    <w:p w:rsidR="00764FF9" w:rsidRPr="00764FF9" w:rsidRDefault="00764FF9" w:rsidP="00764FF9">
      <w:pPr>
        <w:rPr>
          <w:rFonts w:ascii="Times New Roman" w:hAnsi="Times New Roman" w:cs="Times New Roman"/>
          <w:sz w:val="20"/>
        </w:rPr>
      </w:pPr>
      <w:r w:rsidRPr="00764FF9">
        <w:rPr>
          <w:rFonts w:ascii="Times New Roman" w:hAnsi="Times New Roman" w:cs="Times New Roman"/>
          <w:sz w:val="20"/>
        </w:rPr>
        <w:t xml:space="preserve">DEC </w:t>
      </w:r>
      <w:proofErr w:type="spellStart"/>
      <w:r w:rsidRPr="00764FF9">
        <w:rPr>
          <w:rFonts w:ascii="Times New Roman" w:hAnsi="Times New Roman" w:cs="Times New Roman"/>
          <w:sz w:val="20"/>
        </w:rPr>
        <w:t>cad</w:t>
      </w:r>
      <w:proofErr w:type="spellEnd"/>
      <w:r w:rsidRPr="00764FF9">
        <w:rPr>
          <w:rFonts w:ascii="Times New Roman" w:hAnsi="Times New Roman" w:cs="Times New Roman"/>
          <w:sz w:val="20"/>
        </w:rPr>
        <w:t xml:space="preserve"> k = "Hola</w:t>
      </w:r>
      <w:proofErr w:type="gramStart"/>
      <w:r w:rsidRPr="00764FF9">
        <w:rPr>
          <w:rFonts w:ascii="Times New Roman" w:hAnsi="Times New Roman" w:cs="Times New Roman"/>
          <w:sz w:val="20"/>
        </w:rPr>
        <w:t>" ;</w:t>
      </w:r>
      <w:proofErr w:type="gramEnd"/>
    </w:p>
    <w:p w:rsidR="00764FF9" w:rsidRPr="00764FF9" w:rsidRDefault="00764FF9" w:rsidP="00764FF9">
      <w:pPr>
        <w:rPr>
          <w:rFonts w:ascii="Times New Roman" w:hAnsi="Times New Roman" w:cs="Times New Roman"/>
          <w:sz w:val="20"/>
        </w:rPr>
      </w:pPr>
      <w:r w:rsidRPr="00764FF9">
        <w:rPr>
          <w:rFonts w:ascii="Times New Roman" w:hAnsi="Times New Roman" w:cs="Times New Roman"/>
          <w:sz w:val="20"/>
        </w:rPr>
        <w:t xml:space="preserve">DEC </w:t>
      </w:r>
      <w:proofErr w:type="spellStart"/>
      <w:r w:rsidRPr="00764FF9">
        <w:rPr>
          <w:rFonts w:ascii="Times New Roman" w:hAnsi="Times New Roman" w:cs="Times New Roman"/>
          <w:sz w:val="20"/>
        </w:rPr>
        <w:t>num</w:t>
      </w:r>
      <w:proofErr w:type="spellEnd"/>
      <w:r w:rsidRPr="00764FF9">
        <w:rPr>
          <w:rFonts w:ascii="Times New Roman" w:hAnsi="Times New Roman" w:cs="Times New Roman"/>
          <w:sz w:val="20"/>
        </w:rPr>
        <w:t xml:space="preserve"> p = </w:t>
      </w:r>
      <w:proofErr w:type="gramStart"/>
      <w:r w:rsidRPr="00764FF9">
        <w:rPr>
          <w:rFonts w:ascii="Times New Roman" w:hAnsi="Times New Roman" w:cs="Times New Roman"/>
          <w:sz w:val="20"/>
        </w:rPr>
        <w:t>17 ;</w:t>
      </w:r>
      <w:proofErr w:type="gramEnd"/>
    </w:p>
    <w:p w:rsidR="00764FF9" w:rsidRPr="00764FF9" w:rsidRDefault="00764FF9" w:rsidP="00764FF9">
      <w:pPr>
        <w:rPr>
          <w:rFonts w:ascii="Times New Roman" w:hAnsi="Times New Roman" w:cs="Times New Roman"/>
          <w:sz w:val="20"/>
        </w:rPr>
      </w:pPr>
      <w:r w:rsidRPr="00764FF9">
        <w:rPr>
          <w:rFonts w:ascii="Times New Roman" w:hAnsi="Times New Roman" w:cs="Times New Roman"/>
          <w:sz w:val="20"/>
        </w:rPr>
        <w:t xml:space="preserve">Lee </w:t>
      </w:r>
      <w:proofErr w:type="gramStart"/>
      <w:r w:rsidRPr="00764FF9">
        <w:rPr>
          <w:rFonts w:ascii="Times New Roman" w:hAnsi="Times New Roman" w:cs="Times New Roman"/>
          <w:sz w:val="20"/>
        </w:rPr>
        <w:t>n ;</w:t>
      </w:r>
      <w:proofErr w:type="gramEnd"/>
      <w:r w:rsidRPr="00764FF9">
        <w:rPr>
          <w:rFonts w:ascii="Times New Roman" w:hAnsi="Times New Roman" w:cs="Times New Roman"/>
          <w:sz w:val="20"/>
        </w:rPr>
        <w:t xml:space="preserve">  </w:t>
      </w:r>
    </w:p>
    <w:p w:rsidR="00764FF9" w:rsidRPr="00764FF9" w:rsidRDefault="00764FF9" w:rsidP="00764FF9">
      <w:pPr>
        <w:rPr>
          <w:rFonts w:ascii="Times New Roman" w:hAnsi="Times New Roman" w:cs="Times New Roman"/>
          <w:sz w:val="20"/>
        </w:rPr>
      </w:pPr>
      <w:r w:rsidRPr="00764FF9">
        <w:rPr>
          <w:rFonts w:ascii="Times New Roman" w:hAnsi="Times New Roman" w:cs="Times New Roman"/>
          <w:sz w:val="20"/>
        </w:rPr>
        <w:t xml:space="preserve">Imprime </w:t>
      </w:r>
      <w:proofErr w:type="gramStart"/>
      <w:r w:rsidRPr="00764FF9">
        <w:rPr>
          <w:rFonts w:ascii="Times New Roman" w:hAnsi="Times New Roman" w:cs="Times New Roman"/>
          <w:sz w:val="20"/>
        </w:rPr>
        <w:t>( n</w:t>
      </w:r>
      <w:proofErr w:type="gramEnd"/>
      <w:r w:rsidRPr="00764FF9">
        <w:rPr>
          <w:rFonts w:ascii="Times New Roman" w:hAnsi="Times New Roman" w:cs="Times New Roman"/>
          <w:sz w:val="20"/>
        </w:rPr>
        <w:t xml:space="preserve"> ) ;</w:t>
      </w:r>
    </w:p>
    <w:p w:rsidR="00764FF9" w:rsidRPr="00764FF9" w:rsidRDefault="00764FF9" w:rsidP="00764FF9">
      <w:pPr>
        <w:rPr>
          <w:rFonts w:ascii="Times New Roman" w:hAnsi="Times New Roman" w:cs="Times New Roman"/>
          <w:sz w:val="20"/>
        </w:rPr>
      </w:pPr>
      <w:r w:rsidRPr="00764FF9">
        <w:rPr>
          <w:rFonts w:ascii="Times New Roman" w:hAnsi="Times New Roman" w:cs="Times New Roman"/>
          <w:sz w:val="20"/>
        </w:rPr>
        <w:t xml:space="preserve">Imprime </w:t>
      </w:r>
      <w:proofErr w:type="gramStart"/>
      <w:r w:rsidRPr="00764FF9">
        <w:rPr>
          <w:rFonts w:ascii="Times New Roman" w:hAnsi="Times New Roman" w:cs="Times New Roman"/>
          <w:sz w:val="20"/>
        </w:rPr>
        <w:t>( k</w:t>
      </w:r>
      <w:proofErr w:type="gramEnd"/>
      <w:r w:rsidRPr="00764FF9">
        <w:rPr>
          <w:rFonts w:ascii="Times New Roman" w:hAnsi="Times New Roman" w:cs="Times New Roman"/>
          <w:sz w:val="20"/>
        </w:rPr>
        <w:t xml:space="preserve"> ) ;</w:t>
      </w:r>
    </w:p>
    <w:p w:rsidR="00764FF9" w:rsidRPr="00764FF9" w:rsidRDefault="00764FF9" w:rsidP="00764FF9">
      <w:pPr>
        <w:rPr>
          <w:rFonts w:ascii="Times New Roman" w:hAnsi="Times New Roman" w:cs="Times New Roman"/>
          <w:sz w:val="20"/>
        </w:rPr>
      </w:pPr>
      <w:proofErr w:type="gramStart"/>
      <w:r w:rsidRPr="00764FF9">
        <w:rPr>
          <w:rFonts w:ascii="Times New Roman" w:hAnsi="Times New Roman" w:cs="Times New Roman"/>
          <w:sz w:val="20"/>
        </w:rPr>
        <w:t>Lee  n</w:t>
      </w:r>
      <w:proofErr w:type="gramEnd"/>
      <w:r w:rsidRPr="00764FF9">
        <w:rPr>
          <w:rFonts w:ascii="Times New Roman" w:hAnsi="Times New Roman" w:cs="Times New Roman"/>
          <w:sz w:val="20"/>
        </w:rPr>
        <w:t xml:space="preserve">  ;</w:t>
      </w:r>
    </w:p>
    <w:p w:rsidR="00764FF9" w:rsidRPr="00764FF9" w:rsidRDefault="00764FF9" w:rsidP="00764FF9">
      <w:pPr>
        <w:rPr>
          <w:rFonts w:ascii="Times New Roman" w:hAnsi="Times New Roman" w:cs="Times New Roman"/>
          <w:sz w:val="20"/>
        </w:rPr>
      </w:pPr>
      <w:r w:rsidRPr="00764FF9">
        <w:rPr>
          <w:rFonts w:ascii="Times New Roman" w:hAnsi="Times New Roman" w:cs="Times New Roman"/>
          <w:sz w:val="20"/>
        </w:rPr>
        <w:t xml:space="preserve">Imprime </w:t>
      </w:r>
      <w:proofErr w:type="gramStart"/>
      <w:r w:rsidRPr="00764FF9">
        <w:rPr>
          <w:rFonts w:ascii="Times New Roman" w:hAnsi="Times New Roman" w:cs="Times New Roman"/>
          <w:sz w:val="20"/>
        </w:rPr>
        <w:t>( b</w:t>
      </w:r>
      <w:proofErr w:type="gramEnd"/>
      <w:r w:rsidRPr="00764FF9">
        <w:rPr>
          <w:rFonts w:ascii="Times New Roman" w:hAnsi="Times New Roman" w:cs="Times New Roman"/>
          <w:sz w:val="20"/>
        </w:rPr>
        <w:t xml:space="preserve"> ) ;</w:t>
      </w:r>
    </w:p>
    <w:p w:rsidR="00764FF9" w:rsidRDefault="00764FF9" w:rsidP="00764FF9">
      <w:pPr>
        <w:rPr>
          <w:rFonts w:ascii="Times New Roman" w:hAnsi="Times New Roman" w:cs="Times New Roman"/>
          <w:sz w:val="20"/>
        </w:rPr>
      </w:pPr>
      <w:r w:rsidRPr="00764FF9">
        <w:rPr>
          <w:rFonts w:ascii="Times New Roman" w:hAnsi="Times New Roman" w:cs="Times New Roman"/>
          <w:sz w:val="20"/>
        </w:rPr>
        <w:t xml:space="preserve">Imprime </w:t>
      </w:r>
      <w:proofErr w:type="gramStart"/>
      <w:r w:rsidRPr="00764FF9">
        <w:rPr>
          <w:rFonts w:ascii="Times New Roman" w:hAnsi="Times New Roman" w:cs="Times New Roman"/>
          <w:sz w:val="20"/>
        </w:rPr>
        <w:t>( n</w:t>
      </w:r>
      <w:proofErr w:type="gramEnd"/>
      <w:r w:rsidRPr="00764FF9">
        <w:rPr>
          <w:rFonts w:ascii="Times New Roman" w:hAnsi="Times New Roman" w:cs="Times New Roman"/>
          <w:sz w:val="20"/>
        </w:rPr>
        <w:t xml:space="preserve"> ) ;</w:t>
      </w:r>
    </w:p>
    <w:p w:rsidR="00764FF9" w:rsidRDefault="00764FF9" w:rsidP="00764FF9">
      <w:pPr>
        <w:rPr>
          <w:rFonts w:ascii="Times New Roman" w:hAnsi="Times New Roman" w:cs="Times New Roman"/>
          <w:b/>
        </w:rPr>
      </w:pPr>
    </w:p>
    <w:p w:rsidR="00C6205B" w:rsidRDefault="00C6205B" w:rsidP="00764FF9">
      <w:pPr>
        <w:rPr>
          <w:rFonts w:ascii="Times New Roman" w:hAnsi="Times New Roman" w:cs="Times New Roman"/>
          <w:b/>
        </w:rPr>
      </w:pPr>
      <w:r w:rsidRPr="00C6205B">
        <w:rPr>
          <w:rFonts w:ascii="Times New Roman" w:hAnsi="Times New Roman" w:cs="Times New Roman"/>
          <w:b/>
        </w:rPr>
        <w:t xml:space="preserve">Impresión en </w:t>
      </w:r>
      <w:r w:rsidR="00764FF9">
        <w:rPr>
          <w:rFonts w:ascii="Times New Roman" w:hAnsi="Times New Roman" w:cs="Times New Roman"/>
          <w:b/>
        </w:rPr>
        <w:t>lenguaje ensamblador</w:t>
      </w:r>
      <w:r w:rsidRPr="00C6205B">
        <w:rPr>
          <w:rFonts w:ascii="Times New Roman" w:hAnsi="Times New Roman" w:cs="Times New Roman"/>
          <w:b/>
        </w:rPr>
        <w:t>:</w:t>
      </w:r>
    </w:p>
    <w:p w:rsidR="00764FF9" w:rsidRDefault="00764FF9" w:rsidP="00764FF9">
      <w:pPr>
        <w:rPr>
          <w:rFonts w:ascii="Times New Roman" w:hAnsi="Times New Roman" w:cs="Times New Roman"/>
          <w:b/>
        </w:rPr>
      </w:pPr>
    </w:p>
    <w:p w:rsidR="00764FF9" w:rsidRPr="00764FF9" w:rsidRDefault="00764FF9" w:rsidP="00764FF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FBA39E7" wp14:editId="0A2E0D49">
            <wp:extent cx="5612130" cy="16757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FF9" w:rsidRPr="00764FF9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29CA" w:rsidRDefault="008A29CA" w:rsidP="002754E9">
      <w:pPr>
        <w:spacing w:after="0" w:line="240" w:lineRule="auto"/>
      </w:pPr>
      <w:r>
        <w:separator/>
      </w:r>
    </w:p>
  </w:endnote>
  <w:endnote w:type="continuationSeparator" w:id="0">
    <w:p w:rsidR="008A29CA" w:rsidRDefault="008A29CA" w:rsidP="00275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29CA" w:rsidRDefault="008A29CA" w:rsidP="002754E9">
      <w:pPr>
        <w:spacing w:after="0" w:line="240" w:lineRule="auto"/>
      </w:pPr>
      <w:r>
        <w:separator/>
      </w:r>
    </w:p>
  </w:footnote>
  <w:footnote w:type="continuationSeparator" w:id="0">
    <w:p w:rsidR="008A29CA" w:rsidRDefault="008A29CA" w:rsidP="00275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54E9" w:rsidRDefault="002754E9">
    <w:pPr>
      <w:pStyle w:val="Encabezado"/>
    </w:pPr>
    <w:r>
      <w:tab/>
    </w:r>
    <w:r>
      <w:tab/>
      <w:t xml:space="preserve">Fecha: </w:t>
    </w:r>
    <w:r w:rsidR="0056671C">
      <w:t>08</w:t>
    </w:r>
    <w:r>
      <w:t>/</w:t>
    </w:r>
    <w:r w:rsidR="0056671C">
      <w:t>11</w:t>
    </w:r>
    <w:r>
      <w:t>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80C83"/>
    <w:multiLevelType w:val="hybridMultilevel"/>
    <w:tmpl w:val="6D12C7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424F10"/>
    <w:multiLevelType w:val="hybridMultilevel"/>
    <w:tmpl w:val="60EA884A"/>
    <w:lvl w:ilvl="0" w:tplc="22D811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4E9"/>
    <w:rsid w:val="00113798"/>
    <w:rsid w:val="001A39E2"/>
    <w:rsid w:val="00224E60"/>
    <w:rsid w:val="002754E9"/>
    <w:rsid w:val="003E10D4"/>
    <w:rsid w:val="00474212"/>
    <w:rsid w:val="004D377C"/>
    <w:rsid w:val="00561D5B"/>
    <w:rsid w:val="0056671C"/>
    <w:rsid w:val="00764FF9"/>
    <w:rsid w:val="0079482E"/>
    <w:rsid w:val="00876820"/>
    <w:rsid w:val="008A29CA"/>
    <w:rsid w:val="008A350D"/>
    <w:rsid w:val="00982F88"/>
    <w:rsid w:val="009B5F2B"/>
    <w:rsid w:val="00B019D2"/>
    <w:rsid w:val="00BD1A96"/>
    <w:rsid w:val="00BD3B2B"/>
    <w:rsid w:val="00C6205B"/>
    <w:rsid w:val="00CD012D"/>
    <w:rsid w:val="00FC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056D3"/>
  <w15:chartTrackingRefBased/>
  <w15:docId w15:val="{3A0AE4D5-14B1-484A-A390-4CFD1914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54E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754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54E9"/>
  </w:style>
  <w:style w:type="paragraph" w:styleId="Piedepgina">
    <w:name w:val="footer"/>
    <w:basedOn w:val="Normal"/>
    <w:link w:val="PiedepginaCar"/>
    <w:uiPriority w:val="99"/>
    <w:unhideWhenUsed/>
    <w:rsid w:val="002754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54E9"/>
  </w:style>
  <w:style w:type="table" w:styleId="Tablaconcuadrcula">
    <w:name w:val="Table Grid"/>
    <w:basedOn w:val="Tablanormal"/>
    <w:uiPriority w:val="39"/>
    <w:rsid w:val="00275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338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EDUARDO NAVARRETE CASTREJON</dc:creator>
  <cp:keywords/>
  <dc:description/>
  <cp:lastModifiedBy>OSCAR EDUARDO NAVARRETE CASTREJON</cp:lastModifiedBy>
  <cp:revision>3</cp:revision>
  <dcterms:created xsi:type="dcterms:W3CDTF">2018-11-08T15:42:00Z</dcterms:created>
  <dcterms:modified xsi:type="dcterms:W3CDTF">2018-11-08T16:00:00Z</dcterms:modified>
</cp:coreProperties>
</file>