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940" w:rsidRDefault="00502940" w:rsidP="00502940">
      <w:pPr>
        <w:pStyle w:val="Titre1"/>
        <w:jc w:val="center"/>
        <w:rPr>
          <w:sz w:val="96"/>
          <w:szCs w:val="96"/>
          <w:lang w:val="fr-FR"/>
        </w:rPr>
      </w:pPr>
    </w:p>
    <w:p w:rsidR="00502940" w:rsidRDefault="00502940" w:rsidP="00502940">
      <w:pPr>
        <w:pStyle w:val="Titre1"/>
        <w:jc w:val="center"/>
        <w:rPr>
          <w:sz w:val="96"/>
          <w:szCs w:val="96"/>
          <w:lang w:val="fr-FR"/>
        </w:rPr>
      </w:pPr>
    </w:p>
    <w:p w:rsidR="00502940" w:rsidRPr="00502940" w:rsidRDefault="00502940" w:rsidP="00502940">
      <w:pPr>
        <w:pStyle w:val="Titre1"/>
        <w:jc w:val="center"/>
        <w:rPr>
          <w:sz w:val="96"/>
          <w:szCs w:val="96"/>
          <w:lang w:val="fr-FR"/>
        </w:rPr>
      </w:pPr>
      <w:r w:rsidRPr="00502940">
        <w:rPr>
          <w:sz w:val="96"/>
          <w:szCs w:val="96"/>
          <w:lang w:val="fr-FR"/>
        </w:rPr>
        <w:t>Rapport</w:t>
      </w:r>
    </w:p>
    <w:p w:rsidR="00502940" w:rsidRDefault="00502940" w:rsidP="00502940">
      <w:pPr>
        <w:jc w:val="center"/>
        <w:rPr>
          <w:lang w:val="fr-FR"/>
        </w:rPr>
      </w:pPr>
      <w:proofErr w:type="spellStart"/>
      <w:r>
        <w:rPr>
          <w:lang w:val="fr-FR"/>
        </w:rPr>
        <w:t>Lapinski</w:t>
      </w:r>
      <w:proofErr w:type="spellEnd"/>
      <w:r>
        <w:rPr>
          <w:lang w:val="fr-FR"/>
        </w:rPr>
        <w:t xml:space="preserve"> Damien, Vandeputte François</w:t>
      </w:r>
    </w:p>
    <w:p w:rsidR="00502940" w:rsidRDefault="00502940" w:rsidP="00502940">
      <w:pPr>
        <w:rPr>
          <w:lang w:val="fr-FR"/>
        </w:rPr>
      </w:pPr>
      <w:r>
        <w:rPr>
          <w:lang w:val="fr-FR"/>
        </w:rPr>
        <w:br w:type="page"/>
      </w:r>
    </w:p>
    <w:p w:rsidR="00502940" w:rsidRDefault="00502940" w:rsidP="00502940">
      <w:pPr>
        <w:pStyle w:val="Titre2"/>
        <w:rPr>
          <w:lang w:val="fr-FR"/>
        </w:rPr>
      </w:pPr>
      <w:r>
        <w:rPr>
          <w:lang w:val="fr-FR"/>
        </w:rPr>
        <w:lastRenderedPageBreak/>
        <w:t>Partie I : Prompt Engineering Pur</w:t>
      </w:r>
    </w:p>
    <w:p w:rsidR="00502940" w:rsidRDefault="00502940" w:rsidP="00502940">
      <w:pPr>
        <w:rPr>
          <w:lang w:val="fr-FR"/>
        </w:rPr>
      </w:pPr>
    </w:p>
    <w:p w:rsidR="00502940" w:rsidRDefault="00502940" w:rsidP="00502940">
      <w:pPr>
        <w:pStyle w:val="Titre3"/>
        <w:rPr>
          <w:lang w:val="fr-FR"/>
        </w:rPr>
      </w:pPr>
      <w:r>
        <w:rPr>
          <w:lang w:val="fr-FR"/>
        </w:rPr>
        <w:t>Introduction au Prompt Engineering</w:t>
      </w:r>
    </w:p>
    <w:p w:rsidR="00502940" w:rsidRDefault="00502940" w:rsidP="00502940">
      <w:pPr>
        <w:rPr>
          <w:lang w:val="fr-FR"/>
        </w:rPr>
      </w:pPr>
      <w:proofErr w:type="gramStart"/>
      <w:r w:rsidRPr="00502940">
        <w:rPr>
          <w:color w:val="FF0000"/>
          <w:lang w:val="fr-FR"/>
        </w:rPr>
        <w:t>qu'est</w:t>
      </w:r>
      <w:proofErr w:type="gramEnd"/>
      <w:r w:rsidRPr="00502940">
        <w:rPr>
          <w:color w:val="FF0000"/>
          <w:lang w:val="fr-FR"/>
        </w:rPr>
        <w:t xml:space="preserve"> le prompt engineering et</w:t>
      </w:r>
      <w:r w:rsidRPr="00502940">
        <w:rPr>
          <w:color w:val="FF0000"/>
          <w:lang w:val="fr-FR"/>
        </w:rPr>
        <w:t xml:space="preserve"> </w:t>
      </w:r>
      <w:r w:rsidRPr="00502940">
        <w:rPr>
          <w:color w:val="FF0000"/>
          <w:lang w:val="fr-FR"/>
        </w:rPr>
        <w:t>comment il s'intègre dans le contexte de votre projet</w:t>
      </w:r>
      <w:bookmarkStart w:id="0" w:name="_GoBack"/>
      <w:bookmarkEnd w:id="0"/>
    </w:p>
    <w:p w:rsidR="00502940" w:rsidRDefault="00502940" w:rsidP="00502940">
      <w:pPr>
        <w:rPr>
          <w:lang w:val="fr-FR"/>
        </w:rPr>
      </w:pPr>
    </w:p>
    <w:p w:rsidR="00502940" w:rsidRDefault="00502940" w:rsidP="00502940">
      <w:pPr>
        <w:pStyle w:val="Titre3"/>
        <w:rPr>
          <w:lang w:val="fr-FR"/>
        </w:rPr>
      </w:pPr>
      <w:r>
        <w:rPr>
          <w:lang w:val="fr-FR"/>
        </w:rPr>
        <w:t>Description de la Méthodologie</w:t>
      </w:r>
    </w:p>
    <w:p w:rsidR="00502940" w:rsidRPr="00502940" w:rsidRDefault="00502940" w:rsidP="00502940">
      <w:pPr>
        <w:rPr>
          <w:color w:val="FF0000"/>
          <w:lang w:val="fr-FR"/>
        </w:rPr>
      </w:pPr>
      <w:r w:rsidRPr="00502940">
        <w:rPr>
          <w:color w:val="FF0000"/>
          <w:lang w:val="fr-FR"/>
        </w:rPr>
        <w:t xml:space="preserve">Votre rapport devra décrire la méthode que vous avez utilisée pour élaborer les prompts. </w:t>
      </w:r>
      <w:proofErr w:type="gramStart"/>
      <w:r w:rsidRPr="00502940">
        <w:rPr>
          <w:color w:val="FF0000"/>
          <w:lang w:val="fr-FR"/>
        </w:rPr>
        <w:t>Incluez les</w:t>
      </w:r>
      <w:proofErr w:type="gramEnd"/>
    </w:p>
    <w:p w:rsidR="00502940" w:rsidRDefault="00502940" w:rsidP="00502940">
      <w:pPr>
        <w:rPr>
          <w:color w:val="FF0000"/>
          <w:lang w:val="fr-FR"/>
        </w:rPr>
      </w:pPr>
      <w:proofErr w:type="gramStart"/>
      <w:r w:rsidRPr="00502940">
        <w:rPr>
          <w:color w:val="FF0000"/>
          <w:lang w:val="fr-FR"/>
        </w:rPr>
        <w:t>étapes</w:t>
      </w:r>
      <w:proofErr w:type="gramEnd"/>
      <w:r w:rsidRPr="00502940">
        <w:rPr>
          <w:color w:val="FF0000"/>
          <w:lang w:val="fr-FR"/>
        </w:rPr>
        <w:t xml:space="preserve"> de conceptualisation, de rédaction et de test des prompts.</w:t>
      </w:r>
    </w:p>
    <w:p w:rsidR="00502940" w:rsidRDefault="00502940" w:rsidP="00502940">
      <w:pPr>
        <w:rPr>
          <w:color w:val="FF0000"/>
          <w:lang w:val="fr-FR"/>
        </w:rPr>
      </w:pPr>
    </w:p>
    <w:p w:rsidR="00502940" w:rsidRDefault="00502940" w:rsidP="00502940">
      <w:pPr>
        <w:pStyle w:val="Titre3"/>
        <w:rPr>
          <w:lang w:val="fr-FR"/>
        </w:rPr>
      </w:pPr>
      <w:r>
        <w:rPr>
          <w:lang w:val="fr-FR"/>
        </w:rPr>
        <w:t>Dév</w:t>
      </w:r>
      <w:r w:rsidR="004F08C9">
        <w:rPr>
          <w:lang w:val="fr-FR"/>
        </w:rPr>
        <w:t>e</w:t>
      </w:r>
      <w:r>
        <w:rPr>
          <w:lang w:val="fr-FR"/>
        </w:rPr>
        <w:t>loppement des Prompts</w:t>
      </w:r>
    </w:p>
    <w:p w:rsidR="00502940" w:rsidRDefault="00502940" w:rsidP="00502940">
      <w:pPr>
        <w:rPr>
          <w:color w:val="FF0000"/>
          <w:lang w:val="fr-FR"/>
        </w:rPr>
      </w:pPr>
      <w:proofErr w:type="gramStart"/>
      <w:r w:rsidRPr="00502940">
        <w:rPr>
          <w:color w:val="FF0000"/>
          <w:lang w:val="fr-FR"/>
        </w:rPr>
        <w:t>une</w:t>
      </w:r>
      <w:proofErr w:type="gramEnd"/>
      <w:r w:rsidRPr="00502940">
        <w:rPr>
          <w:color w:val="FF0000"/>
          <w:lang w:val="fr-FR"/>
        </w:rPr>
        <w:t xml:space="preserve"> section détaillée sur la façon dont vous avez développé les prompts,</w:t>
      </w:r>
      <w:r w:rsidRPr="00502940">
        <w:rPr>
          <w:color w:val="FF0000"/>
          <w:lang w:val="fr-FR"/>
        </w:rPr>
        <w:t xml:space="preserve"> </w:t>
      </w:r>
      <w:r w:rsidRPr="00502940">
        <w:rPr>
          <w:color w:val="FF0000"/>
          <w:lang w:val="fr-FR"/>
        </w:rPr>
        <w:t>avec des exemples concrets.</w:t>
      </w:r>
    </w:p>
    <w:p w:rsidR="00502940" w:rsidRDefault="00502940" w:rsidP="00502940">
      <w:pPr>
        <w:rPr>
          <w:color w:val="FF0000"/>
          <w:lang w:val="fr-FR"/>
        </w:rPr>
      </w:pPr>
    </w:p>
    <w:p w:rsidR="00502940" w:rsidRDefault="00502940" w:rsidP="00502940">
      <w:pPr>
        <w:pStyle w:val="Titre3"/>
        <w:rPr>
          <w:lang w:val="fr-FR"/>
        </w:rPr>
      </w:pPr>
      <w:r>
        <w:rPr>
          <w:lang w:val="fr-FR"/>
        </w:rPr>
        <w:t>Tests et Résultats</w:t>
      </w:r>
    </w:p>
    <w:p w:rsidR="00502940" w:rsidRDefault="00502940" w:rsidP="00502940">
      <w:pPr>
        <w:rPr>
          <w:color w:val="FF0000"/>
          <w:lang w:val="fr-FR"/>
        </w:rPr>
      </w:pPr>
      <w:proofErr w:type="gramStart"/>
      <w:r w:rsidRPr="00502940">
        <w:rPr>
          <w:color w:val="FF0000"/>
          <w:lang w:val="fr-FR"/>
        </w:rPr>
        <w:t>montrer</w:t>
      </w:r>
      <w:proofErr w:type="gramEnd"/>
      <w:r w:rsidRPr="00502940">
        <w:rPr>
          <w:color w:val="FF0000"/>
          <w:lang w:val="fr-FR"/>
        </w:rPr>
        <w:t xml:space="preserve"> comment vous avez testé les prompts avec des demandes utilisateur et</w:t>
      </w:r>
      <w:r w:rsidRPr="00502940">
        <w:rPr>
          <w:color w:val="FF0000"/>
          <w:lang w:val="fr-FR"/>
        </w:rPr>
        <w:t xml:space="preserve"> </w:t>
      </w:r>
      <w:r w:rsidRPr="00502940">
        <w:rPr>
          <w:color w:val="FF0000"/>
          <w:lang w:val="fr-FR"/>
        </w:rPr>
        <w:t>discuter de l'efficacité de ces prompts à générer les requêtes REST correctes.</w:t>
      </w:r>
    </w:p>
    <w:p w:rsidR="00502940" w:rsidRDefault="00502940" w:rsidP="00502940">
      <w:pPr>
        <w:rPr>
          <w:color w:val="FF0000"/>
          <w:lang w:val="fr-FR"/>
        </w:rPr>
      </w:pPr>
    </w:p>
    <w:p w:rsidR="00502940" w:rsidRDefault="00502940" w:rsidP="00502940">
      <w:pPr>
        <w:pStyle w:val="Titre3"/>
        <w:rPr>
          <w:lang w:val="fr-FR"/>
        </w:rPr>
      </w:pPr>
      <w:r w:rsidRPr="00502940">
        <w:rPr>
          <w:lang w:val="fr-FR"/>
        </w:rPr>
        <w:t>Analyse des Coûts</w:t>
      </w:r>
    </w:p>
    <w:p w:rsidR="00502940" w:rsidRDefault="00502940" w:rsidP="00502940">
      <w:pPr>
        <w:rPr>
          <w:color w:val="FF0000"/>
          <w:lang w:val="fr-FR"/>
        </w:rPr>
      </w:pPr>
      <w:r w:rsidRPr="00502940">
        <w:rPr>
          <w:color w:val="FF0000"/>
          <w:lang w:val="fr-FR"/>
        </w:rPr>
        <w:t>Votre rapport devra fournir une analyse des coûts d'utilisation du prompt engineering pour 1000</w:t>
      </w:r>
      <w:r w:rsidRPr="00502940">
        <w:rPr>
          <w:color w:val="FF0000"/>
          <w:lang w:val="fr-FR"/>
        </w:rPr>
        <w:t xml:space="preserve"> </w:t>
      </w:r>
      <w:r w:rsidRPr="00502940">
        <w:rPr>
          <w:color w:val="FF0000"/>
          <w:lang w:val="fr-FR"/>
        </w:rPr>
        <w:t>requêtes par jour.</w:t>
      </w:r>
    </w:p>
    <w:p w:rsidR="00502940" w:rsidRDefault="00502940" w:rsidP="00502940">
      <w:pPr>
        <w:rPr>
          <w:color w:val="FF0000"/>
          <w:lang w:val="fr-FR"/>
        </w:rPr>
      </w:pPr>
    </w:p>
    <w:p w:rsidR="00502940" w:rsidRDefault="00502940" w:rsidP="00502940">
      <w:pPr>
        <w:pStyle w:val="Titre3"/>
        <w:rPr>
          <w:lang w:val="fr-FR"/>
        </w:rPr>
      </w:pPr>
      <w:r w:rsidRPr="00502940">
        <w:rPr>
          <w:lang w:val="fr-FR"/>
        </w:rPr>
        <w:t>Conclusion sur le Prompt Engineering</w:t>
      </w:r>
    </w:p>
    <w:p w:rsidR="00502940" w:rsidRPr="00502940" w:rsidRDefault="00502940" w:rsidP="00502940">
      <w:pPr>
        <w:rPr>
          <w:color w:val="FF0000"/>
          <w:lang w:val="fr-FR"/>
        </w:rPr>
      </w:pPr>
      <w:proofErr w:type="gramStart"/>
      <w:r w:rsidRPr="00502940">
        <w:rPr>
          <w:color w:val="FF0000"/>
          <w:lang w:val="fr-FR"/>
        </w:rPr>
        <w:t>conclure</w:t>
      </w:r>
      <w:proofErr w:type="gramEnd"/>
      <w:r w:rsidRPr="00502940">
        <w:rPr>
          <w:color w:val="FF0000"/>
          <w:lang w:val="fr-FR"/>
        </w:rPr>
        <w:t xml:space="preserve"> sur l'efficacité du prompt engineering pur et son potentiel en tant que</w:t>
      </w:r>
      <w:r w:rsidRPr="00502940">
        <w:rPr>
          <w:color w:val="FF0000"/>
          <w:lang w:val="fr-FR"/>
        </w:rPr>
        <w:t xml:space="preserve"> </w:t>
      </w:r>
      <w:r w:rsidRPr="00502940">
        <w:rPr>
          <w:color w:val="FF0000"/>
          <w:lang w:val="fr-FR"/>
        </w:rPr>
        <w:t>solution viable pour le problème posé.</w:t>
      </w:r>
    </w:p>
    <w:sectPr w:rsidR="00502940" w:rsidRPr="00502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40"/>
    <w:rsid w:val="003F5108"/>
    <w:rsid w:val="004F08C9"/>
    <w:rsid w:val="0050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99EE"/>
  <w15:chartTrackingRefBased/>
  <w15:docId w15:val="{D8E9A90B-77BB-4336-8677-18B3F3DF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2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2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2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2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2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2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Leonard de Vinci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Vandeputte</dc:creator>
  <cp:keywords/>
  <dc:description/>
  <cp:lastModifiedBy>François Vandeputte</cp:lastModifiedBy>
  <cp:revision>1</cp:revision>
  <dcterms:created xsi:type="dcterms:W3CDTF">2023-11-17T13:22:00Z</dcterms:created>
  <dcterms:modified xsi:type="dcterms:W3CDTF">2023-11-17T14:38:00Z</dcterms:modified>
</cp:coreProperties>
</file>