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jpeg" ContentType="image/jpeg"/>
  <Override PartName="/word/media/image1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ind w:hanging="360" w:left="720"/>
        <w:jc w:val="center"/>
        <w:rPr>
          <w:b/>
          <w:color w:val="FFC000"/>
          <w:sz w:val="52"/>
        </w:rPr>
      </w:pPr>
      <w:r>
        <w:rPr>
          <w:b/>
          <w:color w:val="FFC000"/>
          <w:sz w:val="52"/>
        </w:rPr>
        <w:t>Felhasználói dokumentáció</w:t>
      </w:r>
    </w:p>
    <w:p>
      <w:pPr>
        <w:pStyle w:val="ListParagraph"/>
        <w:numPr>
          <w:ilvl w:val="0"/>
          <w:numId w:val="1"/>
        </w:numPr>
        <w:jc w:val="both"/>
        <w:rPr>
          <w:b/>
          <w:color w:val="FFC000"/>
          <w:sz w:val="44"/>
          <w:u w:val="single"/>
        </w:rPr>
      </w:pPr>
      <w:r>
        <w:rPr>
          <w:b/>
          <w:color w:val="FFC000"/>
          <w:sz w:val="44"/>
          <w:u w:val="single"/>
        </w:rPr>
        <w:t>Bevezetés</w:t>
      </w:r>
    </w:p>
    <w:p>
      <w:pPr>
        <w:pStyle w:val="Normal"/>
        <w:ind w:left="720"/>
        <w:jc w:val="both"/>
        <w:rPr>
          <w:b/>
          <w:sz w:val="32"/>
        </w:rPr>
      </w:pPr>
      <w:r>
        <w:rPr>
          <w:b/>
          <w:sz w:val="32"/>
        </w:rPr>
        <w:t>Témakörünket azért választottuk, mert szerettünk volna valami szokásostól eltérőt alkotni. Szükségünk volt kihívásra, valamint saját élvezetet nyerni a fejlesztés során, hisz személy szerint mi is kedveljük a szerencsejátékot és a közben termelt adrenalint. Nemrég hallottunk egy új, nagy volumenű online kaszinóról Magyarországon, innen is jött az ihlet.</w:t>
      </w:r>
    </w:p>
    <w:p>
      <w:pPr>
        <w:pStyle w:val="Normal"/>
        <w:jc w:val="both"/>
        <w:rPr>
          <w:b/>
          <w:color w:val="FFC000"/>
          <w:sz w:val="32"/>
        </w:rPr>
      </w:pPr>
      <w:r>
        <w:rPr>
          <w:b/>
          <w:color w:val="FFC000"/>
          <w:sz w:val="32"/>
        </w:rPr>
        <w:t xml:space="preserve">     </w:t>
      </w:r>
      <w:r>
        <w:rPr>
          <w:b/>
          <w:color w:val="FFC000"/>
          <w:sz w:val="32"/>
        </w:rPr>
        <w:t xml:space="preserve">1.1 </w:t>
      </w:r>
      <w:r>
        <w:rPr>
          <w:b/>
          <w:color w:val="FFC000"/>
          <w:sz w:val="36"/>
          <w:u w:val="dash"/>
        </w:rPr>
        <w:t>Futtatás</w:t>
      </w:r>
    </w:p>
    <w:p>
      <w:pPr>
        <w:pStyle w:val="Normal"/>
        <w:ind w:left="708"/>
        <w:jc w:val="both"/>
        <w:rPr>
          <w:b/>
          <w:sz w:val="32"/>
        </w:rPr>
      </w:pPr>
      <w:r>
        <w:rPr>
          <w:b/>
          <w:sz w:val="32"/>
        </w:rPr>
        <w:t>Webalkalmazásunk futtatásához szükség van egy számítógépre, amelyen van internetelérés, és természetesen egy böngészőre is. Win10 vagy újabb verziójú operációs rendszer, Intel Pentium 4 processzor, valamint minimum 2 GB RAM ajánlott. Az élmény további fokozásához, a gyorsabb működéshez az erősebb hardverek, valamint gyorsabb internetkapcsolat egyenként hozzájárulnak.</w:t>
      </w:r>
    </w:p>
    <w:p>
      <w:pPr>
        <w:pStyle w:val="Normal"/>
        <w:ind w:left="708"/>
        <w:jc w:val="both"/>
        <w:rPr>
          <w:b/>
          <w:sz w:val="32"/>
        </w:rPr>
      </w:pPr>
      <w:r>
        <w:rPr>
          <w:b/>
          <w:sz w:val="32"/>
        </w:rPr>
        <w:t xml:space="preserve">A XAMPP és a NodeJS szoftvercsomagok segítségével futtathatjuk a weboldalunkat. Amikor megnyitottuk a XAMPP-ot, futtatni kell az Apache és a MySql szervert annak érdekében, hogy az oldal működésbe lépjen. Az adatbázis neve „betropolis” kell , </w:t>
      </w:r>
      <w:r>
        <w:rPr>
          <w:b/>
          <w:sz w:val="32"/>
        </w:rPr>
        <w:t xml:space="preserve">hogy </w:t>
      </w:r>
      <w:r>
        <w:rPr>
          <w:b/>
          <w:sz w:val="32"/>
        </w:rPr>
        <w:t xml:space="preserve">legyen </w:t>
      </w:r>
      <w:r>
        <w:rPr>
          <w:b/>
          <w:sz w:val="32"/>
        </w:rPr>
        <w:t>(forrásfájl: projekt/docs/database/betropolis.sql)</w:t>
      </w:r>
      <w:r>
        <w:rPr>
          <w:b/>
          <w:sz w:val="32"/>
        </w:rPr>
        <w:t>.</w:t>
      </w:r>
    </w:p>
    <w:p>
      <w:pPr>
        <w:pStyle w:val="Normal"/>
        <w:ind w:left="708"/>
        <w:jc w:val="both"/>
        <w:rPr>
          <w:b/>
          <w:sz w:val="32"/>
        </w:rPr>
      </w:pPr>
      <w:r>
        <w:rPr>
          <w:b/>
          <w:sz w:val="32"/>
        </w:rPr>
        <w:t xml:space="preserve">A futtatás előtt a projekt mappájában egy script futtatására képes terminál használatával (pl. git bash) az „npm install” paranccsal le kell tölteni a projekt moduljait. Ezután a projekt mappájában az „npm run dev” paranccsal indítható a fejlesztési szerver, majd a projekt elérhető lesz a </w:t>
      </w:r>
      <w:hyperlink r:id="rId2">
        <w:r>
          <w:rPr>
            <w:rStyle w:val="Hyperlink"/>
            <w:b/>
            <w:sz w:val="32"/>
          </w:rPr>
          <w:t>http://localhost:5173/</w:t>
        </w:r>
      </w:hyperlink>
      <w:r>
        <w:rPr>
          <w:b/>
          <w:sz w:val="32"/>
        </w:rPr>
        <w:t xml:space="preserve"> címen.</w:t>
      </w:r>
    </w:p>
    <w:p>
      <w:pPr>
        <w:pStyle w:val="Normal"/>
        <w:ind w:left="708"/>
        <w:jc w:val="both"/>
        <w:rPr>
          <w:b/>
          <w:sz w:val="32"/>
        </w:rPr>
      </w:pPr>
      <w:r>
        <w:rPr>
          <w:b/>
          <w:sz w:val="32"/>
        </w:rPr>
      </w:r>
    </w:p>
    <w:p>
      <w:pPr>
        <w:pStyle w:val="ListParagraph"/>
        <w:jc w:val="both"/>
        <w:rPr>
          <w:b/>
          <w:color w:val="FFC000"/>
          <w:sz w:val="44"/>
          <w:u w:val="single"/>
        </w:rPr>
      </w:pPr>
      <w:r>
        <w:rPr>
          <w:b/>
          <w:color w:val="FFC000"/>
          <w:sz w:val="44"/>
          <w:u w:val="single"/>
        </w:rPr>
      </w:r>
    </w:p>
    <w:p>
      <w:pPr>
        <w:pStyle w:val="ListParagraph"/>
        <w:numPr>
          <w:ilvl w:val="0"/>
          <w:numId w:val="1"/>
        </w:numPr>
        <w:jc w:val="both"/>
        <w:rPr>
          <w:b/>
          <w:color w:val="FFC000"/>
          <w:sz w:val="44"/>
          <w:u w:val="single"/>
        </w:rPr>
      </w:pPr>
      <w:r>
        <w:rPr>
          <w:b/>
          <w:color w:val="FFC000"/>
          <w:sz w:val="44"/>
          <w:u w:val="single"/>
        </w:rPr>
        <w:t>Bemutató</w:t>
      </w:r>
    </w:p>
    <w:p>
      <w:pPr>
        <w:pStyle w:val="Normal"/>
        <w:ind w:left="360"/>
        <w:jc w:val="both"/>
        <w:rPr>
          <w:b/>
          <w:color w:val="FFC000"/>
          <w:sz w:val="32"/>
          <w:szCs w:val="28"/>
        </w:rPr>
      </w:pPr>
      <w:r>
        <w:rPr>
          <w:b/>
          <w:color w:val="FFC000"/>
          <w:sz w:val="32"/>
          <w:szCs w:val="28"/>
        </w:rPr>
        <w:t xml:space="preserve">2.1 </w:t>
      </w:r>
      <w:r>
        <w:rPr>
          <w:b/>
          <w:color w:val="FFC000"/>
          <w:sz w:val="40"/>
          <w:szCs w:val="28"/>
          <w:u w:val="dash"/>
        </w:rPr>
        <w:t>Főoldal</w:t>
      </w:r>
    </w:p>
    <w:p>
      <w:pPr>
        <w:pStyle w:val="Normal"/>
        <w:ind w:left="360"/>
        <w:jc w:val="both"/>
        <w:rPr>
          <w:b/>
          <w:color w:val="FFC000"/>
          <w:sz w:val="36"/>
          <w:szCs w:val="28"/>
        </w:rPr>
      </w:pPr>
      <w:r>
        <w:rPr>
          <w:b/>
          <w:color w:val="FFC000"/>
          <w:sz w:val="32"/>
          <w:szCs w:val="28"/>
        </w:rPr>
        <w:t xml:space="preserve">2.1.2 </w:t>
      </w:r>
      <w:r>
        <w:rPr>
          <w:b/>
          <w:color w:val="FFC000"/>
          <w:sz w:val="36"/>
          <w:szCs w:val="28"/>
        </w:rPr>
        <w:t>Új látogatók köszöntése, ajándékozása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Egy bemutatkozó szöveg után található rövid, automatikusan gördülő galériánk játékainkról. Ha nem keltettük fel ezzel eléggé érdeklődésed, Lehetőséged van egy ingyenes nyereményjátékon részt venni. E jutalom igényléséhez mindössze annyi teendőd van, hogy regisztrálsz oldalunkra. Ne aggódj, ha még nem tetted, regisztráció után is lesz alkalmad egy játékra.</w:t>
      </w:r>
    </w:p>
    <w:p>
      <w:pPr>
        <w:pStyle w:val="ListParagraph"/>
        <w:jc w:val="both"/>
        <w:rPr>
          <w:b/>
          <w:sz w:val="24"/>
        </w:rPr>
      </w:pPr>
      <w:r>
        <w:rPr>
          <w:b/>
          <w:sz w:val="24"/>
        </w:rPr>
      </w:r>
    </w:p>
    <w:p>
      <w:pPr>
        <w:pStyle w:val="ListParagraph"/>
        <w:rPr>
          <w:b/>
          <w:sz w:val="24"/>
        </w:rPr>
      </w:pPr>
      <w:r>
        <w:rPr/>
        <w:drawing>
          <wp:inline distT="0" distB="0" distL="0" distR="0">
            <wp:extent cx="5374640" cy="3400425"/>
            <wp:effectExtent l="0" t="0" r="0" b="0"/>
            <wp:docPr id="1" name="Kép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color w:val="FFC000"/>
          <w:sz w:val="32"/>
          <w:szCs w:val="28"/>
        </w:rPr>
      </w:pPr>
      <w:r>
        <w:rPr>
          <w:b/>
          <w:color w:val="FFC000"/>
          <w:sz w:val="32"/>
          <w:szCs w:val="28"/>
        </w:rPr>
        <w:t xml:space="preserve"> </w:t>
      </w:r>
      <w:r>
        <w:rPr>
          <w:b/>
          <w:color w:val="FFC000"/>
          <w:sz w:val="32"/>
          <w:szCs w:val="28"/>
        </w:rPr>
        <w:t>2.1.3</w:t>
      </w:r>
      <w:r>
        <w:rPr>
          <w:b/>
          <w:color w:val="FFC000"/>
          <w:sz w:val="36"/>
          <w:szCs w:val="28"/>
        </w:rPr>
        <w:t xml:space="preserve"> Tudnivalók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A láblécben megtalálod Az adatkezelési nyilatkozatot, valamint a felhasználási feltételeket. Regisztráció előtt mindenféleképp érdemes megtekintened ezeket.</w:t>
      </w:r>
    </w:p>
    <w:p>
      <w:pPr>
        <w:pStyle w:val="Normal"/>
        <w:rPr>
          <w:b/>
          <w:sz w:val="32"/>
          <w:szCs w:val="28"/>
        </w:rPr>
      </w:pPr>
      <w:r>
        <w:rPr/>
        <w:drawing>
          <wp:inline distT="0" distB="0" distL="0" distR="0">
            <wp:extent cx="5760720" cy="429895"/>
            <wp:effectExtent l="0" t="0" r="0" b="0"/>
            <wp:docPr id="2" name="Kép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Normal"/>
        <w:jc w:val="both"/>
        <w:rPr>
          <w:b/>
          <w:color w:val="FFC000"/>
          <w:sz w:val="32"/>
          <w:szCs w:val="28"/>
        </w:rPr>
      </w:pPr>
      <w:r>
        <w:rPr>
          <w:b/>
          <w:color w:val="FFC000"/>
          <w:sz w:val="32"/>
          <w:szCs w:val="28"/>
        </w:rPr>
        <w:t xml:space="preserve"> </w:t>
      </w:r>
      <w:r>
        <w:rPr>
          <w:b/>
          <w:color w:val="FFC000"/>
          <w:sz w:val="32"/>
          <w:szCs w:val="28"/>
        </w:rPr>
        <w:t xml:space="preserve">2.2 </w:t>
      </w:r>
      <w:r>
        <w:rPr>
          <w:b/>
          <w:color w:val="FFC000"/>
          <w:sz w:val="40"/>
          <w:szCs w:val="28"/>
          <w:u w:val="dash"/>
        </w:rPr>
        <w:t>Regisztráció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Ha játszottál bónuszért, regisztrációnál figyelj arra, hogy azonos email címet adj meg a szerencsejátéknál megadottal. FONTOS!! Ha nem múltál még el 18 éves, ne jelentkezz hamis születési dátummal, mert büntetéssel járhat!!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Itt található a nyelvválasztó is, a regisztráció gomb mellett.</w:t>
      </w:r>
    </w:p>
    <w:p>
      <w:pPr>
        <w:pStyle w:val="Normal"/>
        <w:ind w:left="705"/>
        <w:jc w:val="center"/>
        <w:rPr>
          <w:b/>
          <w:sz w:val="28"/>
          <w:szCs w:val="28"/>
        </w:rPr>
      </w:pPr>
      <w:r>
        <w:rPr/>
        <w:drawing>
          <wp:inline distT="0" distB="0" distL="0" distR="0">
            <wp:extent cx="2637155" cy="4143375"/>
            <wp:effectExtent l="0" t="0" r="0" b="0"/>
            <wp:docPr id="3" name="Kép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414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76525" cy="1656080"/>
            <wp:effectExtent l="0" t="0" r="0" b="0"/>
            <wp:docPr id="4" name="Kép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 xml:space="preserve">2.2 </w:t>
      </w:r>
      <w:r>
        <w:rPr>
          <w:b/>
          <w:color w:val="FFC000"/>
          <w:sz w:val="40"/>
          <w:szCs w:val="28"/>
          <w:u w:val="dash"/>
        </w:rPr>
        <w:t>Belépés</w:t>
      </w:r>
    </w:p>
    <w:p>
      <w:pPr>
        <w:pStyle w:val="Normal"/>
        <w:ind w:left="600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Miután sikeres lett a regisztrációnk, azonnal be is léptet minket a webalkalmazásunk.   Abban az esetben, ha már van regisztrált fiókunk, egyszerűen betudunk jelentkezni. A jobb felső sarokban lévő Bejelentkezés gombra kattintunk és a bejelentkezés panelen megadjuk a kért adatokat, majd a panel alján lévő Bejelentkezés gombra kattintunk.</w:t>
      </w:r>
    </w:p>
    <w:p>
      <w:pPr>
        <w:pStyle w:val="Normal"/>
        <w:ind w:left="600"/>
        <w:jc w:val="center"/>
        <w:rPr>
          <w:b/>
          <w:sz w:val="28"/>
          <w:szCs w:val="28"/>
        </w:rPr>
      </w:pPr>
      <w:r>
        <w:rPr/>
        <w:drawing>
          <wp:inline distT="0" distB="0" distL="0" distR="0">
            <wp:extent cx="1567180" cy="2295525"/>
            <wp:effectExtent l="0" t="0" r="0" b="0"/>
            <wp:docPr id="5" name="Kép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 xml:space="preserve">2.3 </w:t>
      </w:r>
      <w:r>
        <w:rPr>
          <w:b/>
          <w:color w:val="FFC000"/>
          <w:sz w:val="40"/>
          <w:szCs w:val="28"/>
          <w:u w:val="dash"/>
        </w:rPr>
        <w:t>Központ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Innen tudsz navigálni az összes elérhető oldalra. 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A játékok egyszerű kiválasztása, vagy keresése mellett akár a profilod és a statisztikád is meg tudod nézni (profil fül), vagy ha egy barátod szintén játszik az oldalon, be is tudod jelölni, hogy lássátok egymást (barátok fül).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4130040" cy="2047875"/>
            <wp:effectExtent l="0" t="0" r="0" b="0"/>
            <wp:wrapSquare wrapText="bothSides"/>
            <wp:docPr id="6" name="Kép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Ha a szerencse nem a te oldalon állt, és eljátszottad az egyenleged, akár tölthetsz is fel kedvező áron (pénzügyek fül).</w:t>
      </w:r>
    </w:p>
    <w:p>
      <w:pPr>
        <w:pStyle w:val="Normal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  <w:u w:val="dash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  <w:u w:val="dash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  <w:u w:val="dash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 xml:space="preserve">2.4 </w:t>
      </w:r>
      <w:r>
        <w:rPr>
          <w:b/>
          <w:color w:val="FFC000"/>
          <w:sz w:val="40"/>
          <w:szCs w:val="28"/>
          <w:u w:val="dash"/>
        </w:rPr>
        <w:t>Profil</w:t>
      </w:r>
    </w:p>
    <w:p>
      <w:pPr>
        <w:pStyle w:val="Normal"/>
        <w:ind w:left="705"/>
        <w:jc w:val="both"/>
        <w:rPr>
          <w:b/>
          <w:bCs/>
        </w:rPr>
      </w:pPr>
      <w:r>
        <w:drawing>
          <wp:anchor behindDoc="0" distT="0" distB="0" distL="114300" distR="0" simplePos="0" locked="0" layoutInCell="0" allowOverlap="1" relativeHeight="14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760720" cy="3240405"/>
            <wp:effectExtent l="0" t="0" r="0" b="0"/>
            <wp:wrapSquare wrapText="bothSides"/>
            <wp:docPr id="7" name="Kép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Itt található az összes fiókinformáció, kezdve a veszteségtől, a nyereségen át egészen a játokokra egyenként szűrt összes tranzakcióelőzmény pontos adatokkal.</w:t>
      </w:r>
    </w:p>
    <w:p>
      <w:pPr>
        <w:pStyle w:val="Normal"/>
        <w:ind w:left="705"/>
        <w:jc w:val="both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A navigáció lehetőséget nyújt arra, hogy visszalépj a kezdőlapra, a központba, vagy, hogy módosítsd a profilod adatait.</w:t>
      </w:r>
    </w:p>
    <w:p>
      <w:pPr>
        <w:pStyle w:val="Normal"/>
        <w:ind w:left="70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behindDoc="1" distT="0" distB="0" distL="114300" distR="11430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1657350" cy="514350"/>
            <wp:effectExtent l="0" t="0" r="0" b="0"/>
            <wp:wrapTight wrapText="bothSides">
              <wp:wrapPolygon edited="0">
                <wp:start x="-3" y="0"/>
                <wp:lineTo x="-3" y="20798"/>
                <wp:lineTo x="21349" y="20798"/>
                <wp:lineTo x="21349" y="0"/>
                <wp:lineTo x="-3" y="0"/>
              </wp:wrapPolygon>
            </wp:wrapTight>
            <wp:docPr id="8" name="Kép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left="70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</w:rPr>
      </w:pPr>
      <w:r>
        <w:rPr>
          <w:b/>
          <w:color w:val="FFC000"/>
          <w:sz w:val="40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>2.4.1 Profil módosítás</w:t>
      </w:r>
    </w:p>
    <w:p>
      <w:pPr>
        <w:pStyle w:val="Normal"/>
        <w:ind w:left="705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"/>
        <w:ind w:left="705"/>
        <w:jc w:val="both"/>
        <w:rPr>
          <w:b/>
          <w:sz w:val="28"/>
          <w:szCs w:val="28"/>
        </w:rPr>
      </w:pPr>
      <w:r>
        <w:rPr/>
        <w:drawing>
          <wp:inline distT="0" distB="0" distL="0" distR="0">
            <wp:extent cx="4734560" cy="6191885"/>
            <wp:effectExtent l="0" t="0" r="0" b="0"/>
            <wp:docPr id="9" name="Kép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619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left="705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Itt minden tetszőleges fiókadatot külön-külön meg tudsz változtatni, valamint fontos megjegyezni, hogy nem muszáj kitölteni minden mezőt.</w:t>
      </w:r>
    </w:p>
    <w:p>
      <w:pPr>
        <w:pStyle w:val="Normal"/>
        <w:ind w:left="705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left="705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left="705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left="705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Ezen kívül lehetőséged van a profil törlésére (Profil törlése gomb).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>Egy megerősítő ablak is készen áll, hogy nehogy egy félrekattintás miatt törlődjön a profil.</w:t>
      </w:r>
    </w:p>
    <w:p>
      <w:pPr>
        <w:pStyle w:val="Normal"/>
        <w:ind w:left="705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behindDoc="1" distT="0" distB="0" distL="114300" distR="11430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2324735" cy="1419225"/>
            <wp:effectExtent l="0" t="0" r="0" b="0"/>
            <wp:wrapTight wrapText="bothSides">
              <wp:wrapPolygon edited="0">
                <wp:start x="-2" y="0"/>
                <wp:lineTo x="-2" y="21457"/>
                <wp:lineTo x="21421" y="21457"/>
                <wp:lineTo x="21421" y="0"/>
                <wp:lineTo x="-2" y="0"/>
              </wp:wrapPolygon>
            </wp:wrapTight>
            <wp:docPr id="10" name="Kép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left="70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Normal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Normal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 xml:space="preserve">2.5 </w:t>
      </w:r>
      <w:r>
        <w:rPr>
          <w:b/>
          <w:color w:val="FFC000"/>
          <w:sz w:val="40"/>
          <w:szCs w:val="28"/>
          <w:u w:val="dash"/>
        </w:rPr>
        <w:t>Pénzügyek</w:t>
      </w:r>
    </w:p>
    <w:p>
      <w:pPr>
        <w:pStyle w:val="Normal"/>
        <w:ind w:left="705"/>
        <w:rPr>
          <w:b/>
          <w:bCs/>
        </w:rPr>
      </w:pPr>
      <w:r>
        <w:rPr>
          <w:b w:val="false"/>
          <w:bCs w:val="false"/>
          <w:sz w:val="28"/>
          <w:szCs w:val="28"/>
        </w:rPr>
        <w:t>Egyszerű folyamatot kínálunk a pénzbefizetésre, valamint kifizetésre.</w:t>
      </w:r>
      <w:r>
        <w:rPr>
          <w:b/>
          <w:bCs/>
          <w:sz w:val="28"/>
          <w:szCs w:val="28"/>
        </w:rPr>
        <w:t xml:space="preserve"> (Központ -&gt; Pénzügyek)</w:t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  <w:drawing>
          <wp:anchor behindDoc="1" distT="0" distB="0" distL="114300" distR="114300" simplePos="0" locked="0" layoutInCell="0" allowOverlap="1" relativeHeight="1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2790825" cy="2515235"/>
            <wp:effectExtent l="0" t="0" r="0" b="0"/>
            <wp:wrapTight wrapText="bothSides">
              <wp:wrapPolygon edited="0">
                <wp:start x="-1" y="0"/>
                <wp:lineTo x="-1" y="21437"/>
                <wp:lineTo x="21526" y="21437"/>
                <wp:lineTo x="21526" y="0"/>
                <wp:lineTo x="-1" y="0"/>
              </wp:wrapPolygon>
            </wp:wrapTight>
            <wp:docPr id="11" name="Kép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 xml:space="preserve">2.6 </w:t>
      </w:r>
      <w:r>
        <w:rPr>
          <w:b/>
          <w:color w:val="FFC000"/>
          <w:sz w:val="40"/>
          <w:szCs w:val="28"/>
          <w:u w:val="dash"/>
        </w:rPr>
        <w:t>Barátrendszer</w:t>
      </w:r>
    </w:p>
    <w:p>
      <w:pPr>
        <w:pStyle w:val="Normal"/>
        <w:ind w:left="705"/>
        <w:jc w:val="both"/>
        <w:rPr>
          <w:b w:val="false"/>
          <w:bCs w:val="false"/>
        </w:rPr>
      </w:pPr>
      <w:r>
        <w:rPr>
          <w:b w:val="false"/>
          <w:bCs w:val="false"/>
          <w:color w:themeColor="text1" w:val="000000"/>
          <w:sz w:val="28"/>
          <w:szCs w:val="28"/>
        </w:rPr>
        <w:t>Kialakítottunk egy kezdetleges barátrendszert, mely segítségével bejelölheted barátaidat, valamint akár a statisztikáikat is megnézheted.</w:t>
      </w:r>
    </w:p>
    <w:p>
      <w:pPr>
        <w:pStyle w:val="Normal"/>
        <w:ind w:left="705"/>
        <w:jc w:val="both"/>
        <w:rPr>
          <w:b/>
          <w:bCs/>
        </w:rPr>
      </w:pPr>
      <w:r>
        <w:rPr>
          <w:b/>
          <w:bCs/>
          <w:color w:themeColor="text1" w:val="000000"/>
          <w:sz w:val="28"/>
          <w:szCs w:val="28"/>
        </w:rPr>
        <w:t>(</w:t>
      </w:r>
      <w:r>
        <w:rPr>
          <w:b/>
          <w:bCs/>
          <w:sz w:val="28"/>
          <w:szCs w:val="28"/>
        </w:rPr>
        <w:t>Központ -&gt; Barátok</w:t>
      </w:r>
      <w:r>
        <w:rPr>
          <w:b/>
          <w:bCs/>
          <w:color w:themeColor="text1" w:val="000000"/>
          <w:sz w:val="28"/>
          <w:szCs w:val="28"/>
        </w:rPr>
        <w:t>)</w:t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  <w:drawing>
          <wp:anchor behindDoc="1" distT="0" distB="0" distL="114300" distR="11430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305175" cy="2266950"/>
            <wp:effectExtent l="0" t="0" r="0" b="0"/>
            <wp:wrapTight wrapText="bothSides">
              <wp:wrapPolygon edited="0">
                <wp:start x="-1" y="0"/>
                <wp:lineTo x="-1" y="21417"/>
                <wp:lineTo x="21533" y="21417"/>
                <wp:lineTo x="21533" y="0"/>
                <wp:lineTo x="-1" y="0"/>
              </wp:wrapPolygon>
            </wp:wrapTight>
            <wp:docPr id="12" name="Kép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  <w:drawing>
          <wp:anchor behindDoc="1" distT="0" distB="0" distL="114300" distR="114300" simplePos="0" locked="0" layoutInCell="0" allowOverlap="1" relativeHeight="12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3143250" cy="1876425"/>
            <wp:effectExtent l="0" t="0" r="0" b="0"/>
            <wp:wrapTight wrapText="bothSides">
              <wp:wrapPolygon edited="0">
                <wp:start x="-1" y="0"/>
                <wp:lineTo x="-1" y="21489"/>
                <wp:lineTo x="21462" y="21489"/>
                <wp:lineTo x="21462" y="0"/>
                <wp:lineTo x="-1" y="0"/>
              </wp:wrapPolygon>
            </wp:wrapTight>
            <wp:docPr id="13" name="Kép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  <w:drawing>
          <wp:anchor behindDoc="1" distT="0" distB="0" distL="114300" distR="114300" simplePos="0" locked="0" layoutInCell="0" allowOverlap="1" relativeHeight="13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486150" cy="2257425"/>
            <wp:effectExtent l="0" t="0" r="0" b="0"/>
            <wp:wrapTight wrapText="bothSides">
              <wp:wrapPolygon edited="0">
                <wp:start x="-4" y="0"/>
                <wp:lineTo x="-4" y="21510"/>
                <wp:lineTo x="21476" y="21510"/>
                <wp:lineTo x="21476" y="0"/>
                <wp:lineTo x="-4" y="0"/>
              </wp:wrapPolygon>
            </wp:wrapTight>
            <wp:docPr id="14" name="Kép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ind w:left="705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rPr>
          <w:sz w:val="32"/>
          <w:szCs w:val="28"/>
        </w:rPr>
      </w:pPr>
      <w:r>
        <w:rPr>
          <w:sz w:val="32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  <w:u w:val="dash"/>
        </w:rPr>
      </w:r>
    </w:p>
    <w:p>
      <w:pPr>
        <w:pStyle w:val="Normal"/>
        <w:jc w:val="both"/>
        <w:rPr>
          <w:b/>
          <w:color w:val="FFC000"/>
          <w:sz w:val="40"/>
          <w:szCs w:val="28"/>
          <w:u w:val="dash"/>
        </w:rPr>
      </w:pPr>
      <w:r>
        <w:rPr>
          <w:b/>
          <w:color w:val="FFC000"/>
          <w:sz w:val="40"/>
          <w:szCs w:val="28"/>
        </w:rPr>
        <w:t xml:space="preserve">2.7 </w:t>
      </w:r>
      <w:r>
        <w:rPr>
          <w:b/>
          <w:color w:val="FFC000"/>
          <w:sz w:val="40"/>
          <w:szCs w:val="28"/>
          <w:u w:val="dash"/>
        </w:rPr>
        <w:t>Játékok</w:t>
      </w:r>
    </w:p>
    <w:p>
      <w:pPr>
        <w:pStyle w:val="Normal"/>
        <w:jc w:val="both"/>
        <w:rPr>
          <w:color w:themeColor="text1" w:val="000000"/>
          <w:sz w:val="28"/>
          <w:szCs w:val="28"/>
        </w:rPr>
      </w:pPr>
      <w:r>
        <w:rPr>
          <w:color w:val="FFC000"/>
          <w:sz w:val="28"/>
          <w:szCs w:val="28"/>
        </w:rPr>
        <w:tab/>
      </w:r>
      <w:r>
        <w:rPr>
          <w:b w:val="false"/>
          <w:bCs w:val="false"/>
          <w:color w:themeColor="text1" w:val="000000"/>
          <w:sz w:val="32"/>
          <w:szCs w:val="28"/>
        </w:rPr>
        <w:t>Három játék áll jelenleg rendelkezésedre:</w:t>
      </w:r>
    </w:p>
    <w:p>
      <w:pPr>
        <w:pStyle w:val="ListParagraph"/>
        <w:numPr>
          <w:ilvl w:val="0"/>
          <w:numId w:val="2"/>
        </w:numPr>
        <w:jc w:val="both"/>
        <w:rPr>
          <w:b/>
          <w:color w:themeColor="text1" w:val="000000"/>
          <w:sz w:val="32"/>
          <w:szCs w:val="28"/>
        </w:rPr>
      </w:pPr>
      <w:r>
        <w:rPr>
          <w:b/>
          <w:color w:themeColor="text1" w:val="000000"/>
          <w:sz w:val="32"/>
          <w:szCs w:val="28"/>
        </w:rPr>
        <w:t>Fruit-Frenzy-Classic:</w:t>
      </w:r>
    </w:p>
    <w:p>
      <w:pPr>
        <w:pStyle w:val="ListParagraph"/>
        <w:ind w:left="2124"/>
        <w:jc w:val="both"/>
        <w:rPr>
          <w:color w:themeColor="text1" w:val="000000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3730625" cy="2098675"/>
            <wp:effectExtent l="0" t="0" r="0" b="0"/>
            <wp:wrapTopAndBottom/>
            <wp:docPr id="15" name="Kép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themeColor="text1" w:val="000000"/>
          <w:sz w:val="28"/>
          <w:szCs w:val="28"/>
        </w:rPr>
        <w:t>Egy hagyományos félkarú rabló játék.</w:t>
      </w:r>
    </w:p>
    <w:p>
      <w:pPr>
        <w:pStyle w:val="ListParagraph"/>
        <w:numPr>
          <w:ilvl w:val="0"/>
          <w:numId w:val="2"/>
        </w:numPr>
        <w:jc w:val="both"/>
        <w:rPr>
          <w:b/>
          <w:color w:themeColor="text1" w:val="000000"/>
          <w:sz w:val="32"/>
          <w:szCs w:val="28"/>
        </w:rPr>
      </w:pPr>
      <w:r>
        <w:rPr>
          <w:b/>
          <w:color w:themeColor="text1" w:val="000000"/>
          <w:sz w:val="32"/>
          <w:szCs w:val="28"/>
        </w:rPr>
        <w:t>Crash:</w:t>
      </w:r>
    </w:p>
    <w:p>
      <w:pPr>
        <w:pStyle w:val="ListParagraph"/>
        <w:ind w:left="2124"/>
        <w:jc w:val="both"/>
        <w:rPr>
          <w:color w:themeColor="background1" w:val="FFFFFF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7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730625" cy="2098675"/>
            <wp:effectExtent l="0" t="0" r="0" b="0"/>
            <wp:wrapTopAndBottom/>
            <wp:docPr id="16" name="Kép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Szorzó nő, mielőtt összeomlik – szállj ki időben!</w:t>
      </w:r>
    </w:p>
    <w:p>
      <w:pPr>
        <w:pStyle w:val="ListParagraph"/>
        <w:numPr>
          <w:ilvl w:val="0"/>
          <w:numId w:val="2"/>
        </w:numPr>
        <w:jc w:val="both"/>
        <w:rPr>
          <w:b/>
          <w:color w:themeColor="text1" w:val="000000"/>
          <w:sz w:val="32"/>
          <w:szCs w:val="28"/>
        </w:rPr>
      </w:pPr>
      <w:r>
        <w:rPr>
          <w:b/>
          <w:color w:themeColor="text1" w:val="000000"/>
          <w:sz w:val="32"/>
          <w:szCs w:val="28"/>
        </w:rPr>
        <w:t>Find Card:</w:t>
      </w:r>
    </w:p>
    <w:p>
      <w:pPr>
        <w:pStyle w:val="Normal"/>
        <w:spacing w:before="0" w:after="160"/>
        <w:ind w:left="2124"/>
        <w:jc w:val="both"/>
        <w:rPr>
          <w:color w:themeColor="text1" w:val="000000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8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661410" cy="2060575"/>
            <wp:effectExtent l="0" t="0" r="0" b="0"/>
            <wp:wrapTopAndBottom/>
            <wp:docPr id="17" name="Kép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themeColor="text1" w:val="000000"/>
          <w:sz w:val="28"/>
          <w:szCs w:val="28"/>
        </w:rPr>
        <w:t>Találd meg a cél szimbólumot!</w:t>
      </w:r>
    </w:p>
    <w:sectPr>
      <w:footerReference w:type="even" r:id="rId20"/>
      <w:footerReference w:type="default" r:id="rId21"/>
      <w:footerReference w:type="first" r:id="rId22"/>
      <w:type w:val="nextPage"/>
      <w:pgSz w:w="11906" w:h="16838"/>
      <w:pgMar w:left="1416" w:right="1416" w:gutter="0" w:header="0" w:top="1416" w:footer="708" w:bottom="1417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46951762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46951762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1800" w:hanging="1440"/>
      </w:pPr>
      <w:rPr/>
    </w:lvl>
  </w:abstractNum>
  <w:abstractNum w:abstractNumId="2">
    <w:lvl w:ilvl="0">
      <w:start w:val="2"/>
      <w:numFmt w:val="bullet"/>
      <w:lvlText w:val="-"/>
      <w:lvlJc w:val="left"/>
      <w:pPr>
        <w:tabs>
          <w:tab w:val="num" w:pos="0"/>
        </w:tabs>
        <w:ind w:left="177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3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4"/>
  <w:displayBackgroundShape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b48ea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hu-H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fejChar" w:customStyle="1">
    <w:name w:val="Élőfej Char"/>
    <w:basedOn w:val="DefaultParagraphFont"/>
    <w:uiPriority w:val="99"/>
    <w:qFormat/>
    <w:rsid w:val="00ef37ee"/>
    <w:rPr/>
  </w:style>
  <w:style w:type="character" w:styleId="llbChar" w:customStyle="1">
    <w:name w:val="Élőláb Char"/>
    <w:basedOn w:val="DefaultParagraphFont"/>
    <w:uiPriority w:val="99"/>
    <w:qFormat/>
    <w:rsid w:val="00ef37ee"/>
    <w:rPr/>
  </w:style>
  <w:style w:type="character" w:styleId="Hyperlink">
    <w:name w:val="Hyperlink"/>
    <w:rPr>
      <w:color w:val="000080"/>
      <w:u w:val="single"/>
    </w:rPr>
  </w:style>
  <w:style w:type="paragraph" w:styleId="Cmsor">
    <w:name w:val="Címsor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Arial"/>
    </w:rPr>
  </w:style>
  <w:style w:type="paragraph" w:styleId="Cmsoruser">
    <w:name w:val="Címsor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gymutatuser">
    <w:name w:val="Tárgymutató (user)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c121cc"/>
    <w:pPr>
      <w:spacing w:before="0" w:after="160"/>
      <w:ind w:left="720"/>
      <w:contextualSpacing/>
    </w:pPr>
    <w:rPr/>
  </w:style>
  <w:style w:type="paragraph" w:styleId="lfejsllb">
    <w:name w:val="Élőfej és élőláb"/>
    <w:basedOn w:val="Normal"/>
    <w:qFormat/>
    <w:pPr/>
    <w:rPr/>
  </w:style>
  <w:style w:type="paragraph" w:styleId="lfejsllbuser">
    <w:name w:val="Élőfej és élőláb (user)"/>
    <w:basedOn w:val="Normal"/>
    <w:qFormat/>
    <w:pPr/>
    <w:rPr/>
  </w:style>
  <w:style w:type="paragraph" w:styleId="Header">
    <w:name w:val="header"/>
    <w:basedOn w:val="Normal"/>
    <w:link w:val="lfejChar"/>
    <w:uiPriority w:val="99"/>
    <w:unhideWhenUsed/>
    <w:rsid w:val="00ef37ee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llbChar"/>
    <w:uiPriority w:val="99"/>
    <w:unhideWhenUsed/>
    <w:rsid w:val="00ef37ee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incslista" w:default="1">
    <w:name w:val="Nincs lista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5173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jpeg"/><Relationship Id="rId18" Type="http://schemas.openxmlformats.org/officeDocument/2006/relationships/image" Target="media/image16.png"/><Relationship Id="rId19" Type="http://schemas.openxmlformats.org/officeDocument/2006/relationships/image" Target="media/image17.jpe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-téma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Application>LibreOffice/25.2.2.2$Windows_X86_64 LibreOffice_project/7370d4be9e3cf6031a51beef54ff3bda878e3fac</Application>
  <AppVersion>15.0000</AppVersion>
  <Pages>9</Pages>
  <Words>560</Words>
  <Characters>3627</Characters>
  <CharactersWithSpaces>4150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2025-04-03T10:10:00Z</dcterms:created>
  <dc:creator>Rácz Ákos Csaba</dc:creator>
  <dc:description/>
  <dc:language>hu-HU</dc:language>
  <cp:lastModifiedBy/>
  <dcterms:modified xsi:type="dcterms:W3CDTF">2025-04-30T00:37:38Z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