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jc w:val="center"/>
        <w:rPr>
          <w:rFonts w:ascii="Borgens Burlesque" w:hAnsi="Borgens Burlesque"/>
          <w:color w:val="FFC000"/>
          <w:sz w:val="72"/>
          <w:szCs w:val="72"/>
        </w:rPr>
      </w:pPr>
      <w:r>
        <w:rPr>
          <w:rFonts w:ascii="Borgens Burlesque" w:hAnsi="Borgens Burlesque"/>
          <w:color w:val="FFC000"/>
          <w:sz w:val="72"/>
          <w:szCs w:val="72"/>
        </w:rPr>
        <w:t>Technikai dokumentáció</w:t>
      </w:r>
    </w:p>
    <w:p>
      <w:pPr>
        <w:pStyle w:val="Normal"/>
        <w:spacing w:lineRule="auto" w:line="240"/>
        <w:jc w:val="center"/>
        <w:rPr>
          <w:rFonts w:ascii="Borgens Burlesque" w:hAnsi="Borgens Burlesque"/>
          <w:color w:val="FFC000"/>
          <w:sz w:val="72"/>
          <w:szCs w:val="72"/>
        </w:rPr>
      </w:pPr>
      <w:r>
        <w:rPr>
          <w:rFonts w:ascii="Borgens Burlesque" w:hAnsi="Borgens Burlesque"/>
          <w:color w:val="FFC000"/>
          <w:sz w:val="56"/>
          <w:szCs w:val="56"/>
        </w:rPr>
        <w:t>Betropolis Casino</w:t>
      </w:r>
    </w:p>
    <w:p>
      <w:pPr>
        <w:pStyle w:val="Normal"/>
        <w:spacing w:before="0" w:after="120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Csoporttagok: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FFC000"/>
          <w:sz w:val="32"/>
          <w:szCs w:val="32"/>
        </w:rPr>
        <w:t>Szabó Tamás:</w:t>
      </w:r>
      <w:r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projektvezető, fejlesztő</w:t>
      </w:r>
    </w:p>
    <w:p>
      <w:pPr>
        <w:pStyle w:val="Normal"/>
        <w:spacing w:lineRule="auto" w:line="600" w:before="0" w:after="0"/>
        <w:rPr>
          <w:sz w:val="32"/>
          <w:szCs w:val="32"/>
        </w:rPr>
      </w:pPr>
      <w:r>
        <w:rPr>
          <w:b/>
          <w:color w:val="FFC000"/>
          <w:sz w:val="32"/>
          <w:szCs w:val="32"/>
        </w:rPr>
        <w:t>Rácz Ákos Csaba:</w:t>
      </w:r>
      <w:r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 xml:space="preserve">fejlesztő </w:t>
      </w:r>
    </w:p>
    <w:p>
      <w:pPr>
        <w:pStyle w:val="Normal"/>
        <w:rPr>
          <w:rFonts w:ascii="Borgens Burlesque" w:hAnsi="Borgens Burlesque"/>
          <w:color w:val="FFC000"/>
          <w:sz w:val="44"/>
          <w:szCs w:val="40"/>
        </w:rPr>
      </w:pPr>
      <w:r>
        <w:rPr>
          <w:rFonts w:ascii="Borgens Burlesque" w:hAnsi="Borgens Burlesque"/>
          <w:color w:val="FFC000"/>
          <w:sz w:val="44"/>
          <w:szCs w:val="40"/>
        </w:rPr>
        <w:t>Közös munka, átláthatóság: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 hatékony, akadálymentes munka érdekében a folyamatos élő és digitális (pl. Discord, Messenger alkalmazások) kommunikáció mellett a Trello projektmenedzsment szoftvert használtuk feladataink átlátásához.</w:t>
      </w:r>
    </w:p>
    <w:p>
      <w:pPr>
        <w:pStyle w:val="Normal"/>
        <w:rPr>
          <w:i/>
          <w:i/>
          <w:color w:val="FFC000"/>
          <w:sz w:val="28"/>
          <w:szCs w:val="28"/>
        </w:rPr>
      </w:pPr>
      <w:r>
        <w:rPr>
          <w:i/>
          <w:color w:val="FFC000"/>
          <w:sz w:val="28"/>
          <w:szCs w:val="28"/>
        </w:rPr>
        <w:t>(Képek a projekt ,,docs” mappáján belül a ,,Trello” mappában találhatóak.)</w:t>
      </w:r>
    </w:p>
    <w:p>
      <w:pPr>
        <w:pStyle w:val="Normal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1. Bevezetés</w:t>
      </w:r>
    </w:p>
    <w:p>
      <w:pPr>
        <w:pStyle w:val="Normal"/>
        <w:jc w:val="both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1.1 Cél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Ez a technikai dokumentáció a weboldal fejlesztői és karbantartói számára készült, hogy megértsék a rendszer működését és karbantarthatóságát.</w:t>
      </w:r>
    </w:p>
    <w:p>
      <w:pPr>
        <w:pStyle w:val="Normal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1.2 Közönség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Ez a dokumentáció a fejlesztők, rendszermérnökök és karbantartók számára készült.</w:t>
      </w:r>
    </w:p>
    <w:p>
      <w:pPr>
        <w:pStyle w:val="Normal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>
      <w:pPr>
        <w:pStyle w:val="Normal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 felhasználói interfész réteg felelős a weboldal vizuális megjelenítéséért és az interakcióért a felhasználóval. A weboldalunk reszponzív, és a következő technológiákat alkalmazza: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FFC000"/>
          <w:sz w:val="28"/>
          <w:szCs w:val="28"/>
        </w:rPr>
        <w:t>JS Framework:</w:t>
      </w:r>
      <w:r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A projekthez egy modernebb JavaScript keretrendszert használtunk a Full-Stack keretrendszerén keresztül, a </w:t>
      </w:r>
      <w:r>
        <w:rPr>
          <w:b/>
          <w:i/>
          <w:color w:themeColor="accent2" w:val="ED7D31"/>
          <w:sz w:val="28"/>
          <w:szCs w:val="28"/>
        </w:rPr>
        <w:t>Svelte JS</w:t>
      </w:r>
      <w:r>
        <w:rPr>
          <w:sz w:val="28"/>
          <w:szCs w:val="28"/>
        </w:rPr>
        <w:t xml:space="preserve">-t a </w:t>
      </w:r>
      <w:r>
        <w:rPr>
          <w:b/>
          <w:i/>
          <w:color w:themeColor="accent2" w:val="ED7D31"/>
          <w:sz w:val="28"/>
          <w:szCs w:val="28"/>
        </w:rPr>
        <w:t>SvelteKit</w:t>
      </w:r>
      <w:r>
        <w:rPr>
          <w:sz w:val="28"/>
          <w:szCs w:val="28"/>
        </w:rPr>
        <w:t>-ben.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FFC000"/>
          <w:sz w:val="28"/>
          <w:szCs w:val="28"/>
        </w:rPr>
        <w:t>Stílus:</w:t>
      </w:r>
      <w:r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Oldalunk dizájnjához és reszponzívitásához a </w:t>
      </w:r>
      <w:r>
        <w:rPr>
          <w:b/>
          <w:i/>
          <w:color w:val="00B0F0"/>
          <w:sz w:val="28"/>
          <w:szCs w:val="28"/>
        </w:rPr>
        <w:t>TailwindCSS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keretrendszert használtuk.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FFC000"/>
          <w:sz w:val="28"/>
          <w:szCs w:val="28"/>
        </w:rPr>
        <w:t>Interaktivitás, reaktivitás:</w:t>
      </w:r>
      <w:r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Az oldal interaktivitását és reaktivitását a </w:t>
      </w:r>
      <w:r>
        <w:rPr>
          <w:b/>
          <w:i/>
          <w:color w:themeColor="accent2" w:val="ED7D31"/>
          <w:sz w:val="28"/>
          <w:szCs w:val="28"/>
        </w:rPr>
        <w:t>Svelte</w:t>
      </w:r>
      <w:r>
        <w:rPr>
          <w:sz w:val="28"/>
          <w:szCs w:val="28"/>
        </w:rPr>
        <w:t xml:space="preserve"> technológiáinak segítségével valósítottuk meg </w:t>
      </w:r>
      <w:r>
        <w:rPr>
          <w:b/>
          <w:i/>
          <w:color w:val="0070C0"/>
          <w:sz w:val="28"/>
          <w:szCs w:val="28"/>
        </w:rPr>
        <w:t>TypeScript</w:t>
      </w:r>
      <w:r>
        <w:rPr>
          <w:sz w:val="28"/>
          <w:szCs w:val="28"/>
        </w:rPr>
        <w:t xml:space="preserve">-ben. </w:t>
      </w:r>
    </w:p>
    <w:p>
      <w:pPr>
        <w:pStyle w:val="Normal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2.1.2. Alkalmazás Logika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Az alkalmazás logika rétegének része a frontend és a backend. Az projekt elkészítése során törekedtünk a tiszta kód elvének betartására.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 xml:space="preserve">Frontend Réteg: </w:t>
      </w:r>
      <w:r>
        <w:rPr>
          <w:sz w:val="28"/>
          <w:szCs w:val="28"/>
        </w:rPr>
        <w:t>A frontend alkalmazás a felhasználói interfészért felelős, valamint a felhasználói oldalon történő ellenőrzésekért, adatok feldolgozásáét, illetve kaszinónk játékainak futtatásáért felelős.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Backend Réteg:</w:t>
      </w:r>
      <w:r>
        <w:rPr>
          <w:sz w:val="28"/>
          <w:szCs w:val="28"/>
        </w:rPr>
        <w:t xml:space="preserve"> A backend réteg felelős a felhasználói kérések feldolgozásáért, az adatbázishoz való hozzáférésért és adatok fel- és leküldéséért.</w:t>
      </w:r>
    </w:p>
    <w:p>
      <w:pPr>
        <w:pStyle w:val="Normal"/>
        <w:rPr>
          <w:rFonts w:ascii="Borgens Burlesque" w:hAnsi="Borgens Burlesque"/>
          <w:color w:val="FFC000"/>
          <w:sz w:val="44"/>
          <w:szCs w:val="44"/>
        </w:rPr>
      </w:pPr>
      <w:r>
        <w:rPr>
          <w:rFonts w:ascii="Borgens Burlesque" w:hAnsi="Borgens Burlesque"/>
          <w:color w:val="FFC000"/>
          <w:sz w:val="44"/>
          <w:szCs w:val="44"/>
        </w:rPr>
        <w:t>2.1.3. Adatbázis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Az adatbázis réteg tárolja és kezeli az alkalmazás által használt adatokat.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 xml:space="preserve">Típus és Struktúra: </w:t>
      </w:r>
      <w:r>
        <w:rPr>
          <w:sz w:val="28"/>
          <w:szCs w:val="28"/>
        </w:rPr>
        <w:t>Az alkalmazás adatbázisához MySQL relációs adatbázisrendszert használunk.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 xml:space="preserve">ORM: </w:t>
      </w:r>
      <w:r>
        <w:rPr>
          <w:sz w:val="28"/>
          <w:szCs w:val="28"/>
        </w:rPr>
        <w:t>Az adatbázis és az alkalmazás közötti kommunikációhoz a mysql2 (npm) nevű könyvtárat alkalmaztuk.</w:t>
      </w:r>
    </w:p>
    <w:p>
      <w:pPr>
        <w:pStyle w:val="Normal"/>
        <w:rPr>
          <w:rFonts w:ascii="Borgens Burlesque" w:hAnsi="Borgens Burlesque"/>
          <w:color w:val="FFC000"/>
          <w:sz w:val="48"/>
          <w:szCs w:val="48"/>
        </w:rPr>
      </w:pPr>
      <w:r>
        <w:rPr>
          <w:rFonts w:ascii="Borgens Burlesque" w:hAnsi="Borgens Burlesque"/>
          <w:color w:val="FFC000"/>
          <w:sz w:val="48"/>
          <w:szCs w:val="48"/>
        </w:rPr>
        <w:t>2.2 Technikai specifikáció</w:t>
      </w:r>
    </w:p>
    <w:p>
      <w:pPr>
        <w:pStyle w:val="Normal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Frontend: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HTML v5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CSS v3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i/>
          <w:color w:val="00B0F0"/>
          <w:sz w:val="28"/>
          <w:szCs w:val="28"/>
        </w:rPr>
        <w:t>TailwindCSS</w:t>
      </w:r>
      <w:r>
        <w:rPr>
          <w:sz w:val="28"/>
          <w:szCs w:val="28"/>
        </w:rPr>
        <w:t xml:space="preserve"> v3.4.9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i/>
          <w:color w:themeColor="text1" w:val="000000"/>
          <w:sz w:val="28"/>
          <w:szCs w:val="28"/>
        </w:rPr>
        <w:t>JavaScript</w:t>
      </w:r>
      <w:r>
        <w:rPr>
          <w:color w:themeColor="text1"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(ES6+), </w:t>
      </w:r>
      <w:r>
        <w:rPr>
          <w:b/>
          <w:i/>
          <w:color w:val="0070C0"/>
          <w:sz w:val="28"/>
          <w:szCs w:val="28"/>
        </w:rPr>
        <w:t>TypeScript</w:t>
      </w:r>
      <w:r>
        <w:rPr>
          <w:sz w:val="28"/>
          <w:szCs w:val="28"/>
        </w:rPr>
        <w:t xml:space="preserve"> v5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i/>
          <w:color w:themeColor="accent2" w:val="ED7D31"/>
          <w:sz w:val="28"/>
          <w:szCs w:val="28"/>
        </w:rPr>
        <w:t>Svelte JS</w:t>
      </w:r>
      <w:r>
        <w:rPr>
          <w:color w:themeColor="accent2" w:val="ED7D31"/>
          <w:sz w:val="28"/>
          <w:szCs w:val="28"/>
        </w:rPr>
        <w:t xml:space="preserve"> </w:t>
      </w:r>
      <w:r>
        <w:rPr>
          <w:sz w:val="28"/>
          <w:szCs w:val="28"/>
        </w:rPr>
        <w:t>v5 (Full-Stack)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i/>
          <w:color w:themeColor="accent2" w:val="ED7D31"/>
          <w:sz w:val="28"/>
          <w:szCs w:val="28"/>
        </w:rPr>
        <w:t>Svelte i18n</w:t>
      </w:r>
      <w:r>
        <w:rPr>
          <w:color w:themeColor="accent2" w:val="ED7D31"/>
          <w:sz w:val="28"/>
          <w:szCs w:val="28"/>
        </w:rPr>
        <w:t xml:space="preserve"> </w:t>
      </w:r>
      <w:r>
        <w:rPr>
          <w:sz w:val="28"/>
          <w:szCs w:val="28"/>
        </w:rPr>
        <w:t>(npm)</w:t>
      </w:r>
    </w:p>
    <w:p>
      <w:pPr>
        <w:pStyle w:val="Normal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</w:r>
    </w:p>
    <w:p>
      <w:pPr>
        <w:pStyle w:val="Normal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Backend: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i/>
          <w:color w:themeColor="accent2" w:val="ED7D31"/>
          <w:sz w:val="28"/>
          <w:szCs w:val="28"/>
        </w:rPr>
        <w:t>Sveltekit</w:t>
      </w:r>
      <w:r>
        <w:rPr>
          <w:sz w:val="28"/>
          <w:szCs w:val="28"/>
        </w:rPr>
        <w:t xml:space="preserve"> v3 (Full-Stack)</w:t>
      </w:r>
    </w:p>
    <w:p>
      <w:pPr>
        <w:pStyle w:val="ListParagraph"/>
        <w:numPr>
          <w:ilvl w:val="0"/>
          <w:numId w:val="5"/>
        </w:numPr>
        <w:rPr>
          <w:b/>
          <w:i/>
          <w:i/>
          <w:sz w:val="28"/>
          <w:szCs w:val="28"/>
        </w:rPr>
      </w:pPr>
      <w:r>
        <w:rPr>
          <w:b/>
          <w:i/>
          <w:color w:themeColor="text1" w:val="000000"/>
          <w:sz w:val="28"/>
          <w:szCs w:val="28"/>
        </w:rPr>
        <w:t>JavaScript,</w:t>
      </w:r>
      <w:r>
        <w:rPr>
          <w:b/>
          <w:i/>
          <w:color w:themeColor="accent2" w:val="ED7D31"/>
          <w:sz w:val="28"/>
          <w:szCs w:val="28"/>
        </w:rPr>
        <w:t xml:space="preserve"> </w:t>
      </w:r>
      <w:r>
        <w:rPr>
          <w:b/>
          <w:i/>
          <w:color w:val="0070C0"/>
          <w:sz w:val="28"/>
          <w:szCs w:val="28"/>
        </w:rPr>
        <w:t>TypeScript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mysql2 (npm)</w:t>
      </w:r>
    </w:p>
    <w:p>
      <w:pPr>
        <w:pStyle w:val="Normal"/>
        <w:rPr>
          <w:sz w:val="28"/>
          <w:szCs w:val="28"/>
        </w:rPr>
      </w:pPr>
      <w:r>
        <w:rPr>
          <w:color w:val="FFC000"/>
          <w:sz w:val="32"/>
          <w:szCs w:val="32"/>
        </w:rPr>
        <w:t>Adatbázis:</w:t>
      </w:r>
      <w:r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>MySQL</w:t>
      </w:r>
    </w:p>
    <w:p>
      <w:pPr>
        <w:pStyle w:val="Normal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Futtatási környezet: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color w:val="00B050"/>
          <w:sz w:val="28"/>
          <w:szCs w:val="28"/>
        </w:rPr>
        <w:t>Node JS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v22.10+ LTS (Kódnév: Jod)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color w:val="00B050"/>
          <w:sz w:val="28"/>
          <w:szCs w:val="28"/>
        </w:rPr>
        <w:t xml:space="preserve">npm </w:t>
      </w:r>
      <w:r>
        <w:rPr>
          <w:b/>
          <w:i/>
          <w:color w:themeColor="background1" w:val="FFFFFF"/>
          <w:sz w:val="28"/>
          <w:szCs w:val="28"/>
        </w:rPr>
        <w:t>v10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Vite v5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XAMMP (MySQL adatbázishoz)</w:t>
      </w:r>
    </w:p>
    <w:p>
      <w:pPr>
        <w:pStyle w:val="Normal"/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3. Adatbázis</w:t>
      </w:r>
    </w:p>
    <w:p>
      <w:pPr>
        <w:pStyle w:val="Normal"/>
        <w:jc w:val="both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Az MySQL adatbázisunk 7 táblát tartalmaz: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users</w:t>
      </w:r>
      <w:r>
        <w:rPr>
          <w:sz w:val="28"/>
          <w:szCs w:val="28"/>
        </w:rPr>
        <w:t>: Felhasználók adatai.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user_session</w:t>
      </w:r>
      <w:r>
        <w:rPr>
          <w:sz w:val="28"/>
          <w:szCs w:val="28"/>
        </w:rPr>
        <w:t>: Felhasználói munkamenetek.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statistics</w:t>
      </w:r>
      <w:r>
        <w:rPr>
          <w:sz w:val="28"/>
          <w:szCs w:val="28"/>
        </w:rPr>
        <w:t>: Felhasználói statisztikák a játékokból.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game</w:t>
      </w:r>
      <w:r>
        <w:rPr>
          <w:sz w:val="28"/>
          <w:szCs w:val="28"/>
        </w:rPr>
        <w:t>: Játékainkról tárolt információ.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bonus</w:t>
      </w:r>
      <w:r>
        <w:rPr>
          <w:sz w:val="28"/>
          <w:szCs w:val="28"/>
        </w:rPr>
        <w:t>: Főoldal bónuszjátékának táblája.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friends</w:t>
      </w:r>
      <w:r>
        <w:rPr>
          <w:sz w:val="28"/>
          <w:szCs w:val="28"/>
        </w:rPr>
        <w:t>: Baráti kapcsolatok.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friend_requests</w:t>
      </w:r>
      <w:r>
        <w:rPr>
          <w:sz w:val="28"/>
          <w:szCs w:val="28"/>
        </w:rPr>
        <w:t>: Barátkérések.</w:t>
      </w:r>
    </w:p>
    <w:p>
      <w:pPr>
        <w:pStyle w:val="Normal"/>
        <w:jc w:val="both"/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 xml:space="preserve">Az adatbázis szerkezetéről diagram is készült </w:t>
      </w:r>
      <w:r>
        <w:rPr>
          <w:color w:val="FFC000"/>
          <w:sz w:val="28"/>
          <w:szCs w:val="28"/>
        </w:rPr>
        <w:t>(BetropolisDatabaseDiagram.png)</w:t>
      </w:r>
      <w:r>
        <w:rPr>
          <w:color w:val="FFC000"/>
          <w:sz w:val="28"/>
          <w:szCs w:val="28"/>
        </w:rPr>
        <w:t xml:space="preserve">, ez a projekt </w:t>
      </w:r>
      <w:r>
        <w:rPr>
          <w:i/>
          <w:color w:val="FFC000"/>
          <w:sz w:val="28"/>
          <w:szCs w:val="28"/>
        </w:rPr>
        <w:t>,,docs”</w:t>
      </w:r>
      <w:r>
        <w:rPr>
          <w:color w:val="FFC000"/>
          <w:sz w:val="28"/>
          <w:szCs w:val="28"/>
        </w:rPr>
        <w:t xml:space="preserve"> mappájában a </w:t>
      </w:r>
      <w:r>
        <w:rPr>
          <w:i/>
          <w:color w:val="FFC000"/>
          <w:sz w:val="28"/>
          <w:szCs w:val="28"/>
        </w:rPr>
        <w:t>,,database”</w:t>
      </w:r>
      <w:r>
        <w:rPr>
          <w:color w:val="FFC000"/>
          <w:sz w:val="28"/>
          <w:szCs w:val="28"/>
        </w:rPr>
        <w:t xml:space="preserve"> könyvtárban található a </w:t>
      </w:r>
      <w:r>
        <w:rPr>
          <w:color w:val="FFC000"/>
          <w:sz w:val="28"/>
          <w:szCs w:val="28"/>
        </w:rPr>
        <w:t>meg</w:t>
      </w:r>
      <w:r>
        <w:rPr>
          <w:color w:val="FFC000"/>
          <w:sz w:val="28"/>
          <w:szCs w:val="28"/>
        </w:rPr>
        <w:t>.</w:t>
      </w:r>
    </w:p>
    <w:p>
      <w:pPr>
        <w:pStyle w:val="Normal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4. Frontend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b/>
          <w:i/>
          <w:color w:themeColor="accent2" w:val="ED7D31"/>
          <w:sz w:val="32"/>
          <w:szCs w:val="32"/>
        </w:rPr>
        <w:t>SvelteKit</w:t>
      </w:r>
      <w:r>
        <w:rPr>
          <w:sz w:val="32"/>
          <w:szCs w:val="32"/>
        </w:rPr>
        <w:t xml:space="preserve"> a </w:t>
      </w:r>
      <w:r>
        <w:rPr>
          <w:b/>
          <w:i/>
          <w:color w:themeColor="accent2" w:val="ED7D31"/>
          <w:sz w:val="32"/>
          <w:szCs w:val="32"/>
        </w:rPr>
        <w:t>Svelte JS</w:t>
      </w:r>
      <w:r>
        <w:rPr>
          <w:color w:themeColor="accent2" w:val="ED7D31"/>
          <w:sz w:val="32"/>
          <w:szCs w:val="32"/>
        </w:rPr>
        <w:t xml:space="preserve"> </w:t>
      </w:r>
      <w:r>
        <w:rPr>
          <w:sz w:val="32"/>
          <w:szCs w:val="32"/>
        </w:rPr>
        <w:t xml:space="preserve">Full-Stack keretrendszere, ebből adódóan a szerver és kliens oldali kód is </w:t>
      </w:r>
      <w:r>
        <w:rPr>
          <w:b/>
          <w:i/>
          <w:color w:themeColor="text1" w:val="000000"/>
          <w:sz w:val="32"/>
          <w:szCs w:val="32"/>
        </w:rPr>
        <w:t>JavaScript</w:t>
      </w:r>
      <w:r>
        <w:rPr>
          <w:b/>
          <w:i/>
          <w:sz w:val="32"/>
          <w:szCs w:val="32"/>
        </w:rPr>
        <w:t>/</w:t>
      </w:r>
      <w:r>
        <w:rPr>
          <w:b/>
          <w:i/>
          <w:color w:val="0070C0"/>
          <w:sz w:val="32"/>
          <w:szCs w:val="32"/>
        </w:rPr>
        <w:t>Typescript</w:t>
      </w:r>
      <w:r>
        <w:rPr>
          <w:b/>
          <w:i/>
          <w:color w:themeColor="text1" w:val="000000"/>
          <w:sz w:val="32"/>
          <w:szCs w:val="32"/>
        </w:rPr>
        <w:t>/</w:t>
      </w:r>
      <w:r>
        <w:rPr>
          <w:b/>
          <w:i/>
          <w:color w:themeColor="accent2" w:val="ED7D31"/>
          <w:sz w:val="32"/>
          <w:szCs w:val="32"/>
        </w:rPr>
        <w:t>Svelte</w:t>
      </w:r>
      <w:r>
        <w:rPr>
          <w:color w:val="0070C0"/>
          <w:sz w:val="32"/>
          <w:szCs w:val="32"/>
        </w:rPr>
        <w:t xml:space="preserve"> </w:t>
      </w:r>
      <w:r>
        <w:rPr>
          <w:color w:themeColor="text1" w:val="000000"/>
          <w:sz w:val="32"/>
          <w:szCs w:val="32"/>
        </w:rPr>
        <w:t>szintaxissal</w:t>
      </w:r>
      <w:r>
        <w:rPr>
          <w:sz w:val="32"/>
          <w:szCs w:val="32"/>
        </w:rPr>
        <w:t xml:space="preserve">. </w:t>
      </w:r>
    </w:p>
    <w:p>
      <w:pPr>
        <w:pStyle w:val="Normal"/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Az alábbi formátumú fájlok futnak le a kliensen: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+layout.svelte</w:t>
      </w:r>
      <w:r>
        <w:rPr>
          <w:sz w:val="28"/>
          <w:szCs w:val="28"/>
        </w:rPr>
        <w:t xml:space="preserve">: Az oldal szerkezetét adja meg. Több oldal is használhatja ugyanazt a szerkezetfájlt. 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+page.svelte</w:t>
      </w:r>
      <w:r>
        <w:rPr>
          <w:sz w:val="28"/>
          <w:szCs w:val="28"/>
        </w:rPr>
        <w:t>: Az oldal. A &lt;</w:t>
      </w:r>
      <w:r>
        <w:rPr>
          <w:color w:val="66CCFF"/>
          <w:sz w:val="28"/>
          <w:szCs w:val="28"/>
        </w:rPr>
        <w:t>script</w:t>
      </w:r>
      <w:r>
        <w:rPr>
          <w:sz w:val="28"/>
          <w:szCs w:val="28"/>
        </w:rPr>
        <w:t>&gt; tag-ben található az oldal logikája (</w:t>
      </w:r>
      <w:r>
        <w:rPr>
          <w:b/>
          <w:i/>
          <w:color w:themeColor="text1" w:val="000000"/>
          <w:sz w:val="28"/>
          <w:szCs w:val="28"/>
        </w:rPr>
        <w:t>JS</w:t>
      </w:r>
      <w:r>
        <w:rPr>
          <w:b/>
          <w:i/>
          <w:sz w:val="28"/>
          <w:szCs w:val="28"/>
        </w:rPr>
        <w:t>/</w:t>
      </w:r>
      <w:r>
        <w:rPr>
          <w:b/>
          <w:i/>
          <w:color w:val="0070C0"/>
          <w:sz w:val="28"/>
          <w:szCs w:val="28"/>
        </w:rPr>
        <w:t>TS</w:t>
      </w:r>
      <w:r>
        <w:rPr>
          <w:b/>
          <w:i/>
          <w:color w:themeColor="background1" w:val="FFFFFF"/>
          <w:sz w:val="28"/>
          <w:szCs w:val="28"/>
        </w:rPr>
        <w:t>/</w:t>
      </w:r>
      <w:r>
        <w:rPr>
          <w:b/>
          <w:i/>
          <w:color w:themeColor="accent2" w:val="ED7D31"/>
          <w:sz w:val="28"/>
          <w:szCs w:val="28"/>
        </w:rPr>
        <w:t>Svelte</w:t>
      </w:r>
      <w:r>
        <w:rPr>
          <w:sz w:val="28"/>
          <w:szCs w:val="28"/>
        </w:rPr>
        <w:t>), a &lt;</w:t>
      </w:r>
      <w:r>
        <w:rPr>
          <w:color w:val="66CCFF"/>
          <w:sz w:val="28"/>
          <w:szCs w:val="28"/>
        </w:rPr>
        <w:t>style</w:t>
      </w:r>
      <w:r>
        <w:rPr>
          <w:sz w:val="28"/>
          <w:szCs w:val="28"/>
        </w:rPr>
        <w:t>&gt; tag-ben az oldalhoz tartozó lokális stílusok (CSS), illetve az oldal tartalma (HTML).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+layout.svelte</w:t>
      </w:r>
      <w:r>
        <w:rPr>
          <w:sz w:val="28"/>
          <w:szCs w:val="28"/>
        </w:rPr>
        <w:t>: A szerkezethez tartozó kliens oldali fájl. Az oldal nyelvének beállításához használtuk.</w:t>
      </w:r>
    </w:p>
    <w:p>
      <w:pPr>
        <w:pStyle w:val="Normal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i/>
          <w:color w:themeColor="accent2" w:val="ED7D31"/>
          <w:sz w:val="28"/>
          <w:szCs w:val="28"/>
        </w:rPr>
        <w:t>SvelteKit</w:t>
      </w:r>
      <w:r>
        <w:rPr>
          <w:sz w:val="28"/>
          <w:szCs w:val="28"/>
        </w:rPr>
        <w:t xml:space="preserve">ben a navigálás úgynevezett </w:t>
      </w:r>
      <w:r>
        <w:rPr>
          <w:i/>
          <w:sz w:val="28"/>
          <w:szCs w:val="28"/>
        </w:rPr>
        <w:t>,,Nested Routing”</w:t>
      </w:r>
      <w:r>
        <w:rPr>
          <w:sz w:val="28"/>
          <w:szCs w:val="28"/>
        </w:rPr>
        <w:t xml:space="preserve"> formában történik, így a weboldal route-jai </w:t>
      </w:r>
      <w:r>
        <w:rPr>
          <w:i/>
          <w:sz w:val="28"/>
          <w:szCs w:val="28"/>
        </w:rPr>
        <w:t>a projekt/src/routes</w:t>
      </w:r>
      <w:r>
        <w:rPr>
          <w:sz w:val="28"/>
          <w:szCs w:val="28"/>
        </w:rPr>
        <w:t xml:space="preserve"> mappájának a szerkezete alapján működnek.</w:t>
      </w:r>
    </w:p>
    <w:p>
      <w:pPr>
        <w:pStyle w:val="Normal"/>
        <w:ind w:left="360"/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5. Backend</w:t>
      </w:r>
    </w:p>
    <w:p>
      <w:pPr>
        <w:pStyle w:val="Normal"/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>
        <w:rPr>
          <w:rFonts w:ascii="Borgens Burlesque" w:hAnsi="Borgens Burlesque"/>
          <w:color w:val="FFC000"/>
          <w:sz w:val="48"/>
          <w:szCs w:val="48"/>
        </w:rPr>
        <w:t>5.1 Loader</w:t>
      </w:r>
      <w:r>
        <w:rPr>
          <w:rFonts w:ascii="Borgens Burlesque" w:hAnsi="Borgens Burlesque"/>
          <w:color w:val="FFC000"/>
          <w:sz w:val="48"/>
          <w:szCs w:val="48"/>
        </w:rPr>
        <w:t>s</w:t>
      </w:r>
    </w:p>
    <w:p>
      <w:pPr>
        <w:pStyle w:val="Normal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Betöltőket a </w:t>
      </w:r>
      <w:r>
        <w:rPr>
          <w:color w:val="FFC000"/>
          <w:sz w:val="28"/>
          <w:szCs w:val="28"/>
        </w:rPr>
        <w:t xml:space="preserve">+page.server.ts </w:t>
      </w:r>
      <w:r>
        <w:rPr>
          <w:sz w:val="28"/>
          <w:szCs w:val="28"/>
        </w:rPr>
        <w:t>(</w:t>
      </w:r>
      <w:r>
        <w:rPr>
          <w:color w:val="0070C0"/>
          <w:sz w:val="28"/>
          <w:szCs w:val="28"/>
        </w:rPr>
        <w:t>PageServerLoad</w:t>
      </w:r>
      <w:r>
        <w:rPr>
          <w:sz w:val="28"/>
          <w:szCs w:val="28"/>
        </w:rPr>
        <w:t xml:space="preserve">) és a </w:t>
      </w:r>
      <w:r>
        <w:rPr>
          <w:color w:val="FFC000"/>
          <w:sz w:val="28"/>
          <w:szCs w:val="28"/>
        </w:rPr>
        <w:t xml:space="preserve">+layout.server.ts </w:t>
      </w:r>
      <w:r>
        <w:rPr>
          <w:sz w:val="28"/>
          <w:szCs w:val="28"/>
        </w:rPr>
        <w:t>(</w:t>
      </w:r>
      <w:r>
        <w:rPr>
          <w:color w:val="0070C0"/>
          <w:sz w:val="28"/>
          <w:szCs w:val="28"/>
        </w:rPr>
        <w:t>LayoutServerLoad</w:t>
      </w:r>
      <w:r>
        <w:rPr>
          <w:sz w:val="28"/>
          <w:szCs w:val="28"/>
        </w:rPr>
        <w:t>) fájlokban használunk. Adatbázisból való adat lekérésére az oldal betöltésekor, illetve route-ok levédésére alkalmaztuk.</w:t>
      </w:r>
    </w:p>
    <w:p>
      <w:pPr>
        <w:pStyle w:val="Normal"/>
        <w:ind w:left="360"/>
        <w:jc w:val="both"/>
        <w:rPr>
          <w:rFonts w:ascii="Borgens Burlesque" w:hAnsi="Borgens Burlesque"/>
          <w:color w:val="FFC000"/>
          <w:sz w:val="48"/>
          <w:szCs w:val="48"/>
        </w:rPr>
      </w:pPr>
      <w:r>
        <w:rPr>
          <w:rFonts w:ascii="Borgens Burlesque" w:hAnsi="Borgens Burlesque"/>
          <w:color w:val="FFC000"/>
          <w:sz w:val="48"/>
          <w:szCs w:val="48"/>
        </w:rPr>
        <w:t>5.2 API</w:t>
      </w:r>
    </w:p>
    <w:p>
      <w:pPr>
        <w:pStyle w:val="Normal"/>
        <w:ind w:left="360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A projekt API-ja a </w:t>
      </w:r>
      <w:r>
        <w:rPr>
          <w:i/>
          <w:sz w:val="32"/>
          <w:szCs w:val="28"/>
        </w:rPr>
        <w:t>projekt/src/routes/api</w:t>
      </w:r>
      <w:r>
        <w:rPr>
          <w:sz w:val="32"/>
          <w:szCs w:val="28"/>
        </w:rPr>
        <w:t xml:space="preserve"> mappában található. A mappákon belül a </w:t>
      </w:r>
      <w:r>
        <w:rPr>
          <w:color w:val="FFC000"/>
          <w:sz w:val="32"/>
          <w:szCs w:val="28"/>
        </w:rPr>
        <w:t xml:space="preserve">+server.ts </w:t>
      </w:r>
      <w:r>
        <w:rPr>
          <w:sz w:val="32"/>
          <w:szCs w:val="28"/>
        </w:rPr>
        <w:t>fájlok tartalmazzák az API kódját.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/friend-requests</w:t>
      </w:r>
      <w:r>
        <w:rPr>
          <w:sz w:val="28"/>
          <w:szCs w:val="28"/>
        </w:rPr>
        <w:t>: Barátkérések küldése, lekérése és törölté, inaktívvá változtatása.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/friends</w:t>
      </w:r>
      <w:r>
        <w:rPr>
          <w:sz w:val="28"/>
          <w:szCs w:val="28"/>
        </w:rPr>
        <w:t>: Barát adatok lekérése, barátság elfogadása és törölté. inaktívvá változtatása.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/profile</w:t>
      </w:r>
      <w:r>
        <w:rPr>
          <w:sz w:val="28"/>
          <w:szCs w:val="28"/>
        </w:rPr>
        <w:t>: Profil adatainak módosítása a profil oldalon.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/funds</w:t>
      </w:r>
      <w:r>
        <w:rPr>
          <w:sz w:val="28"/>
          <w:szCs w:val="28"/>
        </w:rPr>
        <w:t>: Egyenleg feltöltése és visszaigénylése a központban.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/balance-update</w:t>
      </w:r>
      <w:r>
        <w:rPr>
          <w:sz w:val="28"/>
          <w:szCs w:val="28"/>
        </w:rPr>
        <w:t>: Az egyenleg lekérése és frissítése a játékok játszásakor.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>/bonus</w:t>
      </w:r>
      <w:r>
        <w:rPr>
          <w:sz w:val="28"/>
          <w:szCs w:val="28"/>
        </w:rPr>
        <w:t>: A főoldalon lévő bónuszjáték eredményének felvezetése az adatbázisba.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 xml:space="preserve">/sign-up </w:t>
      </w:r>
      <w:r>
        <w:rPr>
          <w:sz w:val="28"/>
          <w:szCs w:val="28"/>
        </w:rPr>
        <w:t xml:space="preserve">és </w:t>
      </w:r>
      <w:r>
        <w:rPr>
          <w:color w:val="FFC000"/>
          <w:sz w:val="28"/>
          <w:szCs w:val="28"/>
        </w:rPr>
        <w:t>/sign-in</w:t>
      </w:r>
      <w:r>
        <w:rPr>
          <w:sz w:val="28"/>
          <w:szCs w:val="28"/>
        </w:rPr>
        <w:t>: Felhasználó regisztrálása, beléptetése.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C000"/>
          <w:sz w:val="28"/>
          <w:szCs w:val="28"/>
        </w:rPr>
        <w:t xml:space="preserve">/sign-out </w:t>
      </w:r>
      <w:r>
        <w:rPr>
          <w:sz w:val="28"/>
          <w:szCs w:val="28"/>
        </w:rPr>
        <w:t xml:space="preserve">és </w:t>
      </w:r>
      <w:r>
        <w:rPr>
          <w:color w:val="FFC000"/>
          <w:sz w:val="28"/>
          <w:szCs w:val="28"/>
        </w:rPr>
        <w:t>/sign-out-all</w:t>
      </w:r>
      <w:r>
        <w:rPr>
          <w:sz w:val="28"/>
          <w:szCs w:val="28"/>
        </w:rPr>
        <w:t>: Kijelentkezteti a felhasználót a jelenlegi vagy az összes létező munkamenetből.</w:t>
      </w:r>
    </w:p>
    <w:p>
      <w:pPr>
        <w:pStyle w:val="Normal"/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</w:r>
    </w:p>
    <w:p>
      <w:pPr>
        <w:pStyle w:val="Normal"/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6. Felhasznált Tartalmak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könyvtár, ami ezeket tartalmazza </w:t>
      </w:r>
      <w:r>
        <w:rPr>
          <w:i/>
          <w:sz w:val="28"/>
          <w:szCs w:val="28"/>
        </w:rPr>
        <w:t>a projekt/src/lib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 projekthez felhasznált képek egy része generatív mesterséges intelligencia segítségével készült.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Az ikonok, egyéb képek és videórészletek a Flaticons-ról (</w:t>
      </w:r>
      <w:r>
        <w:rPr>
          <w:color w:themeColor="accent5" w:themeTint="66" w:val="BDD6EE"/>
          <w:sz w:val="28"/>
          <w:szCs w:val="28"/>
        </w:rPr>
        <w:t>flaticon.com</w:t>
      </w:r>
      <w:r>
        <w:rPr>
          <w:sz w:val="28"/>
          <w:szCs w:val="28"/>
        </w:rPr>
        <w:t>) és a Pixabay-ről (</w:t>
      </w:r>
      <w:r>
        <w:rPr>
          <w:color w:themeColor="accent5" w:themeTint="66" w:val="BDD6EE"/>
          <w:sz w:val="28"/>
          <w:szCs w:val="28"/>
        </w:rPr>
        <w:t>pixabay.com</w:t>
      </w:r>
      <w:r>
        <w:rPr>
          <w:sz w:val="28"/>
          <w:szCs w:val="28"/>
        </w:rPr>
        <w:t>) származnak.</w:t>
      </w:r>
    </w:p>
    <w:p>
      <w:pPr>
        <w:pStyle w:val="Normal"/>
        <w:jc w:val="both"/>
        <w:rPr>
          <w:color w:val="FFC000"/>
          <w:sz w:val="28"/>
          <w:szCs w:val="28"/>
        </w:rPr>
      </w:pPr>
      <w:r>
        <w:rPr>
          <w:sz w:val="28"/>
          <w:szCs w:val="28"/>
        </w:rPr>
        <w:t>A felhasznált betűtípusok az 1001 fonts (</w:t>
      </w:r>
      <w:r>
        <w:rPr>
          <w:color w:themeColor="accent5" w:themeTint="66" w:val="BDD6EE"/>
          <w:sz w:val="28"/>
          <w:szCs w:val="28"/>
        </w:rPr>
        <w:t>1001fonts.com</w:t>
      </w:r>
      <w:r>
        <w:rPr>
          <w:sz w:val="28"/>
          <w:szCs w:val="28"/>
        </w:rPr>
        <w:t xml:space="preserve">) oldalról vannak: </w:t>
      </w:r>
      <w:r>
        <w:rPr>
          <w:color w:val="FFC000"/>
          <w:sz w:val="28"/>
          <w:szCs w:val="28"/>
        </w:rPr>
        <w:t>Borgens Burlesque, Dracutaz, Orange Knight</w:t>
      </w:r>
    </w:p>
    <w:p>
      <w:pPr>
        <w:pStyle w:val="Normal"/>
        <w:jc w:val="both"/>
        <w:rPr>
          <w:rFonts w:ascii="Borgens Burlesque" w:hAnsi="Borgens Burlesque"/>
          <w:color w:val="FFC000"/>
          <w:sz w:val="56"/>
          <w:szCs w:val="56"/>
        </w:rPr>
      </w:pPr>
      <w:r>
        <w:rPr>
          <w:rFonts w:ascii="Borgens Burlesque" w:hAnsi="Borgens Burlesque"/>
          <w:color w:val="FFC000"/>
          <w:sz w:val="56"/>
          <w:szCs w:val="56"/>
        </w:rPr>
        <w:t>7. Tesztelés</w:t>
      </w:r>
    </w:p>
    <w:p>
      <w:pPr>
        <w:pStyle w:val="Normal"/>
        <w:spacing w:before="0" w:after="160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A weboldal tesztelése manuálisan valósult meg. Néhány tesztesetről részletesebben lehet olvasni a Tesztesetek dokumentumunkban </w:t>
      </w:r>
      <w:r>
        <w:rPr>
          <w:color w:themeColor="text1" w:val="000000"/>
          <w:sz w:val="28"/>
          <w:szCs w:val="28"/>
        </w:rPr>
        <w:t>(projekt/docs/tests)</w:t>
      </w:r>
      <w:r>
        <w:rPr>
          <w:color w:themeColor="text1" w:val="000000"/>
          <w:sz w:val="28"/>
          <w:szCs w:val="28"/>
        </w:rPr>
        <w:t>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6" w:right="1416" w:gutter="0" w:header="0" w:top="1416" w:footer="708" w:bottom="1417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Borgens Burlesque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240024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240024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ff500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ff500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lfejChar" w:customStyle="1">
    <w:name w:val="Élőfej Char"/>
    <w:basedOn w:val="DefaultParagraphFont"/>
    <w:uiPriority w:val="99"/>
    <w:qFormat/>
    <w:rsid w:val="00697b9e"/>
    <w:rPr/>
  </w:style>
  <w:style w:type="character" w:styleId="llbChar" w:customStyle="1">
    <w:name w:val="Élőláb Char"/>
    <w:basedOn w:val="DefaultParagraphFont"/>
    <w:uiPriority w:val="99"/>
    <w:qFormat/>
    <w:rsid w:val="00697b9e"/>
    <w:rPr/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f5002"/>
    <w:pPr>
      <w:spacing w:before="0" w:after="160"/>
      <w:ind w:left="720"/>
      <w:contextualSpacing/>
    </w:pPr>
    <w:rPr/>
  </w:style>
  <w:style w:type="paragraph" w:styleId="lfejsllb">
    <w:name w:val="Élőfej és élőláb"/>
    <w:basedOn w:val="Normal"/>
    <w:qFormat/>
    <w:pPr/>
    <w:rPr/>
  </w:style>
  <w:style w:type="paragraph" w:styleId="lfejsllbuser">
    <w:name w:val="Élőfej és élőláb (user)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697b9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697b9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incslista" w:default="1">
    <w:name w:val="Nincs lista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385E-8CED-4528-B655-E5D0A29D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LibreOffice/25.2.2.2$Windows_X86_64 LibreOffice_project/7370d4be9e3cf6031a51beef54ff3bda878e3fac</Application>
  <AppVersion>15.0000</AppVersion>
  <Pages>5</Pages>
  <Words>668</Words>
  <Characters>4644</Characters>
  <CharactersWithSpaces>5194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2025-04-28T11:34:00Z</dcterms:created>
  <dc:creator>Szabó Tamás</dc:creator>
  <dc:description/>
  <dc:language>hu-HU</dc:language>
  <cp:lastModifiedBy/>
  <dcterms:modified xsi:type="dcterms:W3CDTF">2025-04-30T00:40:53Z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