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E1" w:rsidRPr="005310E1" w:rsidRDefault="005310E1" w:rsidP="005310E1">
      <w:pPr>
        <w:pStyle w:val="Title"/>
        <w:rPr>
          <w:sz w:val="40"/>
          <w:szCs w:val="40"/>
        </w:rPr>
      </w:pPr>
      <w:r w:rsidRPr="005310E1">
        <w:rPr>
          <w:sz w:val="40"/>
          <w:szCs w:val="40"/>
        </w:rPr>
        <w:t>Bachelor of Science in Technology, Arts &amp; Media</w:t>
      </w:r>
    </w:p>
    <w:p w:rsidR="005310E1" w:rsidRDefault="005310E1"/>
    <w:p w:rsidR="00A45C8D" w:rsidRDefault="005310E1">
      <w:r w:rsidRPr="005310E1">
        <w:t>A major in the College of Engineering and Applied Science (CEAS), the Bachelor of Science in Technology, Arts and Media (BS-TAM) offers a broad, transdisciplinary curriculum that integrates technological skills with a critical, theoretical and historical understanding of technology, media and the arts. The BS-TAM curriculum infuses creativity into technology and integrates a technically rigorous education with critical thinking, problem solving, design and creative production. This program attracts designers, makers, tinkerers, and builders</w:t>
      </w:r>
      <w:r>
        <w:t xml:space="preserve">, </w:t>
      </w:r>
      <w:bookmarkStart w:id="0" w:name="_GoBack"/>
      <w:bookmarkEnd w:id="0"/>
      <w:r w:rsidRPr="005310E1">
        <w:t>those with unorthodox perspectives and unconventional approaches to technology. Teaching diverse and adaptable skills, BS-TAM equips graduates to address a wide range of 21st century challenges and opportunities.</w:t>
      </w:r>
    </w:p>
    <w:sectPr w:rsidR="00A4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E1"/>
    <w:rsid w:val="005310E1"/>
    <w:rsid w:val="00A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21C86-959B-45C8-825A-81488C0B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Hales</dc:creator>
  <cp:keywords/>
  <dc:description/>
  <cp:lastModifiedBy>Ian Hales</cp:lastModifiedBy>
  <cp:revision>1</cp:revision>
  <dcterms:created xsi:type="dcterms:W3CDTF">2019-01-22T04:42:00Z</dcterms:created>
  <dcterms:modified xsi:type="dcterms:W3CDTF">2019-01-22T04:43:00Z</dcterms:modified>
</cp:coreProperties>
</file>