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sor1"/>
        <w:numPr>
          <w:ilvl w:val="0"/>
          <w:numId w:val="1"/>
        </w:numPr>
        <w:spacing w:before="238" w:after="482"/>
        <w:rPr>
          <w:sz w:val="48"/>
          <w:b/>
          <w:sz w:val="48"/>
          <w:b/>
          <w:szCs w:val="48"/>
          <w:bCs w:val="false"/>
          <w:rFonts w:ascii="Times New Roman" w:hAnsi="Times New Roman" w:eastAsia="Microsoft YaHei" w:cs="Lucida Sans"/>
        </w:rPr>
      </w:pPr>
      <w:r>
        <w:rPr>
          <w:sz w:val="48"/>
          <w:szCs w:val="48"/>
        </w:rPr>
        <w:t>Latinovits Zoltán - A színészkirály</w:t>
      </w:r>
      <w:r/>
    </w:p>
    <w:p>
      <w:pPr>
        <w:pStyle w:val="Szvegtrzs"/>
      </w:pPr>
      <w:r>
        <w:rPr/>
        <w:drawing>
          <wp:inline distT="0" distB="0" distL="0" distR="0">
            <wp:extent cx="5039995" cy="338772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msor2"/>
        <w:numPr>
          <w:ilvl w:val="1"/>
          <w:numId w:val="1"/>
        </w:numPr>
        <w:rPr>
          <w:sz w:val="28"/>
          <w:b/>
          <w:sz w:val="32"/>
          <w:b/>
          <w:szCs w:val="32"/>
          <w:bCs w:val="false"/>
          <w:rFonts w:ascii="Times New Roman" w:hAnsi="Times New Roman" w:eastAsia="Microsoft YaHei" w:cs="Lucida Sans"/>
        </w:rPr>
      </w:pPr>
      <w:r>
        <w:rPr/>
        <w:t>Született: Budapest, 1931. szeptember 9.</w:t>
      </w:r>
      <w:r/>
    </w:p>
    <w:p>
      <w:pPr>
        <w:pStyle w:val="Szrke"/>
      </w:pPr>
      <w:r>
        <w:rPr/>
        <w:t>"Tört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görbéket."</w:t>
      </w:r>
      <w:r/>
    </w:p>
    <w:p>
      <w:pPr>
        <w:pStyle w:val="Szrke"/>
        <w:spacing w:before="238" w:after="0"/>
        <w:rPr>
          <w:i/>
          <w:i/>
          <w:iCs/>
          <w:rFonts w:ascii="Times New Roman" w:hAnsi="Times New Roman"/>
        </w:rPr>
      </w:pPr>
      <w:r>
        <w:rPr/>
        <w:t>önvallomás</w:t>
      </w:r>
      <w:r/>
    </w:p>
    <w:p>
      <w:pPr>
        <w:pStyle w:val="Cmsor2"/>
        <w:numPr>
          <w:ilvl w:val="1"/>
          <w:numId w:val="1"/>
        </w:numPr>
        <w:rPr>
          <w:sz w:val="28"/>
          <w:b/>
          <w:sz w:val="32"/>
          <w:b/>
          <w:szCs w:val="32"/>
          <w:bCs w:val="false"/>
          <w:rFonts w:ascii="Times New Roman" w:hAnsi="Times New Roman" w:eastAsia="Microsoft YaHei" w:cs="Lucida Sans"/>
        </w:rPr>
      </w:pPr>
      <w:r>
        <w:rPr/>
        <w:t>Elhunyt: Balatonszemes, 1976. június 4.</w:t>
      </w:r>
      <w:r/>
    </w:p>
    <w:p>
      <w:pPr>
        <w:pStyle w:val="Szrke"/>
      </w:pPr>
      <w:r>
        <w:rPr/>
        <w:t>"Vándor, ki erre jársz,</w:t>
        <w:br/>
        <w:t>Sírj vagy nevess,</w:t>
      </w:r>
      <w:r/>
    </w:p>
    <w:p>
      <w:pPr>
        <w:pStyle w:val="Szrke"/>
      </w:pPr>
      <w:r>
        <w:rPr/>
        <w:t>Zokogó víz Balatonszemes</w:t>
      </w:r>
      <w:r/>
    </w:p>
    <w:p>
      <w:pPr>
        <w:pStyle w:val="Szrke"/>
      </w:pPr>
      <w:r>
        <w:rPr/>
        <w:t>Fái görcsben a tóra hajolnak,</w:t>
      </w:r>
      <w:r/>
    </w:p>
    <w:p>
      <w:pPr>
        <w:pStyle w:val="Szrke"/>
      </w:pPr>
      <w:r>
        <w:rPr/>
        <w:t>Hatalmas nagy fia holtán</w:t>
      </w:r>
      <w:r/>
    </w:p>
    <w:p>
      <w:pPr>
        <w:pStyle w:val="Szrke"/>
      </w:pPr>
      <w:r>
        <w:rPr/>
        <w:t>Ki voltál Latinovits Zoltán.</w:t>
      </w:r>
      <w:r/>
    </w:p>
    <w:p>
      <w:pPr>
        <w:pStyle w:val="Szrke"/>
      </w:pPr>
      <w:r>
        <w:rPr/>
        <w:t>Pünkösdi lángnyelv júniusi szélben</w:t>
      </w:r>
      <w:r/>
    </w:p>
    <w:p>
      <w:pPr>
        <w:pStyle w:val="Szrke"/>
      </w:pPr>
      <w:r>
        <w:rPr/>
        <w:t>Lecsap a habokra, parányi vakokra</w:t>
      </w:r>
      <w:r/>
    </w:p>
    <w:p>
      <w:pPr>
        <w:pStyle w:val="Szrke"/>
      </w:pPr>
      <w:r>
        <w:rPr/>
        <w:t>Boldog vagonokra.</w:t>
      </w:r>
      <w:r/>
    </w:p>
    <w:p>
      <w:pPr>
        <w:pStyle w:val="Szrke"/>
      </w:pPr>
      <w:r>
        <w:rPr/>
        <w:t>Napfogyatkozás egy júniusi éjben."</w:t>
      </w:r>
      <w:r/>
    </w:p>
    <w:p>
      <w:pPr>
        <w:pStyle w:val="Szrke"/>
        <w:spacing w:before="238" w:after="0"/>
        <w:rPr>
          <w:i/>
          <w:i/>
          <w:iCs/>
          <w:rFonts w:ascii="Times New Roman" w:hAnsi="Times New Roman"/>
        </w:rPr>
      </w:pPr>
      <w:r>
        <w:rPr/>
        <w:t>Sírfelirata a balatonszemesi temetőben.</w:t>
      </w:r>
      <w:r/>
    </w:p>
    <w:p>
      <w:pPr>
        <w:pStyle w:val="Cmsor1"/>
        <w:numPr>
          <w:ilvl w:val="0"/>
          <w:numId w:val="1"/>
        </w:numPr>
        <w:rPr>
          <w:sz w:val="48"/>
          <w:b/>
          <w:sz w:val="48"/>
          <w:b/>
          <w:szCs w:val="48"/>
          <w:bCs w:val="false"/>
          <w:rFonts w:ascii="Times New Roman" w:hAnsi="Times New Roman" w:eastAsia="Microsoft YaHei" w:cs="Lucida Sans"/>
        </w:rPr>
      </w:pPr>
      <w:r>
        <w:rPr>
          <w:sz w:val="48"/>
          <w:szCs w:val="48"/>
        </w:rPr>
        <w:t>Az összeférhetetlen</w:t>
      </w:r>
      <w:r/>
    </w:p>
    <w:p>
      <w:pPr>
        <w:pStyle w:val="Szvegtrbehuz"/>
      </w:pPr>
      <w:r>
        <w:rPr/>
        <w:t>"Igazságomból nem engedtem soha, káros szenvedélyem a dohányzás, meg az, hogy tehetségtelen, ezért rosszakaratú emberekkel összeférhetetlen vagyok." Így mutatkozott be 1969. március 29-én Latinovits Zoltán az újvidéki magyaroknak.</w:t>
      </w:r>
      <w:r/>
    </w:p>
    <w:p>
      <w:pPr>
        <w:pStyle w:val="Szvegtrbehuz"/>
      </w:pPr>
      <w:r>
        <w:rPr/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  <w:r/>
    </w:p>
    <w:p>
      <w:pPr>
        <w:pStyle w:val="Szvegtrbehuz"/>
      </w:pPr>
      <w:r>
        <w:rPr/>
        <w:t>"...összeférhetetlen vagyok. Mindazokkal szemben, akik nem értenek a szakmájukhoz, mégis gyakorolják, sőt vezető helyen gyakorolják - azokkal én nem tudok egyetérteni. Nem is fogok. Erre engem nem lehet rávenni." Sokan, sokféleképpen hallgatták a Magyar Rádióban 1967 karácsonyán elhangzott nyilatkozatát. Sokan rajongtak az üstökösként érkezett színészért. Sokan utálták a hirtelen híressé lett vidéki krakélert.</w:t>
      </w:r>
      <w:r/>
    </w:p>
    <w:p>
      <w:pPr>
        <w:pStyle w:val="Szvegtrbehuz"/>
      </w:pPr>
      <w:r>
        <w:rPr/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  <w:r/>
    </w:p>
    <w:p>
      <w:pPr>
        <w:pStyle w:val="Szvegtrbehuz"/>
      </w:pPr>
      <w:r>
        <w:rPr/>
        <w:t>A törpék nem kedvelik a náluk két fejjel magasabb embert. Az erkölcstelenek, a törött gerincűek nem szeretik a becsületeseket, az emelt fővel élőket.</w:t>
      </w:r>
      <w:r/>
    </w:p>
    <w:p>
      <w:pPr>
        <w:pStyle w:val="Szvegtrbehuz"/>
      </w:pPr>
      <w:r>
        <w:rPr/>
        <w:t>A tehetségtelen és ezért rosszakaratú hatalombitorlókat dühíti, ha valaki tehetségtelenségükre, kártékonyságukra emlékezteti őket.</w:t>
      </w:r>
      <w:r/>
    </w:p>
    <w:p>
      <w:pPr>
        <w:pStyle w:val="Szvegtrbehuz"/>
      </w:pPr>
      <w:r>
        <w:rPr/>
        <w:t>Akik nem értenek a szakmájukhoz, mégis gyakorolják, sőt vezető helyen gyakorolják, azok gyűlölik azokat, akik igazságukból nem engednek soha, és nem hajlandók a hatalomtól félni, a hatalmaskodóknak engedelmeskedni.</w:t>
      </w:r>
      <w:r/>
    </w:p>
    <w:p>
      <w:pPr>
        <w:pStyle w:val="Szvegtrbehuz"/>
      </w:pPr>
      <w:r>
        <w:rPr/>
        <w:t>Latinovits Zoltán tudta, miért tartják őt összeférhetetlennek a törpék, a törött gerincűek, a tehetségtelen és ezért rosszakaratú szakszervezeti titkárok, színházigazgatók, politikusnak álcázott pártmunkások.</w:t>
      </w:r>
      <w:r/>
    </w:p>
    <w:p>
      <w:pPr>
        <w:pStyle w:val="Szvegtrbehuz"/>
      </w:pPr>
      <w:r>
        <w:rPr/>
        <w:t>Tudta, mit akar, tudta, mi szeretne lenni: "Játszó-ember. Hívő-ember. Gyerek-ember."</w:t>
      </w:r>
      <w:r/>
    </w:p>
    <w:p>
      <w:pPr>
        <w:pStyle w:val="Szvegtrbehuz"/>
      </w:pPr>
      <w:r>
        <w:rPr/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  <w:r/>
    </w:p>
    <w:p>
      <w:pPr>
        <w:pStyle w:val="Szvegtrbehuz"/>
      </w:pPr>
      <w:r>
        <w:rPr/>
        <w:t>Játszó-ember volt: élte az életet, a boldogságteremtés volt színész létezése értelme, célja. Hívő-ember volt: a szakadék szélén állva 1967. december 12-én éjszaka így imádkozott: "Az életnek örülni kell. Nekünk itt dolgunk van. Lenni, itt: százszorta lenni... Itt nekünk lenni kell, hogy élet legyen." Gyerek-ember volt: hitt a mindig újrakezdésben, hitt a holnap álmaiban, hitt a feltámadásban. 1967 decemberében rögtönözve fogalmazott imádságát így fejezte be: "Hiszek egy Istenben, hiszek egy Hazában, hiszek Magyarország feltámadásában. Ámen. Isten, segíts!"</w:t>
      </w:r>
      <w:r/>
    </w:p>
    <w:p>
      <w:pPr>
        <w:pStyle w:val="Szvegtrbehuz"/>
      </w:pPr>
      <w:r>
        <w:rPr/>
        <w:t>De Latinovits Zoltán Magyarországon élt, 1956 után, szívében egy letiport, vérbe fojtott forradalom és szabadságharc emlékével.</w:t>
      </w:r>
      <w:r/>
    </w:p>
    <w:p>
      <w:pPr>
        <w:pStyle w:val="Szvegtrbehuz"/>
      </w:pPr>
      <w:r>
        <w:rPr/>
        <w:t>Tudta, mit akar, tudta, mit szeretne: "Szeretnék egy boldog, demokratikus, szabad országban boldog és kiegyensúlyozott embereket látni, és szeretném, ha a világ megtudná, hogy mit érünk." 1959. szeptember 16-án fogalmazott így egy barátjának írott levélben a pályakezdő színész.</w:t>
      </w:r>
      <w:r/>
    </w:p>
    <w:p>
      <w:pPr>
        <w:pStyle w:val="Szvegtrbehuz"/>
      </w:pPr>
      <w:r>
        <w:rPr/>
        <w:t>Még füstölögtek a romok, az akasztófákon halottakat himbált a rosszkedvű szél. De Latinovits Zoltán boldog országról álmodott.</w:t>
      </w:r>
      <w:r/>
    </w:p>
    <w:p>
      <w:pPr>
        <w:pStyle w:val="Szvegtrbehuz"/>
      </w:pPr>
      <w:r>
        <w:rPr/>
        <w:t>Diktatúrában éltünk, fegyverek árnyékában - aki életben akart maradni, hallgatott. De Latinovits Zoltán azt remélte: lesz még egyszer Magyarországon demokrácia - egyenlőség, testvériség, szabadság.</w:t>
      </w:r>
      <w:r/>
    </w:p>
    <w:p>
      <w:pPr>
        <w:pStyle w:val="Szvegtrbehuz"/>
      </w:pPr>
      <w:r>
        <w:rPr/>
        <w:t>Megszállt ország voltunk, tankokkal leigázott szovjet gyarmat. De Latinovits Zoltán szabadság-áhítattal hitt Magyarország feltámadásában.</w:t>
      </w:r>
      <w:r/>
    </w:p>
    <w:p>
      <w:pPr>
        <w:pStyle w:val="Szvegtrbehuz"/>
      </w:pPr>
      <w:r>
        <w:rPr/>
        <w:t>Színész volt. Játszó ember. Hívő ember. Gyerek ember.</w:t>
      </w:r>
      <w:r/>
    </w:p>
    <w:p>
      <w:pPr>
        <w:pStyle w:val="Szvegtrbehuz"/>
      </w:pPr>
      <w:r>
        <w:rPr/>
        <w:t>Játszott - nekünk. Hitt - helyettünk. Gyerek maradt - értünk.</w:t>
      </w:r>
      <w:r/>
    </w:p>
    <w:p>
      <w:pPr>
        <w:pStyle w:val="Szvegtrbehuz"/>
      </w:pPr>
      <w:r>
        <w:rPr/>
        <w:t>Állva halt meg 1976. június 4-én, amikor - mint gyerekkorában - fel akart ugrani a balatonszemesi állomás felé gördülő, már lassító vonat negyedik kocsijának hátsó lépcsőjére.</w:t>
      </w:r>
      <w:r/>
    </w:p>
    <w:p>
      <w:pPr>
        <w:pStyle w:val="Szvegtrbehuz"/>
      </w:pPr>
      <w:r>
        <w:rPr/>
        <w:t>Elpergett harminc év, nagyot változott azóta a világ.</w:t>
      </w:r>
      <w:r/>
    </w:p>
    <w:p>
      <w:pPr>
        <w:pStyle w:val="Szvegtrbehuz"/>
      </w:pPr>
      <w:r>
        <w:rPr/>
        <w:t>De néha még halljuk Rómeó-Latinovits hangját, amint szerelmes szavakkal zsongja körül a Capulet-ház erkélyén álló, holdfényben tündöklő Júliát.</w:t>
      </w:r>
      <w:r/>
    </w:p>
    <w:p>
      <w:pPr>
        <w:pStyle w:val="Szvegtrbehuz"/>
      </w:pPr>
      <w:r>
        <w:rPr/>
        <w:t>Megszólít Ványa bácsi-Latinovits, élete keserű felismeréséről mesél: elhibázta, és már nincs ereje újrakezdeni.</w:t>
      </w:r>
      <w:r/>
    </w:p>
    <w:p>
      <w:pPr>
        <w:pStyle w:val="Szvegtrbehuz"/>
      </w:pPr>
      <w:r>
        <w:rPr/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  <w:r/>
    </w:p>
    <w:p>
      <w:pPr>
        <w:pStyle w:val="Szvegtrbehuz"/>
      </w:pPr>
      <w:r>
        <w:rPr/>
        <w:t>Latinovits Zoltán színész volt: játszó-ember, hívő-ember, gyerek-ember.</w:t>
      </w:r>
      <w:r/>
    </w:p>
    <w:p>
      <w:pPr>
        <w:pStyle w:val="Szvegtrbehuz"/>
      </w:pPr>
      <w:r>
        <w:rPr/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tisztaságával álmodni a jövőről: "Szeretnék egy boldog, demokratikus, szabad országban boldog és kiegyensúlyozott embereket látni..."</w:t>
      </w:r>
      <w:r/>
    </w:p>
    <w:p>
      <w:pPr>
        <w:pStyle w:val="Szvegtrbehuz"/>
      </w:pPr>
      <w:r>
        <w:rPr/>
        <w:t>Latinovits Zoltán harminc éve halott. Színész volt: játszott, imádkozott, álmodott.</w:t>
      </w:r>
      <w:r/>
    </w:p>
    <w:p>
      <w:pPr>
        <w:pStyle w:val="Szvegtrbehuz"/>
      </w:pPr>
      <w:r>
        <w:rPr/>
        <w:t>Gyönyörködjünk a játékában, őrizzük szívünkben a hitét, emlékezzünk az álmaira!</w:t>
      </w:r>
      <w:r/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Szigethy Gábor</w:t>
      </w:r>
      <w:r/>
    </w:p>
    <w:p>
      <w:pPr>
        <w:pStyle w:val="Normal"/>
        <w:jc w:val="right"/>
      </w:pPr>
      <w:r>
        <w:rPr>
          <w:rFonts w:ascii="Times New Roman" w:hAnsi="Times New Roman"/>
        </w:rPr>
        <w:t>Forrás:</w:t>
      </w:r>
      <w:r>
        <w:rPr>
          <w:rFonts w:ascii="Times New Roman" w:hAnsi="Times New Roman"/>
          <w:i/>
          <w:iCs/>
        </w:rPr>
        <w:t xml:space="preserve"> http://ujember.katolikus.hu/Archivum/2006.06.04/1102.html</w:t>
      </w:r>
      <w:r/>
    </w:p>
    <w:p>
      <w:pPr>
        <w:pStyle w:val="Cmsor1"/>
        <w:numPr>
          <w:ilvl w:val="0"/>
          <w:numId w:val="1"/>
        </w:numPr>
        <w:rPr>
          <w:sz w:val="48"/>
          <w:b/>
          <w:sz w:val="36"/>
          <w:b/>
          <w:szCs w:val="36"/>
          <w:bCs w:val="false"/>
          <w:rFonts w:ascii="Times New Roman" w:hAnsi="Times New Roman" w:eastAsia="Microsoft YaHei" w:cs="Lucida Sans"/>
        </w:rPr>
      </w:pPr>
      <w:r>
        <w:rPr/>
        <w:t>Filmszerepei</w:t>
      </w:r>
      <w:r/>
    </w:p>
    <w:p>
      <w:pPr>
        <w:pStyle w:val="Filmek"/>
        <w:pBdr>
          <w:bottom w:val="single" w:sz="2" w:space="1" w:color="000000"/>
        </w:pBdr>
        <w:rPr>
          <w:sz w:val="22"/>
          <w:b/>
          <w:sz w:val="21"/>
          <w:b/>
          <w:bCs/>
          <w:rFonts w:ascii="Times New Roman" w:hAnsi="Times New Roman"/>
        </w:rPr>
      </w:pPr>
      <w:r>
        <w:rPr>
          <w:b/>
          <w:bCs/>
        </w:rPr>
        <w:t>Filmcím</w:t>
        <w:tab/>
        <w:t>szerep</w:t>
        <w:tab/>
        <w:t>bemutatás éve</w:t>
      </w:r>
      <w:r/>
    </w:p>
    <w:p>
      <w:pPr>
        <w:pStyle w:val="Filmek"/>
      </w:pPr>
      <w:r>
        <w:rPr/>
        <w:t>Az ötödik pecsét</w:t>
        <w:tab/>
        <w:t>Civilruhás</w:t>
        <w:tab/>
        <w:t>1976</w:t>
      </w:r>
      <w:r/>
    </w:p>
    <w:p>
      <w:pPr>
        <w:pStyle w:val="Filmek"/>
      </w:pPr>
      <w:r>
        <w:rPr/>
        <w:t>141 perc a befejezetlen mondatból</w:t>
        <w:tab/>
        <w:t>Wavra professzor</w:t>
        <w:tab/>
        <w:t>1975</w:t>
      </w:r>
      <w:r/>
    </w:p>
    <w:p>
      <w:pPr>
        <w:pStyle w:val="Filmek"/>
      </w:pPr>
      <w:r>
        <w:rPr/>
        <w:t>A Pendragon legenda</w:t>
        <w:tab/>
        <w:t>Dr. Bátky János</w:t>
        <w:tab/>
        <w:t>1974</w:t>
      </w:r>
      <w:r/>
    </w:p>
    <w:p>
      <w:pPr>
        <w:pStyle w:val="Filmek"/>
      </w:pPr>
      <w:r>
        <w:rPr/>
        <w:t>A dunai hajós</w:t>
        <w:tab/>
        <w:t>Monseniur Boris</w:t>
        <w:tab/>
        <w:t>1974</w:t>
      </w:r>
      <w:r/>
    </w:p>
    <w:p>
      <w:pPr>
        <w:pStyle w:val="Filmek"/>
      </w:pPr>
      <w:r>
        <w:rPr/>
        <w:t>A magyar ugaron</w:t>
        <w:tab/>
        <w:t>Zilahy Kálmán - tanár</w:t>
        <w:tab/>
        <w:t>19 73</w:t>
      </w:r>
      <w:r/>
    </w:p>
    <w:p>
      <w:pPr>
        <w:pStyle w:val="Filmek"/>
      </w:pPr>
      <w:r>
        <w:rPr/>
        <w:t>És mégis mozog a föld</w:t>
        <w:tab/>
        <w:t>Bálvándy báró</w:t>
        <w:tab/>
        <w:t>1973</w:t>
      </w:r>
      <w:r/>
    </w:p>
    <w:p>
      <w:pPr>
        <w:pStyle w:val="Filmek"/>
      </w:pPr>
      <w:r>
        <w:rPr/>
        <w:t>A lámpás</w:t>
        <w:tab/>
        <w:t>pap</w:t>
        <w:tab/>
        <w:t>1972</w:t>
      </w:r>
      <w:r/>
    </w:p>
    <w:p>
      <w:pPr>
        <w:pStyle w:val="Filmek"/>
      </w:pPr>
      <w:r>
        <w:rPr/>
        <w:t>Volt egyszer egy család</w:t>
        <w:tab/>
        <w:t>Géza</w:t>
        <w:tab/>
        <w:t>1972</w:t>
      </w:r>
      <w:r/>
    </w:p>
    <w:p>
      <w:pPr>
        <w:pStyle w:val="Filmek"/>
      </w:pPr>
      <w:r>
        <w:rPr/>
        <w:t>Csárdáskirálynő</w:t>
        <w:tab/>
        <w:t>Miska</w:t>
        <w:tab/>
        <w:t>1971</w:t>
      </w:r>
      <w:r/>
    </w:p>
    <w:p>
      <w:pPr>
        <w:pStyle w:val="Filmek"/>
      </w:pPr>
      <w:r>
        <w:rPr/>
        <w:t>Szindbád</w:t>
        <w:tab/>
        <w:t>Szindbád</w:t>
        <w:tab/>
        <w:t>1971</w:t>
      </w:r>
      <w:r/>
    </w:p>
    <w:p>
      <w:pPr>
        <w:pStyle w:val="Filmek"/>
      </w:pPr>
      <w:r>
        <w:rPr/>
        <w:t>A legszebb férfikor</w:t>
        <w:tab/>
        <w:t>Alker Tamás</w:t>
        <w:tab/>
        <w:t>1971</w:t>
      </w:r>
      <w:r/>
    </w:p>
    <w:p>
      <w:pPr>
        <w:pStyle w:val="Filmek"/>
      </w:pPr>
      <w:r>
        <w:rPr/>
        <w:t>Szerelmi álmok</w:t>
        <w:tab/>
        <w:t>herceg</w:t>
        <w:tab/>
        <w:t>1970</w:t>
      </w:r>
      <w:r/>
    </w:p>
    <w:p>
      <w:pPr>
        <w:pStyle w:val="Filmek"/>
      </w:pPr>
      <w:r>
        <w:rPr/>
        <w:t>Utazás a koponyám körül</w:t>
        <w:tab/>
        <w:t>Karinthy Frigyes, az író</w:t>
        <w:tab/>
        <w:t>1970</w:t>
      </w:r>
      <w:r/>
    </w:p>
    <w:p>
      <w:pPr>
        <w:pStyle w:val="Filmek"/>
      </w:pPr>
      <w:r>
        <w:rPr/>
        <w:t>Isten hozta, őrnagy úr!</w:t>
        <w:tab/>
        <w:t>Őrnagy</w:t>
        <w:tab/>
        <w:t>1969</w:t>
      </w:r>
      <w:r/>
    </w:p>
    <w:p>
      <w:pPr>
        <w:pStyle w:val="Filmek"/>
      </w:pPr>
      <w:r>
        <w:rPr/>
        <w:t>Az alvilág professzora</w:t>
        <w:tab/>
        <w:t>Gálffy alezredes</w:t>
        <w:tab/>
        <w:t>1969</w:t>
      </w:r>
      <w:r/>
    </w:p>
    <w:p>
      <w:pPr>
        <w:pStyle w:val="Filmek"/>
      </w:pPr>
      <w:r>
        <w:rPr/>
        <w:t>Alfa Rómeó és Júlia</w:t>
        <w:tab/>
        <w:t>Vili</w:t>
        <w:tab/>
        <w:t>1969</w:t>
      </w:r>
      <w:r/>
    </w:p>
    <w:p>
      <w:pPr>
        <w:pStyle w:val="Filmek"/>
      </w:pPr>
      <w:r>
        <w:rPr/>
        <w:t>Az örökös</w:t>
        <w:tab/>
        <w:t>Geréb Róbert</w:t>
        <w:tab/>
        <w:t>1969</w:t>
      </w:r>
      <w:r/>
    </w:p>
    <w:p>
      <w:pPr>
        <w:pStyle w:val="Filmek"/>
      </w:pPr>
      <w:r>
        <w:rPr/>
        <w:t>Hazai pálya</w:t>
        <w:tab/>
        <w:t>Köves Béla, csapatkapitány</w:t>
        <w:tab/>
        <w:t>1969</w:t>
      </w:r>
      <w:r/>
    </w:p>
    <w:p>
      <w:pPr>
        <w:pStyle w:val="Filmek"/>
      </w:pPr>
      <w:r>
        <w:rPr/>
        <w:t>Komédia a tetőn</w:t>
        <w:tab/>
        <w:t>Géza</w:t>
        <w:tab/>
        <w:t>1969</w:t>
      </w:r>
      <w:r/>
    </w:p>
    <w:p>
      <w:pPr>
        <w:pStyle w:val="Filmek"/>
      </w:pPr>
      <w:r>
        <w:rPr/>
        <w:t>A nagy kék jelzés</w:t>
        <w:tab/>
        <w:t>Abay</w:t>
        <w:tab/>
        <w:t>1969</w:t>
      </w:r>
      <w:r/>
    </w:p>
    <w:p>
      <w:pPr>
        <w:pStyle w:val="Filmek"/>
      </w:pPr>
      <w:r>
        <w:rPr/>
        <w:t>Régi nyár</w:t>
        <w:tab/>
        <w:t>Baron János Pataky</w:t>
        <w:tab/>
        <w:t>1969</w:t>
      </w:r>
      <w:r/>
    </w:p>
    <w:p>
      <w:pPr>
        <w:pStyle w:val="Filmek"/>
      </w:pPr>
      <w:r>
        <w:rPr/>
        <w:t>Keresztelő</w:t>
        <w:tab/>
        <w:t>Gócza Menyhért</w:t>
        <w:tab/>
        <w:t>1968</w:t>
      </w:r>
      <w:r/>
    </w:p>
    <w:p>
      <w:pPr>
        <w:pStyle w:val="Filmek"/>
      </w:pPr>
      <w:r>
        <w:rPr/>
        <w:t>Falak</w:t>
        <w:tab/>
        <w:t>Ambrus László</w:t>
        <w:tab/>
        <w:t>1968</w:t>
      </w:r>
      <w:r/>
    </w:p>
    <w:p>
      <w:pPr>
        <w:pStyle w:val="Filmek"/>
      </w:pPr>
      <w:r>
        <w:rPr/>
        <w:t>Egri csillagok</w:t>
        <w:tab/>
        <w:t>Varsányi Imre</w:t>
        <w:tab/>
        <w:t>1968</w:t>
      </w:r>
      <w:r/>
    </w:p>
    <w:p>
      <w:pPr>
        <w:pStyle w:val="Filmek"/>
      </w:pPr>
      <w:r>
        <w:rPr/>
        <w:t>Kártyavár</w:t>
        <w:tab/>
        <w:t>Dr. Bán</w:t>
        <w:tab/>
        <w:t>1968</w:t>
      </w:r>
      <w:r/>
    </w:p>
    <w:p>
      <w:pPr>
        <w:pStyle w:val="Filmek"/>
      </w:pPr>
      <w:r>
        <w:rPr/>
        <w:t>Egy szerelem három éjszakája</w:t>
        <w:tab/>
        <w:t>Menyhért</w:t>
        <w:tab/>
        <w:t>1967</w:t>
      </w:r>
      <w:r/>
    </w:p>
    <w:p>
      <w:pPr>
        <w:pStyle w:val="Filmek"/>
      </w:pPr>
      <w:r>
        <w:rPr/>
        <w:t>Fiúk a térről</w:t>
        <w:tab/>
        <w:t>Somos doktor</w:t>
        <w:tab/>
        <w:t>1967</w:t>
      </w:r>
      <w:r/>
    </w:p>
    <w:p>
      <w:pPr>
        <w:pStyle w:val="Filmek"/>
      </w:pPr>
      <w:r>
        <w:rPr/>
        <w:t>Tanulmány a nőkről</w:t>
        <w:tab/>
        <w:t>Balogh Sándor</w:t>
        <w:tab/>
        <w:t>1967</w:t>
      </w:r>
      <w:r/>
    </w:p>
    <w:p>
      <w:pPr>
        <w:pStyle w:val="Filmek"/>
      </w:pPr>
      <w:r>
        <w:rPr/>
        <w:t>Mélyrétegben</w:t>
        <w:tab/>
        <w:tab/>
        <w:t>1967</w:t>
      </w:r>
      <w:r/>
    </w:p>
    <w:p>
      <w:pPr>
        <w:pStyle w:val="Filmek"/>
      </w:pPr>
      <w:r>
        <w:rPr/>
        <w:t>Kárpáthy Zoltán</w:t>
        <w:tab/>
        <w:t>Szentirmay Rudolf</w:t>
        <w:tab/>
        <w:t>1966</w:t>
      </w:r>
      <w:r/>
    </w:p>
    <w:p>
      <w:pPr>
        <w:pStyle w:val="Filmek"/>
      </w:pPr>
      <w:r>
        <w:rPr/>
        <w:t>Aranysárkány</w:t>
        <w:tab/>
        <w:t>Fóris</w:t>
        <w:tab/>
        <w:t>1966</w:t>
      </w:r>
      <w:r/>
    </w:p>
    <w:p>
      <w:pPr>
        <w:pStyle w:val="Filmek"/>
      </w:pPr>
      <w:r>
        <w:rPr/>
        <w:t>És akkor a pasas...</w:t>
        <w:tab/>
        <w:t>A főnök</w:t>
        <w:tab/>
        <w:t>1966</w:t>
      </w:r>
      <w:r/>
    </w:p>
    <w:p>
      <w:pPr>
        <w:pStyle w:val="Filmek"/>
      </w:pPr>
      <w:r>
        <w:rPr/>
        <w:t>Hideg napok</w:t>
        <w:tab/>
        <w:t>Büky őrnagy</w:t>
        <w:tab/>
        <w:t>1966</w:t>
      </w:r>
      <w:r/>
    </w:p>
    <w:p>
      <w:pPr>
        <w:pStyle w:val="Filmek"/>
      </w:pPr>
      <w:r>
        <w:rPr/>
        <w:t>Egy magyar nábob</w:t>
        <w:tab/>
        <w:t>Szentirmay Rudolf</w:t>
        <w:tab/>
        <w:t>1966</w:t>
      </w:r>
      <w:r/>
    </w:p>
    <w:p>
      <w:pPr>
        <w:pStyle w:val="Filmek"/>
      </w:pPr>
      <w:r>
        <w:rPr/>
        <w:t>Minden kezdet nehéz</w:t>
        <w:tab/>
        <w:tab/>
        <w:t>1966</w:t>
      </w:r>
      <w:r/>
    </w:p>
    <w:p>
      <w:pPr>
        <w:pStyle w:val="Filmek"/>
      </w:pPr>
      <w:r>
        <w:rPr/>
        <w:t>Az orvos halála</w:t>
        <w:tab/>
        <w:t>Narrátor</w:t>
        <w:tab/>
        <w:t>1966</w:t>
      </w:r>
      <w:r/>
    </w:p>
    <w:p>
      <w:pPr>
        <w:pStyle w:val="Filmek"/>
      </w:pPr>
      <w:r>
        <w:rPr/>
        <w:t>Sok hűség semmiért</w:t>
        <w:tab/>
        <w:t>Szobrász</w:t>
        <w:tab/>
        <w:t>1966</w:t>
      </w:r>
      <w:r/>
    </w:p>
    <w:p>
      <w:pPr>
        <w:pStyle w:val="Filmek"/>
      </w:pPr>
      <w:r>
        <w:rPr/>
        <w:t>Fény a redőny mögött</w:t>
        <w:tab/>
        <w:tab/>
        <w:t>1965</w:t>
      </w:r>
      <w:r/>
    </w:p>
    <w:p>
      <w:pPr>
        <w:pStyle w:val="Filmek"/>
      </w:pPr>
      <w:r>
        <w:rPr/>
        <w:t>Iszony</w:t>
        <w:tab/>
        <w:tab/>
        <w:t>1965</w:t>
      </w:r>
      <w:r/>
    </w:p>
    <w:p>
      <w:pPr>
        <w:pStyle w:val="Filmek"/>
      </w:pPr>
      <w:r>
        <w:rPr/>
        <w:t>Sellő a pecsétgyűrűn I.</w:t>
        <w:tab/>
        <w:t>Borsy Kálmán</w:t>
        <w:tab/>
        <w:t>1965</w:t>
      </w:r>
      <w:r/>
    </w:p>
    <w:p>
      <w:pPr>
        <w:pStyle w:val="Filmek"/>
      </w:pPr>
      <w:r>
        <w:rPr/>
        <w:t>Szegénylegények</w:t>
        <w:tab/>
        <w:t>Veszelka Imre</w:t>
        <w:tab/>
        <w:t>1965</w:t>
      </w:r>
      <w:r/>
    </w:p>
    <w:p>
      <w:pPr>
        <w:pStyle w:val="Filmek"/>
      </w:pPr>
      <w:r>
        <w:rPr/>
        <w:t>Karambol</w:t>
        <w:tab/>
        <w:t>Weber István</w:t>
        <w:tab/>
        <w:t>1964</w:t>
      </w:r>
      <w:r/>
    </w:p>
    <w:p>
      <w:pPr>
        <w:pStyle w:val="Filmek"/>
      </w:pPr>
      <w:r>
        <w:rPr/>
        <w:t>Fotó Háber</w:t>
        <w:tab/>
        <w:t>Csiky Gábor</w:t>
        <w:tab/>
        <w:t>1963</w:t>
      </w:r>
      <w:r/>
    </w:p>
    <w:p>
      <w:pPr>
        <w:pStyle w:val="Filmek"/>
      </w:pPr>
      <w:r>
        <w:rPr/>
        <w:t>Oldás és kötés</w:t>
        <w:tab/>
        <w:t>Járom Ambrus dr.</w:t>
        <w:tab/>
        <w:t>1963</w:t>
      </w:r>
      <w:r/>
    </w:p>
    <w:p>
      <w:pPr>
        <w:pStyle w:val="Filmek"/>
      </w:pPr>
      <w:r>
        <w:rPr/>
        <w:t>Pacsirta</w:t>
        <w:tab/>
        <w:t>Miklós</w:t>
        <w:tab/>
        <w:t>1963</w:t>
      </w:r>
      <w:r/>
    </w:p>
    <w:p>
      <w:pPr>
        <w:pStyle w:val="Filmek"/>
      </w:pPr>
      <w:r>
        <w:rPr/>
        <w:t>Az aranyember</w:t>
        <w:tab/>
        <w:t>Krisztyán Tódor</w:t>
        <w:tab/>
        <w:t>1962</w:t>
      </w:r>
      <w:r/>
    </w:p>
    <w:p>
      <w:pPr>
        <w:pStyle w:val="Filmek"/>
      </w:pPr>
      <w:r>
        <w:rPr/>
        <w:t>Kertes házak utcája</w:t>
        <w:tab/>
        <w:t>János</w:t>
        <w:tab/>
        <w:t>1962</w:t>
      </w:r>
      <w:r/>
    </w:p>
    <w:p>
      <w:pPr>
        <w:pStyle w:val="Filmek"/>
      </w:pPr>
      <w:r>
        <w:rPr/>
        <w:t>Gyalog a mennyországba</w:t>
        <w:tab/>
        <w:t>Imre</w:t>
        <w:tab/>
        <w:t>1959</w:t>
      </w:r>
      <w:r/>
    </w:p>
    <w:p>
      <w:pPr>
        <w:pStyle w:val="Filmek"/>
      </w:pPr>
      <w:r>
        <w:rPr/>
      </w:r>
      <w:r/>
    </w:p>
    <w:sectPr>
      <w:footerReference w:type="default" r:id="rId3"/>
      <w:type w:val="nextPage"/>
      <w:pgSz w:w="11906" w:h="16838"/>
      <w:pgMar w:left="2268" w:right="1701" w:header="0" w:top="1134" w:footer="1134" w:bottom="170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hu-HU" w:eastAsia="zh-CN" w:bidi="hi-IN"/>
    </w:rPr>
  </w:style>
  <w:style w:type="paragraph" w:styleId="Cmsor1">
    <w:name w:val="Címsor 1"/>
    <w:basedOn w:val="Cmsor"/>
    <w:next w:val="Szvegtrzs"/>
    <w:pPr>
      <w:pageBreakBefore/>
      <w:numPr>
        <w:ilvl w:val="0"/>
        <w:numId w:val="1"/>
      </w:numPr>
      <w:spacing w:before="238" w:after="482"/>
      <w:jc w:val="center"/>
      <w:outlineLvl w:val="0"/>
      <w:outlineLvl w:val="0"/>
    </w:pPr>
    <w:rPr>
      <w:rFonts w:ascii="Times New Roman" w:hAnsi="Times New Roman"/>
      <w:b/>
      <w:bCs w:val="false"/>
      <w:sz w:val="48"/>
      <w:szCs w:val="36"/>
    </w:rPr>
  </w:style>
  <w:style w:type="paragraph" w:styleId="Cmsor2">
    <w:name w:val="Címsor 2"/>
    <w:basedOn w:val="Cmsor"/>
    <w:next w:val="Szvegtrzs"/>
    <w:pPr>
      <w:numPr>
        <w:ilvl w:val="1"/>
        <w:numId w:val="1"/>
      </w:numPr>
      <w:spacing w:before="363" w:after="363"/>
      <w:jc w:val="center"/>
      <w:outlineLvl w:val="1"/>
      <w:outlineLvl w:val="1"/>
    </w:pPr>
    <w:rPr>
      <w:rFonts w:ascii="Times New Roman" w:hAnsi="Times New Roman"/>
      <w:b/>
      <w:bCs w:val="false"/>
      <w:sz w:val="28"/>
      <w:szCs w:val="32"/>
    </w:rPr>
  </w:style>
  <w:style w:type="paragraph" w:styleId="Cmsor3">
    <w:name w:val="Címsor 3"/>
    <w:basedOn w:val="Cmsor"/>
    <w:next w:val="Szvegtrzs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Szövegtörzs"/>
    <w:basedOn w:val="Normal"/>
    <w:pPr>
      <w:widowControl/>
      <w:suppressAutoHyphens w:val="false"/>
      <w:spacing w:lineRule="auto" w:line="288" w:before="0" w:after="0"/>
      <w:jc w:val="both"/>
    </w:pPr>
    <w:rPr/>
  </w:style>
  <w:style w:type="paragraph" w:styleId="Lista">
    <w:name w:val="Lista"/>
    <w:basedOn w:val="Szvegtrzs"/>
    <w:pPr/>
    <w:rPr>
      <w:rFonts w:cs="Lucida 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Lucida Sans"/>
    </w:rPr>
  </w:style>
  <w:style w:type="paragraph" w:styleId="Llb">
    <w:name w:val="Élőláb"/>
    <w:basedOn w:val="Normal"/>
    <w:pPr>
      <w:suppressLineNumbers/>
      <w:tabs>
        <w:tab w:val="center" w:pos="3968" w:leader="none"/>
        <w:tab w:val="right" w:pos="7937" w:leader="none"/>
      </w:tabs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next w:val="Szvegtrzs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next w:val="Szvegtrzs"/>
    <w:pPr>
      <w:spacing w:before="60" w:after="120"/>
      <w:jc w:val="center"/>
    </w:pPr>
    <w:rPr>
      <w:sz w:val="36"/>
      <w:szCs w:val="36"/>
    </w:rPr>
  </w:style>
  <w:style w:type="paragraph" w:styleId="Filmek">
    <w:name w:val="Filmek"/>
    <w:basedOn w:val="Szvegtrzs"/>
    <w:pPr>
      <w:shd w:fill="FFFFFF" w:val="clear"/>
      <w:tabs>
        <w:tab w:val="left" w:pos="3969" w:leader="none"/>
        <w:tab w:val="right" w:pos="7937" w:leader="none"/>
      </w:tabs>
    </w:pPr>
    <w:rPr>
      <w:rFonts w:ascii="Times New Roman" w:hAnsi="Times New Roman"/>
      <w:sz w:val="22"/>
    </w:rPr>
  </w:style>
  <w:style w:type="paragraph" w:styleId="Szvegtrzsbehzva">
    <w:name w:val="Szövegtörzsbehúzva"/>
    <w:basedOn w:val="Szvegtrzs"/>
    <w:pPr>
      <w:spacing w:before="0" w:after="119"/>
      <w:ind w:left="0" w:right="0" w:hanging="0"/>
    </w:pPr>
    <w:rPr/>
  </w:style>
  <w:style w:type="paragraph" w:styleId="Szvegtrbehuz">
    <w:name w:val="szövegtörbehuz"/>
    <w:basedOn w:val="Szvegtrzs"/>
    <w:pPr>
      <w:spacing w:lineRule="auto" w:line="240" w:before="0" w:after="119"/>
      <w:ind w:left="0" w:right="0" w:hanging="0"/>
    </w:pPr>
    <w:rPr/>
  </w:style>
  <w:style w:type="paragraph" w:styleId="Szrke">
    <w:name w:val="Szürke"/>
    <w:basedOn w:val="Normal"/>
    <w:pPr>
      <w:shd w:fill="B2B2B2" w:val="clear"/>
      <w:jc w:val="center"/>
    </w:pPr>
    <w:rPr>
      <w:rFonts w:ascii="Times New Roman" w:hAnsi="Times New Roman"/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4518</TotalTime>
  <Application>LibreOffice/4.3.1.2$Windows_x86 LibreOffice_project/958349dc3b25111dbca392fbc281a05559ef6848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2015-10-11T11:38:26Z</dcterms:created>
  <dc:language>hu-HU</dc:language>
  <dcterms:modified xsi:type="dcterms:W3CDTF">2015-10-11T13:39:23Z</dcterms:modified>
  <cp:revision>9</cp:revision>
</cp:coreProperties>
</file>