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2D0" w:rsidRPr="00F871B8" w:rsidRDefault="008D72D0" w:rsidP="008D72D0">
      <w:pPr>
        <w:spacing w:after="0" w:line="240" w:lineRule="auto"/>
        <w:jc w:val="center"/>
        <w:rPr>
          <w:rFonts w:eastAsia="Times New Roman" w:cstheme="minorHAnsi"/>
          <w:b/>
          <w:bCs/>
          <w:color w:val="000000"/>
          <w:sz w:val="28"/>
          <w:szCs w:val="24"/>
          <w:u w:val="single"/>
          <w:lang w:eastAsia="en-IN"/>
        </w:rPr>
      </w:pPr>
      <w:r w:rsidRPr="00F871B8">
        <w:rPr>
          <w:rFonts w:eastAsia="Times New Roman" w:cstheme="minorHAnsi"/>
          <w:b/>
          <w:bCs/>
          <w:color w:val="000000"/>
          <w:sz w:val="28"/>
          <w:szCs w:val="24"/>
          <w:u w:val="single"/>
          <w:lang w:eastAsia="en-IN"/>
        </w:rPr>
        <w:t>Significance of Clinical Research in the Pharmaceutical Industry</w:t>
      </w:r>
    </w:p>
    <w:p w:rsidR="008D72D0" w:rsidRPr="00F871B8" w:rsidRDefault="008D72D0" w:rsidP="008D72D0">
      <w:pPr>
        <w:spacing w:after="0" w:line="240" w:lineRule="auto"/>
        <w:rPr>
          <w:rFonts w:eastAsia="Times New Roman" w:cstheme="minorHAnsi"/>
          <w:sz w:val="28"/>
          <w:szCs w:val="24"/>
          <w:lang w:eastAsia="en-IN"/>
        </w:rPr>
      </w:pPr>
    </w:p>
    <w:p w:rsidR="00653B43" w:rsidRDefault="008D72D0" w:rsidP="008D72D0">
      <w:pPr>
        <w:spacing w:after="0" w:line="240" w:lineRule="auto"/>
        <w:rPr>
          <w:rFonts w:eastAsia="Times New Roman" w:cstheme="minorHAnsi"/>
          <w:color w:val="000000"/>
          <w:sz w:val="28"/>
          <w:szCs w:val="24"/>
          <w:lang w:eastAsia="en-IN"/>
        </w:rPr>
      </w:pPr>
      <w:r w:rsidRPr="00F871B8">
        <w:rPr>
          <w:rFonts w:eastAsia="Times New Roman" w:cstheme="minorHAnsi"/>
          <w:color w:val="000000"/>
          <w:sz w:val="28"/>
          <w:szCs w:val="24"/>
          <w:lang w:eastAsia="en-IN"/>
        </w:rPr>
        <w:t xml:space="preserve">The </w:t>
      </w:r>
      <w:hyperlink r:id="rId4" w:history="1">
        <w:r w:rsidRPr="00653B43">
          <w:rPr>
            <w:rStyle w:val="Hyperlink"/>
            <w:rFonts w:eastAsia="Times New Roman" w:cstheme="minorHAnsi"/>
            <w:sz w:val="28"/>
            <w:szCs w:val="24"/>
            <w:lang w:eastAsia="en-IN"/>
          </w:rPr>
          <w:t>pharmaceutical</w:t>
        </w:r>
      </w:hyperlink>
      <w:r w:rsidRPr="00F871B8">
        <w:rPr>
          <w:rFonts w:eastAsia="Times New Roman" w:cstheme="minorHAnsi"/>
          <w:color w:val="000000"/>
          <w:sz w:val="28"/>
          <w:szCs w:val="24"/>
          <w:lang w:eastAsia="en-IN"/>
        </w:rPr>
        <w:t xml:space="preserve"> industry is currently going through rapid growth and progress in creation of new medication and drugs to combat the pandemic and </w:t>
      </w:r>
      <w:proofErr w:type="spellStart"/>
      <w:proofErr w:type="gramStart"/>
      <w:r w:rsidRPr="00F871B8">
        <w:rPr>
          <w:rFonts w:eastAsia="Times New Roman" w:cstheme="minorHAnsi"/>
          <w:color w:val="000000"/>
          <w:sz w:val="28"/>
          <w:szCs w:val="24"/>
          <w:lang w:eastAsia="en-IN"/>
        </w:rPr>
        <w:t>it's</w:t>
      </w:r>
      <w:proofErr w:type="spellEnd"/>
      <w:proofErr w:type="gramEnd"/>
      <w:r w:rsidRPr="00F871B8">
        <w:rPr>
          <w:rFonts w:eastAsia="Times New Roman" w:cstheme="minorHAnsi"/>
          <w:color w:val="000000"/>
          <w:sz w:val="28"/>
          <w:szCs w:val="24"/>
          <w:lang w:eastAsia="en-IN"/>
        </w:rPr>
        <w:t xml:space="preserve"> effects.</w:t>
      </w:r>
    </w:p>
    <w:p w:rsidR="00653B43" w:rsidRDefault="00653B43" w:rsidP="008D72D0">
      <w:pPr>
        <w:spacing w:after="0" w:line="240" w:lineRule="auto"/>
        <w:rPr>
          <w:rFonts w:eastAsia="Times New Roman" w:cstheme="minorHAnsi"/>
          <w:color w:val="000000"/>
          <w:sz w:val="28"/>
          <w:szCs w:val="24"/>
          <w:lang w:eastAsia="en-IN"/>
        </w:rPr>
      </w:pPr>
    </w:p>
    <w:p w:rsidR="00653B43" w:rsidRDefault="00653B43" w:rsidP="008D72D0">
      <w:pPr>
        <w:spacing w:after="0" w:line="240" w:lineRule="auto"/>
        <w:rPr>
          <w:rFonts w:eastAsia="Times New Roman" w:cstheme="minorHAnsi"/>
          <w:color w:val="000000"/>
          <w:sz w:val="28"/>
          <w:szCs w:val="24"/>
          <w:lang w:eastAsia="en-IN"/>
        </w:rPr>
      </w:pPr>
      <w:r>
        <w:rPr>
          <w:rFonts w:eastAsia="Times New Roman" w:cstheme="minorHAnsi"/>
          <w:noProof/>
          <w:color w:val="000000"/>
          <w:sz w:val="28"/>
          <w:szCs w:val="24"/>
          <w:lang w:val="en-US"/>
        </w:rPr>
        <w:drawing>
          <wp:inline distT="0" distB="0" distL="0" distR="0">
            <wp:extent cx="5762625" cy="3834765"/>
            <wp:effectExtent l="19050" t="0" r="9525" b="0"/>
            <wp:docPr id="2" name="Picture 1" descr="p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5"/>
                    <a:stretch>
                      <a:fillRect/>
                    </a:stretch>
                  </pic:blipFill>
                  <pic:spPr>
                    <a:xfrm>
                      <a:off x="0" y="0"/>
                      <a:ext cx="5762625" cy="3834765"/>
                    </a:xfrm>
                    <a:prstGeom prst="rect">
                      <a:avLst/>
                    </a:prstGeom>
                  </pic:spPr>
                </pic:pic>
              </a:graphicData>
            </a:graphic>
          </wp:inline>
        </w:drawing>
      </w:r>
    </w:p>
    <w:p w:rsidR="00653B43" w:rsidRDefault="00653B43" w:rsidP="008D72D0">
      <w:pPr>
        <w:spacing w:after="0" w:line="240" w:lineRule="auto"/>
        <w:rPr>
          <w:rFonts w:eastAsia="Times New Roman" w:cstheme="minorHAnsi"/>
          <w:color w:val="000000"/>
          <w:sz w:val="28"/>
          <w:szCs w:val="24"/>
          <w:lang w:eastAsia="en-IN"/>
        </w:rPr>
      </w:pPr>
    </w:p>
    <w:p w:rsidR="008D72D0" w:rsidRPr="00F871B8" w:rsidRDefault="008D72D0" w:rsidP="008D72D0">
      <w:pPr>
        <w:spacing w:after="0" w:line="240" w:lineRule="auto"/>
        <w:rPr>
          <w:rFonts w:eastAsia="Times New Roman" w:cstheme="minorHAnsi"/>
          <w:color w:val="000000"/>
          <w:sz w:val="28"/>
          <w:szCs w:val="24"/>
          <w:lang w:eastAsia="en-IN"/>
        </w:rPr>
      </w:pPr>
      <w:r w:rsidRPr="00F871B8">
        <w:rPr>
          <w:rFonts w:eastAsia="Times New Roman" w:cstheme="minorHAnsi"/>
          <w:color w:val="000000"/>
          <w:sz w:val="28"/>
          <w:szCs w:val="24"/>
          <w:lang w:eastAsia="en-IN"/>
        </w:rPr>
        <w:t>The pharmaceutical industry is undergoing drastic changes in their methods of production with more and more organisations realising the sheer importance of clinical trials and research and how much it aides them in the development of new cures for diseases. The pharmacology sector is quickly realising the importance of clinical research in terms of creating and mass producing drugs that can effectively cure illnesses without causing any side effects in the patients. To take a deeper look into why clinical research is so important for pharmacies around the world let's understand what a pharmaceutical company does and how clinical research will be beneficial for it.</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b/>
          <w:bCs/>
          <w:i/>
          <w:iCs/>
          <w:sz w:val="28"/>
          <w:szCs w:val="24"/>
          <w:u w:val="single"/>
          <w:lang w:eastAsia="en-IN"/>
        </w:rPr>
      </w:pPr>
      <w:r w:rsidRPr="00F871B8">
        <w:rPr>
          <w:rFonts w:eastAsia="Times New Roman" w:cstheme="minorHAnsi"/>
          <w:b/>
          <w:bCs/>
          <w:i/>
          <w:iCs/>
          <w:color w:val="000000"/>
          <w:sz w:val="28"/>
          <w:szCs w:val="24"/>
          <w:u w:val="single"/>
          <w:lang w:eastAsia="en-IN"/>
        </w:rPr>
        <w:t>The Pharmaceutical Industry-</w:t>
      </w:r>
    </w:p>
    <w:p w:rsidR="008D72D0" w:rsidRPr="00F871B8" w:rsidRDefault="008D72D0" w:rsidP="008D72D0">
      <w:pPr>
        <w:spacing w:after="0" w:line="240" w:lineRule="auto"/>
        <w:rPr>
          <w:rFonts w:eastAsia="Times New Roman" w:cstheme="minorHAnsi"/>
          <w:color w:val="000000"/>
          <w:sz w:val="28"/>
          <w:szCs w:val="24"/>
          <w:lang w:eastAsia="en-IN"/>
        </w:rPr>
      </w:pPr>
      <w:r w:rsidRPr="00F871B8">
        <w:rPr>
          <w:rFonts w:eastAsia="Times New Roman" w:cstheme="minorHAnsi"/>
          <w:color w:val="000000"/>
          <w:sz w:val="28"/>
          <w:szCs w:val="24"/>
          <w:lang w:eastAsia="en-IN"/>
        </w:rPr>
        <w:t xml:space="preserve">This is the sector that goes hand in hand with healthcare and development of medication for various illnesses. The pharmaceutical industry is in charge of creating, developing and mass producing drugs and medicines for human use to battle against ailments of any kind, be it big or small. This is done with the intent to cure the patients of their respective health issues and try to minimise </w:t>
      </w:r>
      <w:r w:rsidRPr="00F871B8">
        <w:rPr>
          <w:rFonts w:eastAsia="Times New Roman" w:cstheme="minorHAnsi"/>
          <w:color w:val="000000"/>
          <w:sz w:val="28"/>
          <w:szCs w:val="24"/>
          <w:lang w:eastAsia="en-IN"/>
        </w:rPr>
        <w:lastRenderedPageBreak/>
        <w:t>the effects of anything that is painful or interfering with their day to day lives. To do this, they need to develop cures that are effective and safe for</w:t>
      </w:r>
      <w:r w:rsidR="00E200ED">
        <w:rPr>
          <w:rFonts w:eastAsia="Times New Roman" w:cstheme="minorHAnsi"/>
          <w:color w:val="000000"/>
          <w:sz w:val="28"/>
          <w:szCs w:val="24"/>
          <w:lang w:eastAsia="en-IN"/>
        </w:rPr>
        <w:t xml:space="preserve"> the</w:t>
      </w:r>
      <w:r w:rsidRPr="00F871B8">
        <w:rPr>
          <w:rFonts w:eastAsia="Times New Roman" w:cstheme="minorHAnsi"/>
          <w:color w:val="000000"/>
          <w:sz w:val="28"/>
          <w:szCs w:val="24"/>
          <w:lang w:eastAsia="en-IN"/>
        </w:rPr>
        <w:t xml:space="preserve"> public use and this is done through the use of Clinical Research.</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b/>
          <w:bCs/>
          <w:i/>
          <w:iCs/>
          <w:sz w:val="28"/>
          <w:szCs w:val="24"/>
          <w:u w:val="single"/>
          <w:lang w:eastAsia="en-IN"/>
        </w:rPr>
      </w:pPr>
      <w:r w:rsidRPr="00F871B8">
        <w:rPr>
          <w:rFonts w:eastAsia="Times New Roman" w:cstheme="minorHAnsi"/>
          <w:b/>
          <w:bCs/>
          <w:i/>
          <w:iCs/>
          <w:color w:val="000000"/>
          <w:sz w:val="28"/>
          <w:szCs w:val="24"/>
          <w:u w:val="single"/>
          <w:lang w:eastAsia="en-IN"/>
        </w:rPr>
        <w:t>Clinical Research-</w:t>
      </w:r>
    </w:p>
    <w:p w:rsidR="00653B43" w:rsidRDefault="008D72D0" w:rsidP="008D72D0">
      <w:pPr>
        <w:spacing w:after="0" w:line="240" w:lineRule="auto"/>
        <w:rPr>
          <w:rFonts w:eastAsia="Times New Roman" w:cstheme="minorHAnsi"/>
          <w:color w:val="000000"/>
          <w:sz w:val="28"/>
          <w:szCs w:val="24"/>
          <w:lang w:eastAsia="en-IN"/>
        </w:rPr>
      </w:pPr>
      <w:r w:rsidRPr="00F871B8">
        <w:rPr>
          <w:rFonts w:eastAsia="Times New Roman" w:cstheme="minorHAnsi"/>
          <w:color w:val="000000"/>
          <w:sz w:val="28"/>
          <w:szCs w:val="24"/>
          <w:lang w:eastAsia="en-IN"/>
        </w:rPr>
        <w:t>This is a methodology with which people collect data by conducting human clinical trials and analyse how to give better treatment based on the samples they have received.</w:t>
      </w:r>
    </w:p>
    <w:p w:rsidR="00653B43" w:rsidRDefault="00653B43" w:rsidP="008D72D0">
      <w:pPr>
        <w:spacing w:after="0" w:line="240" w:lineRule="auto"/>
        <w:rPr>
          <w:rFonts w:eastAsia="Times New Roman" w:cstheme="minorHAnsi"/>
          <w:color w:val="000000"/>
          <w:sz w:val="28"/>
          <w:szCs w:val="24"/>
          <w:lang w:eastAsia="en-IN"/>
        </w:rPr>
      </w:pPr>
    </w:p>
    <w:p w:rsidR="00653B43" w:rsidRDefault="00653B43" w:rsidP="008D72D0">
      <w:pPr>
        <w:spacing w:after="0" w:line="240" w:lineRule="auto"/>
        <w:rPr>
          <w:rFonts w:eastAsia="Times New Roman" w:cstheme="minorHAnsi"/>
          <w:color w:val="000000"/>
          <w:sz w:val="28"/>
          <w:szCs w:val="24"/>
          <w:lang w:eastAsia="en-IN"/>
        </w:rPr>
      </w:pPr>
      <w:r>
        <w:rPr>
          <w:rFonts w:eastAsia="Times New Roman" w:cstheme="minorHAnsi"/>
          <w:noProof/>
          <w:color w:val="000000"/>
          <w:sz w:val="28"/>
          <w:szCs w:val="24"/>
          <w:lang w:val="en-US"/>
        </w:rPr>
        <w:drawing>
          <wp:inline distT="0" distB="0" distL="0" distR="0">
            <wp:extent cx="5619750" cy="3736207"/>
            <wp:effectExtent l="19050" t="0" r="0" b="0"/>
            <wp:docPr id="3" name="Picture 2" descr="c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jpg"/>
                    <pic:cNvPicPr/>
                  </pic:nvPicPr>
                  <pic:blipFill>
                    <a:blip r:embed="rId6"/>
                    <a:stretch>
                      <a:fillRect/>
                    </a:stretch>
                  </pic:blipFill>
                  <pic:spPr>
                    <a:xfrm>
                      <a:off x="0" y="0"/>
                      <a:ext cx="5619750" cy="3736207"/>
                    </a:xfrm>
                    <a:prstGeom prst="rect">
                      <a:avLst/>
                    </a:prstGeom>
                  </pic:spPr>
                </pic:pic>
              </a:graphicData>
            </a:graphic>
          </wp:inline>
        </w:drawing>
      </w:r>
    </w:p>
    <w:p w:rsidR="00653B43" w:rsidRDefault="00653B43" w:rsidP="008D72D0">
      <w:pPr>
        <w:spacing w:after="0" w:line="240" w:lineRule="auto"/>
        <w:rPr>
          <w:rFonts w:eastAsia="Times New Roman" w:cstheme="minorHAnsi"/>
          <w:color w:val="000000"/>
          <w:sz w:val="28"/>
          <w:szCs w:val="24"/>
          <w:lang w:eastAsia="en-IN"/>
        </w:rPr>
      </w:pPr>
    </w:p>
    <w:p w:rsidR="008D72D0" w:rsidRPr="00F871B8" w:rsidRDefault="008D72D0" w:rsidP="008D72D0">
      <w:pPr>
        <w:spacing w:after="0" w:line="240" w:lineRule="auto"/>
        <w:rPr>
          <w:rFonts w:eastAsia="Times New Roman" w:cstheme="minorHAnsi"/>
          <w:sz w:val="28"/>
          <w:szCs w:val="24"/>
          <w:lang w:eastAsia="en-IN"/>
        </w:rPr>
      </w:pPr>
      <w:r w:rsidRPr="00F871B8">
        <w:rPr>
          <w:rFonts w:eastAsia="Times New Roman" w:cstheme="minorHAnsi"/>
          <w:color w:val="000000"/>
          <w:sz w:val="28"/>
          <w:szCs w:val="24"/>
          <w:lang w:eastAsia="en-IN"/>
        </w:rPr>
        <w:t>Clinical research's strength lies in its ability to create more effective measures for testing, diagnosis and detection of illnesses, in the medical field, as a way of reducing the effects of many ailments. There are several different kinds of clinical trials, which involves assessment of new methods of treatment and cures. As well as collecting v</w:t>
      </w:r>
      <w:bookmarkStart w:id="0" w:name="_GoBack"/>
      <w:bookmarkEnd w:id="0"/>
      <w:r w:rsidRPr="00F871B8">
        <w:rPr>
          <w:rFonts w:eastAsia="Times New Roman" w:cstheme="minorHAnsi"/>
          <w:color w:val="000000"/>
          <w:sz w:val="28"/>
          <w:szCs w:val="24"/>
          <w:lang w:eastAsia="en-IN"/>
        </w:rPr>
        <w:t>arious forms of knowledge on how an illness comes to life and its effects during the duration of the disease. So through the use of clinical trials and intensive amounts of research and testing they develop cures which are produced and marketed by the various pharmaceutical organisations to reach the public.</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sz w:val="28"/>
          <w:szCs w:val="24"/>
          <w:lang w:eastAsia="en-IN"/>
        </w:rPr>
      </w:pPr>
      <w:r w:rsidRPr="00F871B8">
        <w:rPr>
          <w:rFonts w:eastAsia="Times New Roman" w:cstheme="minorHAnsi"/>
          <w:color w:val="000000"/>
          <w:sz w:val="28"/>
          <w:szCs w:val="24"/>
          <w:lang w:eastAsia="en-IN"/>
        </w:rPr>
        <w:t xml:space="preserve">The entire process of clinical research is the precursor to the profits made by </w:t>
      </w:r>
      <w:hyperlink r:id="rId7" w:history="1">
        <w:r w:rsidRPr="00653B43">
          <w:rPr>
            <w:rStyle w:val="Hyperlink"/>
            <w:rFonts w:eastAsia="Times New Roman" w:cstheme="minorHAnsi"/>
            <w:sz w:val="28"/>
            <w:szCs w:val="24"/>
            <w:lang w:eastAsia="en-IN"/>
          </w:rPr>
          <w:t>pharmaceutical</w:t>
        </w:r>
      </w:hyperlink>
      <w:r w:rsidRPr="00F871B8">
        <w:rPr>
          <w:rFonts w:eastAsia="Times New Roman" w:cstheme="minorHAnsi"/>
          <w:color w:val="000000"/>
          <w:sz w:val="28"/>
          <w:szCs w:val="24"/>
          <w:lang w:eastAsia="en-IN"/>
        </w:rPr>
        <w:t xml:space="preserve"> companies as without the help of clinical research which guarantees a certain amount of safety and assurance when it comes to mass </w:t>
      </w:r>
      <w:r w:rsidRPr="00F871B8">
        <w:rPr>
          <w:rFonts w:eastAsia="Times New Roman" w:cstheme="minorHAnsi"/>
          <w:color w:val="000000"/>
          <w:sz w:val="28"/>
          <w:szCs w:val="24"/>
          <w:lang w:eastAsia="en-IN"/>
        </w:rPr>
        <w:lastRenderedPageBreak/>
        <w:t xml:space="preserve">production, they wouldn't be able to produce medication of any kind at all. The </w:t>
      </w:r>
      <w:hyperlink r:id="rId8" w:history="1">
        <w:r w:rsidRPr="00653B43">
          <w:rPr>
            <w:rStyle w:val="Hyperlink"/>
            <w:rFonts w:eastAsia="Times New Roman" w:cstheme="minorHAnsi"/>
            <w:sz w:val="28"/>
            <w:szCs w:val="24"/>
            <w:lang w:eastAsia="en-IN"/>
          </w:rPr>
          <w:t>pharmaceutical</w:t>
        </w:r>
      </w:hyperlink>
      <w:r w:rsidRPr="00F871B8">
        <w:rPr>
          <w:rFonts w:eastAsia="Times New Roman" w:cstheme="minorHAnsi"/>
          <w:color w:val="000000"/>
          <w:sz w:val="28"/>
          <w:szCs w:val="24"/>
          <w:lang w:eastAsia="en-IN"/>
        </w:rPr>
        <w:t xml:space="preserve"> industry greatly benefits by Clinical Researchers and their work as without them their industry wouldn't be well reputed or trusted. Aside from the various countries have strict policies about putting people through clinical trials before the releasing of a drug to the public to make sure that it doesn't have any ill-effects on the person, especially if it will be used by someone who is unwell in the future. </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sz w:val="28"/>
          <w:szCs w:val="24"/>
          <w:lang w:eastAsia="en-IN"/>
        </w:rPr>
      </w:pPr>
      <w:r w:rsidRPr="00F871B8">
        <w:rPr>
          <w:rFonts w:eastAsia="Times New Roman" w:cstheme="minorHAnsi"/>
          <w:color w:val="000000"/>
          <w:sz w:val="28"/>
          <w:szCs w:val="24"/>
          <w:lang w:eastAsia="en-IN"/>
        </w:rPr>
        <w:t>Pharmacies greatly depend of their Clinical Researchers and Investigators as without them the industry would not be fully functional and mobilised. Clinical research plays a key role in developing new medication, testing the validity of medication that currently exists in the market and making improvements and so much more. They are the inventors of cures for diseases that threaten us on a day to day basis. This may have sparked your interest in the field of clinical research and whether you can pursue your higher studies in this field, due to its profitable and helpful nature.</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sz w:val="28"/>
          <w:szCs w:val="24"/>
          <w:lang w:eastAsia="en-IN"/>
        </w:rPr>
      </w:pPr>
      <w:r w:rsidRPr="00F871B8">
        <w:rPr>
          <w:rFonts w:eastAsia="Times New Roman" w:cstheme="minorHAnsi"/>
          <w:b/>
          <w:bCs/>
          <w:i/>
          <w:iCs/>
          <w:color w:val="000000"/>
          <w:sz w:val="28"/>
          <w:szCs w:val="24"/>
          <w:lang w:eastAsia="en-IN"/>
        </w:rPr>
        <w:t>Clariwell Global Services</w:t>
      </w:r>
      <w:r w:rsidRPr="00F871B8">
        <w:rPr>
          <w:rFonts w:eastAsia="Times New Roman" w:cstheme="minorHAnsi"/>
          <w:color w:val="000000"/>
          <w:sz w:val="28"/>
          <w:szCs w:val="24"/>
          <w:lang w:eastAsia="en-IN"/>
        </w:rPr>
        <w:t xml:space="preserve"> offers a course in Clinical Research which encompasses a unique and distinctive style of learning, with a course structure that manages to give you in-depth insights into the industry as well as helps foster a passion for research and development. The course requires the candidates to have a strong understanding or background in Life sciences as it will be at the focus of the course, with its highly trained industry experts who give real time, field experiential training to the candidates. Aside from this they also foster learning of soft skills such as communication, leadership for trials and more, with their emphases on employment for the candidates of the course you can rest assured of getting into the field of clinical research once you've completed the course.</w:t>
      </w:r>
    </w:p>
    <w:p w:rsidR="008D72D0" w:rsidRPr="00F871B8" w:rsidRDefault="008D72D0" w:rsidP="008D72D0">
      <w:pPr>
        <w:spacing w:after="0" w:line="240" w:lineRule="auto"/>
        <w:rPr>
          <w:rFonts w:eastAsia="Times New Roman" w:cstheme="minorHAnsi"/>
          <w:sz w:val="28"/>
          <w:szCs w:val="24"/>
          <w:lang w:eastAsia="en-IN"/>
        </w:rPr>
      </w:pPr>
    </w:p>
    <w:p w:rsidR="008D72D0" w:rsidRPr="00F871B8" w:rsidRDefault="008D72D0" w:rsidP="008D72D0">
      <w:pPr>
        <w:spacing w:after="0" w:line="240" w:lineRule="auto"/>
        <w:rPr>
          <w:rFonts w:eastAsia="Times New Roman" w:cstheme="minorHAnsi"/>
          <w:sz w:val="28"/>
          <w:szCs w:val="24"/>
          <w:lang w:eastAsia="en-IN"/>
        </w:rPr>
      </w:pPr>
      <w:r w:rsidRPr="00F871B8">
        <w:rPr>
          <w:rFonts w:eastAsia="Times New Roman" w:cstheme="minorHAnsi"/>
          <w:color w:val="000000"/>
          <w:sz w:val="28"/>
          <w:szCs w:val="24"/>
          <w:lang w:eastAsia="en-IN"/>
        </w:rPr>
        <w:t xml:space="preserve"> This course will make you a valuable applicant in the field of pharmaceutical and medical research as it integrates teaching related to clinical data management systems, clinical research associates and in depth analysis of clinical investigation, which equips you as a future Clinical Research employee, whether you're a fresher or an experienced worker. </w:t>
      </w:r>
    </w:p>
    <w:p w:rsidR="008D72D0" w:rsidRPr="00F871B8" w:rsidRDefault="008D72D0" w:rsidP="008D72D0">
      <w:pPr>
        <w:rPr>
          <w:rFonts w:cstheme="minorHAnsi"/>
          <w:sz w:val="24"/>
        </w:rPr>
      </w:pPr>
      <w:r w:rsidRPr="00F871B8">
        <w:rPr>
          <w:rFonts w:eastAsia="Times New Roman" w:cstheme="minorHAnsi"/>
          <w:sz w:val="28"/>
          <w:szCs w:val="24"/>
          <w:lang w:eastAsia="en-IN"/>
        </w:rPr>
        <w:br/>
      </w:r>
    </w:p>
    <w:sectPr w:rsidR="008D72D0" w:rsidRPr="00F871B8" w:rsidSect="002127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72D0"/>
    <w:rsid w:val="0021275E"/>
    <w:rsid w:val="00653B43"/>
    <w:rsid w:val="008D72D0"/>
    <w:rsid w:val="00D86035"/>
    <w:rsid w:val="00E200ED"/>
    <w:rsid w:val="00F87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2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B43"/>
    <w:rPr>
      <w:rFonts w:ascii="Tahoma" w:hAnsi="Tahoma" w:cs="Tahoma"/>
      <w:sz w:val="16"/>
      <w:szCs w:val="16"/>
    </w:rPr>
  </w:style>
  <w:style w:type="character" w:styleId="Hyperlink">
    <w:name w:val="Hyperlink"/>
    <w:basedOn w:val="DefaultParagraphFont"/>
    <w:uiPriority w:val="99"/>
    <w:unhideWhenUsed/>
    <w:rsid w:val="00653B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822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well.in/best-clinical-research-courses-in-pune-with-100-percent-job-guarantee" TargetMode="External"/><Relationship Id="rId3" Type="http://schemas.openxmlformats.org/officeDocument/2006/relationships/webSettings" Target="webSettings.xml"/><Relationship Id="rId7" Type="http://schemas.openxmlformats.org/officeDocument/2006/relationships/hyperlink" Target="https://www.clariwell.in/best-clinical-research-courses-in-pune-with-100-percent-job-guarant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clariwell.in/best-clinical-research-courses-in-pune-with-100-percent-job-guarant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ramakrishna</dc:creator>
  <cp:lastModifiedBy>Pallav</cp:lastModifiedBy>
  <cp:revision>2</cp:revision>
  <dcterms:created xsi:type="dcterms:W3CDTF">2020-09-15T03:04:00Z</dcterms:created>
  <dcterms:modified xsi:type="dcterms:W3CDTF">2020-09-15T03:04:00Z</dcterms:modified>
</cp:coreProperties>
</file>