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2E3" w:rsidRDefault="00B772E3" w:rsidP="00B772E3">
      <w:pPr>
        <w:pStyle w:val="Title"/>
        <w:rPr>
          <w:sz w:val="52"/>
          <w:szCs w:val="52"/>
          <w:lang w:val="en-AU"/>
        </w:rPr>
      </w:pPr>
      <w:r w:rsidRPr="00B772E3">
        <w:rPr>
          <w:sz w:val="52"/>
          <w:szCs w:val="52"/>
          <w:lang w:val="en-AU"/>
        </w:rPr>
        <w:t>The Effect of Science on Cancer Treatment</w:t>
      </w:r>
    </w:p>
    <w:p w:rsidR="00B772E3" w:rsidRPr="00B772E3" w:rsidRDefault="00B772E3" w:rsidP="00B772E3">
      <w:pPr>
        <w:rPr>
          <w:lang w:val="en-AU"/>
        </w:rPr>
      </w:pPr>
      <w:r>
        <w:rPr>
          <w:lang w:val="en-AU"/>
        </w:rPr>
        <w:t>By Jamie Coulson</w:t>
      </w:r>
    </w:p>
    <w:p w:rsidR="00B772E3" w:rsidRDefault="00B772E3" w:rsidP="00B772E3">
      <w:pPr>
        <w:pStyle w:val="NormalWeb"/>
        <w:spacing w:before="0" w:beforeAutospacing="0" w:after="0" w:afterAutospacing="0"/>
        <w:rPr>
          <w:rFonts w:ascii="Calibri" w:hAnsi="Calibri"/>
          <w:color w:val="000000"/>
          <w:sz w:val="22"/>
          <w:szCs w:val="22"/>
          <w:lang w:val="en-AU"/>
        </w:rPr>
      </w:pPr>
    </w:p>
    <w:p w:rsidR="00B772E3" w:rsidRDefault="00B772E3" w:rsidP="00B772E3">
      <w:pPr>
        <w:pStyle w:val="NormalWeb"/>
        <w:spacing w:before="0" w:beforeAutospacing="0" w:after="0" w:afterAutospacing="0"/>
        <w:rPr>
          <w:rFonts w:ascii="Calibri" w:hAnsi="Calibri"/>
          <w:color w:val="000000"/>
          <w:sz w:val="22"/>
          <w:szCs w:val="22"/>
          <w:lang w:val="en-AU"/>
        </w:rPr>
      </w:pPr>
      <w:r>
        <w:rPr>
          <w:rFonts w:ascii="Calibri" w:hAnsi="Calibri"/>
          <w:color w:val="000000"/>
          <w:sz w:val="22"/>
          <w:szCs w:val="22"/>
          <w:lang w:val="en-AU"/>
        </w:rPr>
        <w:t xml:space="preserve">Cancer is of the most dangerous illnesses known to man. </w:t>
      </w:r>
      <w:r>
        <w:rPr>
          <w:rFonts w:ascii="Calibri" w:hAnsi="Calibri"/>
          <w:color w:val="000000"/>
          <w:sz w:val="22"/>
          <w:szCs w:val="22"/>
          <w:lang w:val="en-AU"/>
        </w:rPr>
        <w:t xml:space="preserve">In 2016 alone 130,466 new cancer cases were diagnosed and 46,880 people died from cancer </w:t>
      </w:r>
      <w:sdt>
        <w:sdtPr>
          <w:rPr>
            <w:rFonts w:ascii="Calibri" w:hAnsi="Calibri"/>
            <w:color w:val="000000"/>
            <w:sz w:val="22"/>
            <w:szCs w:val="22"/>
            <w:lang w:val="en-AU"/>
          </w:rPr>
          <w:id w:val="77413903"/>
          <w:citation/>
        </w:sdtPr>
        <w:sdtContent>
          <w:r>
            <w:rPr>
              <w:rFonts w:ascii="Calibri" w:hAnsi="Calibri"/>
              <w:color w:val="000000"/>
              <w:sz w:val="22"/>
              <w:szCs w:val="22"/>
              <w:lang w:val="en-AU"/>
            </w:rPr>
            <w:fldChar w:fldCharType="begin"/>
          </w:r>
          <w:r>
            <w:rPr>
              <w:rFonts w:ascii="Calibri" w:hAnsi="Calibri"/>
              <w:color w:val="000000"/>
              <w:sz w:val="22"/>
              <w:szCs w:val="22"/>
            </w:rPr>
            <w:instrText xml:space="preserve"> CITATION Aus16 \l 2057 </w:instrText>
          </w:r>
          <w:r>
            <w:rPr>
              <w:rFonts w:ascii="Calibri" w:hAnsi="Calibri"/>
              <w:color w:val="000000"/>
              <w:sz w:val="22"/>
              <w:szCs w:val="22"/>
              <w:lang w:val="en-AU"/>
            </w:rPr>
            <w:fldChar w:fldCharType="separate"/>
          </w:r>
          <w:r w:rsidRPr="00B772E3">
            <w:rPr>
              <w:rFonts w:ascii="Calibri" w:hAnsi="Calibri"/>
              <w:noProof/>
              <w:color w:val="000000"/>
              <w:sz w:val="22"/>
              <w:szCs w:val="22"/>
            </w:rPr>
            <w:t>(Australian Government, 2016)</w:t>
          </w:r>
          <w:r>
            <w:rPr>
              <w:rFonts w:ascii="Calibri" w:hAnsi="Calibri"/>
              <w:color w:val="000000"/>
              <w:sz w:val="22"/>
              <w:szCs w:val="22"/>
              <w:lang w:val="en-AU"/>
            </w:rPr>
            <w:fldChar w:fldCharType="end"/>
          </w:r>
        </w:sdtContent>
      </w:sdt>
      <w:r>
        <w:rPr>
          <w:rFonts w:ascii="Calibri" w:hAnsi="Calibri"/>
          <w:color w:val="000000"/>
          <w:sz w:val="22"/>
          <w:szCs w:val="22"/>
          <w:lang w:val="en-AU"/>
        </w:rPr>
        <w:t>.</w:t>
      </w:r>
    </w:p>
    <w:p w:rsidR="00B772E3" w:rsidRDefault="00B772E3" w:rsidP="00B772E3">
      <w:pPr>
        <w:pStyle w:val="NormalWeb"/>
        <w:spacing w:before="0" w:beforeAutospacing="0" w:after="0" w:afterAutospacing="0"/>
        <w:rPr>
          <w:rFonts w:ascii="Calibri" w:hAnsi="Calibri"/>
          <w:color w:val="000000"/>
          <w:sz w:val="22"/>
          <w:szCs w:val="22"/>
          <w:lang w:val="en-AU"/>
        </w:rPr>
      </w:pPr>
      <w:r>
        <w:rPr>
          <w:rFonts w:ascii="Calibri" w:hAnsi="Calibri"/>
          <w:color w:val="000000"/>
          <w:sz w:val="22"/>
          <w:szCs w:val="22"/>
          <w:lang w:val="en-AU"/>
        </w:rPr>
        <w:t> </w:t>
      </w:r>
    </w:p>
    <w:p w:rsidR="00B772E3" w:rsidRDefault="00B772E3" w:rsidP="00B772E3">
      <w:pPr>
        <w:pStyle w:val="NormalWeb"/>
        <w:spacing w:before="0" w:beforeAutospacing="0" w:after="0" w:afterAutospacing="0"/>
        <w:rPr>
          <w:rFonts w:ascii="Calibri" w:hAnsi="Calibri"/>
          <w:color w:val="000000"/>
          <w:sz w:val="22"/>
          <w:szCs w:val="22"/>
          <w:lang w:val="en-AU"/>
        </w:rPr>
      </w:pPr>
      <w:r>
        <w:rPr>
          <w:rFonts w:ascii="Calibri" w:hAnsi="Calibri"/>
          <w:color w:val="000000"/>
          <w:sz w:val="22"/>
          <w:szCs w:val="22"/>
          <w:lang w:val="en-AU"/>
        </w:rPr>
        <w:t>A cancer cell is formed when a regular cell is mutated and then the cancer cell</w:t>
      </w:r>
      <w:bookmarkStart w:id="0" w:name="_GoBack"/>
      <w:bookmarkEnd w:id="0"/>
      <w:r>
        <w:rPr>
          <w:rFonts w:ascii="Calibri" w:hAnsi="Calibri"/>
          <w:color w:val="000000"/>
          <w:sz w:val="22"/>
          <w:szCs w:val="22"/>
          <w:lang w:val="en-AU"/>
        </w:rPr>
        <w:t xml:space="preserve"> starts spreading uncontrollable. This will eventually grow into a tumour which forms on </w:t>
      </w:r>
      <w:r>
        <w:rPr>
          <w:rFonts w:ascii="Calibri" w:hAnsi="Calibri"/>
          <w:color w:val="000000"/>
          <w:sz w:val="22"/>
          <w:szCs w:val="22"/>
          <w:lang w:val="en-AU"/>
        </w:rPr>
        <w:t>body</w:t>
      </w:r>
      <w:r>
        <w:rPr>
          <w:rFonts w:ascii="Calibri" w:hAnsi="Calibri"/>
          <w:color w:val="000000"/>
          <w:sz w:val="22"/>
          <w:szCs w:val="22"/>
          <w:lang w:val="en-AU"/>
        </w:rPr>
        <w:t xml:space="preserve"> </w:t>
      </w:r>
      <w:r>
        <w:rPr>
          <w:rFonts w:ascii="Calibri" w:hAnsi="Calibri"/>
          <w:color w:val="000000"/>
          <w:sz w:val="22"/>
          <w:szCs w:val="22"/>
          <w:lang w:val="en-AU"/>
        </w:rPr>
        <w:t>once this tumour grows big enough it then allows for cancer cells to enter the bloodstream and travel to other parts of the body.</w:t>
      </w:r>
    </w:p>
    <w:p w:rsidR="00B772E3" w:rsidRDefault="00B772E3" w:rsidP="00B772E3">
      <w:pPr>
        <w:pStyle w:val="NormalWeb"/>
        <w:spacing w:before="0" w:beforeAutospacing="0" w:after="0" w:afterAutospacing="0"/>
        <w:rPr>
          <w:rFonts w:ascii="Calibri" w:hAnsi="Calibri"/>
          <w:color w:val="000000"/>
          <w:sz w:val="22"/>
          <w:szCs w:val="22"/>
          <w:lang w:val="en-AU"/>
        </w:rPr>
      </w:pPr>
      <w:r>
        <w:rPr>
          <w:rFonts w:ascii="Calibri" w:hAnsi="Calibri"/>
          <w:color w:val="000000"/>
          <w:sz w:val="22"/>
          <w:szCs w:val="22"/>
          <w:lang w:val="en-AU"/>
        </w:rPr>
        <w:t> </w:t>
      </w:r>
    </w:p>
    <w:p w:rsidR="00B772E3" w:rsidRDefault="00B772E3" w:rsidP="00B772E3">
      <w:pPr>
        <w:pStyle w:val="NormalWeb"/>
        <w:spacing w:before="0" w:beforeAutospacing="0" w:after="0" w:afterAutospacing="0"/>
        <w:rPr>
          <w:rFonts w:ascii="Calibri" w:hAnsi="Calibri"/>
          <w:color w:val="000000"/>
          <w:sz w:val="22"/>
          <w:szCs w:val="22"/>
          <w:lang w:val="en-AU"/>
        </w:rPr>
      </w:pPr>
      <w:r>
        <w:rPr>
          <w:rFonts w:ascii="Calibri" w:hAnsi="Calibri"/>
          <w:color w:val="000000"/>
          <w:sz w:val="22"/>
          <w:szCs w:val="22"/>
          <w:lang w:val="en-AU"/>
        </w:rPr>
        <w:t xml:space="preserve">Apoptosis is a process of a programmed cell death. It is triggered by characteristic cell changes (morphology) and the loss of life. Apoptosis is a cells only defence against cellular mutation. However a cell is able to </w:t>
      </w:r>
      <w:r>
        <w:rPr>
          <w:rFonts w:ascii="Calibri" w:hAnsi="Calibri"/>
          <w:color w:val="000000"/>
          <w:sz w:val="22"/>
          <w:szCs w:val="22"/>
          <w:lang w:val="en-AU"/>
        </w:rPr>
        <w:t>mutate</w:t>
      </w:r>
      <w:r>
        <w:rPr>
          <w:rFonts w:ascii="Calibri" w:hAnsi="Calibri"/>
          <w:color w:val="000000"/>
          <w:sz w:val="22"/>
          <w:szCs w:val="22"/>
          <w:lang w:val="en-AU"/>
        </w:rPr>
        <w:t xml:space="preserve"> when the nucleus is mutated and this system is shut down before it can even be set off. This is how cancer cells are able to form</w:t>
      </w:r>
      <w:r>
        <w:rPr>
          <w:rFonts w:ascii="Calibri" w:hAnsi="Calibri"/>
          <w:color w:val="000000"/>
          <w:sz w:val="22"/>
          <w:szCs w:val="22"/>
          <w:lang w:val="en-AU"/>
        </w:rPr>
        <w:t xml:space="preserve"> </w:t>
      </w:r>
      <w:sdt>
        <w:sdtPr>
          <w:rPr>
            <w:rFonts w:ascii="Calibri" w:hAnsi="Calibri"/>
            <w:color w:val="000000"/>
            <w:sz w:val="22"/>
            <w:szCs w:val="22"/>
            <w:lang w:val="en-AU"/>
          </w:rPr>
          <w:id w:val="-305391394"/>
          <w:citation/>
        </w:sdtPr>
        <w:sdtContent>
          <w:r>
            <w:rPr>
              <w:rFonts w:ascii="Calibri" w:hAnsi="Calibri"/>
              <w:color w:val="000000"/>
              <w:sz w:val="22"/>
              <w:szCs w:val="22"/>
              <w:lang w:val="en-AU"/>
            </w:rPr>
            <w:fldChar w:fldCharType="begin"/>
          </w:r>
          <w:r>
            <w:rPr>
              <w:rFonts w:ascii="Calibri" w:hAnsi="Calibri"/>
              <w:color w:val="000000"/>
              <w:sz w:val="22"/>
              <w:szCs w:val="22"/>
            </w:rPr>
            <w:instrText xml:space="preserve"> CITATION NCB02 \l 2057 </w:instrText>
          </w:r>
          <w:r>
            <w:rPr>
              <w:rFonts w:ascii="Calibri" w:hAnsi="Calibri"/>
              <w:color w:val="000000"/>
              <w:sz w:val="22"/>
              <w:szCs w:val="22"/>
              <w:lang w:val="en-AU"/>
            </w:rPr>
            <w:fldChar w:fldCharType="separate"/>
          </w:r>
          <w:r w:rsidRPr="00B772E3">
            <w:rPr>
              <w:rFonts w:ascii="Calibri" w:hAnsi="Calibri"/>
              <w:noProof/>
              <w:color w:val="000000"/>
              <w:sz w:val="22"/>
              <w:szCs w:val="22"/>
            </w:rPr>
            <w:t>(NCBI, 2002)</w:t>
          </w:r>
          <w:r>
            <w:rPr>
              <w:rFonts w:ascii="Calibri" w:hAnsi="Calibri"/>
              <w:color w:val="000000"/>
              <w:sz w:val="22"/>
              <w:szCs w:val="22"/>
              <w:lang w:val="en-AU"/>
            </w:rPr>
            <w:fldChar w:fldCharType="end"/>
          </w:r>
        </w:sdtContent>
      </w:sdt>
      <w:r>
        <w:rPr>
          <w:rFonts w:ascii="Calibri" w:hAnsi="Calibri"/>
          <w:color w:val="000000"/>
          <w:sz w:val="22"/>
          <w:szCs w:val="22"/>
          <w:lang w:val="en-AU"/>
        </w:rPr>
        <w:t>.</w:t>
      </w:r>
    </w:p>
    <w:p w:rsidR="00B772E3" w:rsidRDefault="00B772E3" w:rsidP="00B772E3">
      <w:pPr>
        <w:pStyle w:val="NormalWeb"/>
        <w:spacing w:before="0" w:beforeAutospacing="0" w:after="0" w:afterAutospacing="0"/>
        <w:rPr>
          <w:rFonts w:ascii="Calibri" w:hAnsi="Calibri"/>
          <w:color w:val="000000"/>
          <w:sz w:val="22"/>
          <w:szCs w:val="22"/>
          <w:lang w:val="en-AU"/>
        </w:rPr>
      </w:pPr>
    </w:p>
    <w:p w:rsidR="004A4C8F" w:rsidRDefault="00EB63F0">
      <w:pPr>
        <w:rPr>
          <w:rFonts w:ascii="Calibri" w:eastAsia="Times New Roman" w:hAnsi="Calibri" w:cs="Times New Roman"/>
          <w:color w:val="000000"/>
          <w:lang w:val="en-AU" w:eastAsia="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5.25pt;margin-top:77.35pt;width:321pt;height:113.25pt;z-index:251659264;mso-position-horizontal-relative:text;mso-position-vertical-relative:text" o:allowoverlap="f">
            <v:imagedata r:id="rId5" o:title="Science Diagram 4"/>
            <w10:wrap type="square"/>
          </v:shape>
        </w:pict>
      </w:r>
      <w:r w:rsidR="004A4C8F">
        <w:rPr>
          <w:rFonts w:ascii="Calibri" w:eastAsia="Times New Roman" w:hAnsi="Calibri" w:cs="Times New Roman"/>
          <w:color w:val="000000"/>
          <w:lang w:val="en-AU" w:eastAsia="en-GB"/>
        </w:rPr>
        <w:t>Cancer can be caused by many things raging form habits (</w:t>
      </w:r>
      <w:r w:rsidR="002936D2">
        <w:rPr>
          <w:rFonts w:ascii="Calibri" w:eastAsia="Times New Roman" w:hAnsi="Calibri" w:cs="Times New Roman"/>
          <w:color w:val="000000"/>
          <w:lang w:val="en-AU" w:eastAsia="en-GB"/>
        </w:rPr>
        <w:t>i.e.</w:t>
      </w:r>
      <w:r w:rsidR="004A4C8F">
        <w:rPr>
          <w:rFonts w:ascii="Calibri" w:eastAsia="Times New Roman" w:hAnsi="Calibri" w:cs="Times New Roman"/>
          <w:color w:val="000000"/>
          <w:lang w:val="en-AU" w:eastAsia="en-GB"/>
        </w:rPr>
        <w:t xml:space="preserve"> smoking) to inheriting it genetically from parents or ancestors. The most common cause of cancer and cancer deaths is smoking causing one in every nine people cancer is caused by smoking and a further one in five cancer deaths is caused by smoking </w:t>
      </w:r>
      <w:sdt>
        <w:sdtPr>
          <w:rPr>
            <w:rFonts w:ascii="Calibri" w:eastAsia="Times New Roman" w:hAnsi="Calibri" w:cs="Times New Roman"/>
            <w:color w:val="000000"/>
            <w:lang w:val="en-AU" w:eastAsia="en-GB"/>
          </w:rPr>
          <w:id w:val="-1473674426"/>
          <w:citation/>
        </w:sdtPr>
        <w:sdtContent>
          <w:r w:rsidR="004A4C8F">
            <w:rPr>
              <w:rFonts w:ascii="Calibri" w:eastAsia="Times New Roman" w:hAnsi="Calibri" w:cs="Times New Roman"/>
              <w:color w:val="000000"/>
              <w:lang w:val="en-AU" w:eastAsia="en-GB"/>
            </w:rPr>
            <w:fldChar w:fldCharType="begin"/>
          </w:r>
          <w:r w:rsidR="004A4C8F">
            <w:rPr>
              <w:rFonts w:ascii="Calibri" w:eastAsia="Times New Roman" w:hAnsi="Calibri" w:cs="Times New Roman"/>
              <w:color w:val="000000"/>
              <w:lang w:eastAsia="en-GB"/>
            </w:rPr>
            <w:instrText xml:space="preserve"> CITATION Can16 \l 2057 </w:instrText>
          </w:r>
          <w:r w:rsidR="004A4C8F">
            <w:rPr>
              <w:rFonts w:ascii="Calibri" w:eastAsia="Times New Roman" w:hAnsi="Calibri" w:cs="Times New Roman"/>
              <w:color w:val="000000"/>
              <w:lang w:val="en-AU" w:eastAsia="en-GB"/>
            </w:rPr>
            <w:fldChar w:fldCharType="separate"/>
          </w:r>
          <w:r w:rsidR="004A4C8F" w:rsidRPr="004A4C8F">
            <w:rPr>
              <w:rFonts w:ascii="Calibri" w:eastAsia="Times New Roman" w:hAnsi="Calibri" w:cs="Times New Roman"/>
              <w:noProof/>
              <w:color w:val="000000"/>
              <w:lang w:eastAsia="en-GB"/>
            </w:rPr>
            <w:t>(Cancer Council, 2016)</w:t>
          </w:r>
          <w:r w:rsidR="004A4C8F">
            <w:rPr>
              <w:rFonts w:ascii="Calibri" w:eastAsia="Times New Roman" w:hAnsi="Calibri" w:cs="Times New Roman"/>
              <w:color w:val="000000"/>
              <w:lang w:val="en-AU" w:eastAsia="en-GB"/>
            </w:rPr>
            <w:fldChar w:fldCharType="end"/>
          </w:r>
        </w:sdtContent>
      </w:sdt>
      <w:r w:rsidR="004A4C8F">
        <w:rPr>
          <w:rFonts w:ascii="Calibri" w:eastAsia="Times New Roman" w:hAnsi="Calibri" w:cs="Times New Roman"/>
          <w:color w:val="000000"/>
          <w:lang w:val="en-AU" w:eastAsia="en-GB"/>
        </w:rPr>
        <w:t>.</w:t>
      </w:r>
    </w:p>
    <w:p w:rsidR="002936D2" w:rsidRPr="004A4C8F" w:rsidRDefault="002936D2">
      <w:pPr>
        <w:rPr>
          <w:rFonts w:ascii="Calibri" w:eastAsia="Times New Roman" w:hAnsi="Calibri" w:cs="Times New Roman"/>
          <w:color w:val="000000"/>
          <w:lang w:val="en-AU" w:eastAsia="en-GB"/>
        </w:rPr>
      </w:pPr>
      <w:r>
        <w:rPr>
          <w:noProof/>
        </w:rPr>
        <mc:AlternateContent>
          <mc:Choice Requires="wps">
            <w:drawing>
              <wp:anchor distT="0" distB="0" distL="114300" distR="114300" simplePos="0" relativeHeight="251661312" behindDoc="0" locked="0" layoutInCell="1" allowOverlap="1" wp14:anchorId="1AA741B9" wp14:editId="1D9112AD">
                <wp:simplePos x="0" y="0"/>
                <wp:positionH relativeFrom="column">
                  <wp:posOffset>2162175</wp:posOffset>
                </wp:positionH>
                <wp:positionV relativeFrom="paragraph">
                  <wp:posOffset>1169670</wp:posOffset>
                </wp:positionV>
                <wp:extent cx="4076700" cy="1714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076700" cy="171450"/>
                        </a:xfrm>
                        <a:prstGeom prst="rect">
                          <a:avLst/>
                        </a:prstGeom>
                        <a:solidFill>
                          <a:prstClr val="white"/>
                        </a:solidFill>
                        <a:ln>
                          <a:noFill/>
                        </a:ln>
                        <a:effectLst/>
                      </wps:spPr>
                      <wps:txbx>
                        <w:txbxContent>
                          <w:p w:rsidR="002936D2" w:rsidRPr="00833F2F" w:rsidRDefault="002936D2" w:rsidP="002936D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5 year survival expectancy </w:t>
                            </w:r>
                            <w:sdt>
                              <w:sdtPr>
                                <w:id w:val="-935826374"/>
                                <w:citation/>
                              </w:sdtPr>
                              <w:sdtContent>
                                <w:r>
                                  <w:fldChar w:fldCharType="begin"/>
                                </w:r>
                                <w:r>
                                  <w:instrText xml:space="preserve"> CITATION Aus16 \l 2057 </w:instrText>
                                </w:r>
                                <w:r>
                                  <w:fldChar w:fldCharType="separate"/>
                                </w:r>
                                <w:r>
                                  <w:rPr>
                                    <w:noProof/>
                                  </w:rPr>
                                  <w:t>(Australian Government, 2016)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A741B9" id="_x0000_t202" coordsize="21600,21600" o:spt="202" path="m,l,21600r21600,l21600,xe">
                <v:stroke joinstyle="miter"/>
                <v:path gradientshapeok="t" o:connecttype="rect"/>
              </v:shapetype>
              <v:shape id="Text Box 1" o:spid="_x0000_s1026" type="#_x0000_t202" style="position:absolute;margin-left:170.25pt;margin-top:92.1pt;width:321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" stroked="f">
                <v:textbox inset="0,0,0,0">
                  <w:txbxContent>
                    <w:p w:rsidR="002936D2" w:rsidRPr="00833F2F" w:rsidRDefault="002936D2" w:rsidP="002936D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5 year survival expectancy </w:t>
                      </w:r>
                      <w:sdt>
                        <w:sdtPr>
                          <w:id w:val="-935826374"/>
                          <w:citation/>
                        </w:sdtPr>
                        <w:sdtContent>
                          <w:r>
                            <w:fldChar w:fldCharType="begin"/>
                          </w:r>
                          <w:r>
                            <w:instrText xml:space="preserve"> CITATION Aus16 \l 2057 </w:instrText>
                          </w:r>
                          <w:r>
                            <w:fldChar w:fldCharType="separate"/>
                          </w:r>
                          <w:r>
                            <w:rPr>
                              <w:noProof/>
                            </w:rPr>
                            <w:t>(Australian Government, 2016)</w:t>
                          </w:r>
                          <w:r>
                            <w:fldChar w:fldCharType="end"/>
                          </w:r>
                        </w:sdtContent>
                      </w:sdt>
                    </w:p>
                  </w:txbxContent>
                </v:textbox>
                <w10:wrap type="square"/>
              </v:shape>
            </w:pict>
          </mc:Fallback>
        </mc:AlternateContent>
      </w:r>
      <w:r>
        <w:rPr>
          <w:rFonts w:ascii="Calibri" w:eastAsia="Times New Roman" w:hAnsi="Calibri" w:cs="Times New Roman"/>
          <w:color w:val="000000"/>
          <w:lang w:val="en-AU" w:eastAsia="en-GB"/>
        </w:rPr>
        <w:t xml:space="preserve">Scientists have not discovered the cure to cancer because of its uniqueness but many foundations (i.e. Cancer Council) have been set up to raise money to help speed up the process of finding a cure. Through this research, scientists have found made massive discoveries in the treatment of cancer which has greatly increased the life expectancy of people that get cancer. In 1983-1987 the 5 year survival expectancy was at 47.3% but in 2008-2012 the percentage has greatly increased from 47.3% to 67.4% (Figure 1) </w:t>
      </w:r>
      <w:sdt>
        <w:sdtPr>
          <w:rPr>
            <w:rFonts w:ascii="Calibri" w:eastAsia="Times New Roman" w:hAnsi="Calibri" w:cs="Times New Roman"/>
            <w:color w:val="000000"/>
            <w:lang w:val="en-AU" w:eastAsia="en-GB"/>
          </w:rPr>
          <w:id w:val="-1250963157"/>
          <w:citation/>
        </w:sdtPr>
        <w:sdtContent>
          <w:r>
            <w:rPr>
              <w:rFonts w:ascii="Calibri" w:eastAsia="Times New Roman" w:hAnsi="Calibri" w:cs="Times New Roman"/>
              <w:color w:val="000000"/>
              <w:lang w:val="en-AU" w:eastAsia="en-GB"/>
            </w:rPr>
            <w:fldChar w:fldCharType="begin"/>
          </w:r>
          <w:r>
            <w:rPr>
              <w:rFonts w:ascii="Calibri" w:eastAsia="Times New Roman" w:hAnsi="Calibri" w:cs="Times New Roman"/>
              <w:color w:val="000000"/>
              <w:lang w:eastAsia="en-GB"/>
            </w:rPr>
            <w:instrText xml:space="preserve"> CITATION Aus16 \l 2057 </w:instrText>
          </w:r>
          <w:r>
            <w:rPr>
              <w:rFonts w:ascii="Calibri" w:eastAsia="Times New Roman" w:hAnsi="Calibri" w:cs="Times New Roman"/>
              <w:color w:val="000000"/>
              <w:lang w:val="en-AU" w:eastAsia="en-GB"/>
            </w:rPr>
            <w:fldChar w:fldCharType="separate"/>
          </w:r>
          <w:r w:rsidRPr="002936D2">
            <w:rPr>
              <w:rFonts w:ascii="Calibri" w:eastAsia="Times New Roman" w:hAnsi="Calibri" w:cs="Times New Roman"/>
              <w:noProof/>
              <w:color w:val="000000"/>
              <w:lang w:eastAsia="en-GB"/>
            </w:rPr>
            <w:t>(Australian Government, 2016)</w:t>
          </w:r>
          <w:r>
            <w:rPr>
              <w:rFonts w:ascii="Calibri" w:eastAsia="Times New Roman" w:hAnsi="Calibri" w:cs="Times New Roman"/>
              <w:color w:val="000000"/>
              <w:lang w:val="en-AU" w:eastAsia="en-GB"/>
            </w:rPr>
            <w:fldChar w:fldCharType="end"/>
          </w:r>
        </w:sdtContent>
      </w:sdt>
      <w:r>
        <w:rPr>
          <w:rFonts w:ascii="Calibri" w:eastAsia="Times New Roman" w:hAnsi="Calibri" w:cs="Times New Roman"/>
          <w:color w:val="000000"/>
          <w:lang w:val="en-AU" w:eastAsia="en-GB"/>
        </w:rPr>
        <w:t>. This is a massive increase of 20.1% thanks to the help of science.</w:t>
      </w:r>
    </w:p>
    <w:sectPr w:rsidR="002936D2" w:rsidRPr="004A4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E3"/>
    <w:rsid w:val="002936D2"/>
    <w:rsid w:val="004A4C8F"/>
    <w:rsid w:val="00660ADF"/>
    <w:rsid w:val="006E49D7"/>
    <w:rsid w:val="00B772E3"/>
    <w:rsid w:val="00EB6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6BDF2CC-7FB9-473B-B514-ADDB83A2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2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77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2E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936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07869">
      <w:bodyDiv w:val="1"/>
      <w:marLeft w:val="0"/>
      <w:marRight w:val="0"/>
      <w:marTop w:val="0"/>
      <w:marBottom w:val="0"/>
      <w:divBdr>
        <w:top w:val="none" w:sz="0" w:space="0" w:color="auto"/>
        <w:left w:val="none" w:sz="0" w:space="0" w:color="auto"/>
        <w:bottom w:val="none" w:sz="0" w:space="0" w:color="auto"/>
        <w:right w:val="none" w:sz="0" w:space="0" w:color="auto"/>
      </w:divBdr>
    </w:div>
    <w:div w:id="586186036">
      <w:bodyDiv w:val="1"/>
      <w:marLeft w:val="0"/>
      <w:marRight w:val="0"/>
      <w:marTop w:val="0"/>
      <w:marBottom w:val="0"/>
      <w:divBdr>
        <w:top w:val="none" w:sz="0" w:space="0" w:color="auto"/>
        <w:left w:val="none" w:sz="0" w:space="0" w:color="auto"/>
        <w:bottom w:val="none" w:sz="0" w:space="0" w:color="auto"/>
        <w:right w:val="none" w:sz="0" w:space="0" w:color="auto"/>
      </w:divBdr>
    </w:div>
    <w:div w:id="716271917">
      <w:bodyDiv w:val="1"/>
      <w:marLeft w:val="0"/>
      <w:marRight w:val="0"/>
      <w:marTop w:val="0"/>
      <w:marBottom w:val="0"/>
      <w:divBdr>
        <w:top w:val="none" w:sz="0" w:space="0" w:color="auto"/>
        <w:left w:val="none" w:sz="0" w:space="0" w:color="auto"/>
        <w:bottom w:val="none" w:sz="0" w:space="0" w:color="auto"/>
        <w:right w:val="none" w:sz="0" w:space="0" w:color="auto"/>
      </w:divBdr>
    </w:div>
    <w:div w:id="791367265">
      <w:bodyDiv w:val="1"/>
      <w:marLeft w:val="0"/>
      <w:marRight w:val="0"/>
      <w:marTop w:val="0"/>
      <w:marBottom w:val="0"/>
      <w:divBdr>
        <w:top w:val="none" w:sz="0" w:space="0" w:color="auto"/>
        <w:left w:val="none" w:sz="0" w:space="0" w:color="auto"/>
        <w:bottom w:val="none" w:sz="0" w:space="0" w:color="auto"/>
        <w:right w:val="none" w:sz="0" w:space="0" w:color="auto"/>
      </w:divBdr>
    </w:div>
    <w:div w:id="964506389">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209986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NCB02</b:Tag>
    <b:SourceType>InternetSite</b:SourceType>
    <b:Guid>{283E1997-8B03-4711-BE93-621DEC4AC6C5}</b:Guid>
    <b:Author>
      <b:Author>
        <b:Corporate>NCBI</b:Corporate>
      </b:Author>
    </b:Author>
    <b:Title>Programmed Cell Death (Apoptosis)</b:Title>
    <b:InternetSiteTitle>NCBI</b:InternetSiteTitle>
    <b:Year>2002</b:Year>
    <b:URL>https://www.ncbi.nlm.nih.gov/books/NBK26873/</b:URL>
    <b:RefOrder>2</b:RefOrder>
  </b:Source>
  <b:Source>
    <b:Tag>Aus16</b:Tag>
    <b:SourceType>InternetSite</b:SourceType>
    <b:Guid>{AA216EC9-C476-46AD-AB64-907D3502C5C6}</b:Guid>
    <b:Author>
      <b:Author>
        <b:Corporate>Australian Government</b:Corporate>
      </b:Author>
    </b:Author>
    <b:Title>All cancers in Australia</b:Title>
    <b:Year>2016</b:Year>
    <b:InternetSiteTitle>Cancer Australia</b:InternetSiteTitle>
    <b:URL>https://canceraustralia.gov.au/affected-cancer/what-cancer/cancer-australia-statistics</b:URL>
    <b:RefOrder>1</b:RefOrder>
  </b:Source>
  <b:Source>
    <b:Tag>Can16</b:Tag>
    <b:SourceType>InternetSite</b:SourceType>
    <b:Guid>{15FD279E-DA84-4904-8208-6DC7E05A1C69}</b:Guid>
    <b:Author>
      <b:Author>
        <b:Corporate>Cancer Council</b:Corporate>
      </b:Author>
    </b:Author>
    <b:Title>Causes of Cancer</b:Title>
    <b:InternetSiteTitle>Cancer Council Australia</b:InternetSiteTitle>
    <b:Year>2016</b:Year>
    <b:Month>Mar</b:Month>
    <b:Day>10</b:Day>
    <b:URL>http://www.cancer.org.au/about-cancer/causes-of-cancer/</b:URL>
    <b:RefOrder>3</b:RefOrder>
  </b:Source>
</b:Sources>
</file>

<file path=customXml/itemProps1.xml><?xml version="1.0" encoding="utf-8"?>
<ds:datastoreItem xmlns:ds="http://schemas.openxmlformats.org/officeDocument/2006/customXml" ds:itemID="{A204CA00-815E-41C1-9711-A7CFDBC0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1</cp:revision>
  <dcterms:created xsi:type="dcterms:W3CDTF">2017-02-01T09:47:00Z</dcterms:created>
  <dcterms:modified xsi:type="dcterms:W3CDTF">2017-02-01T10:34:00Z</dcterms:modified>
</cp:coreProperties>
</file>