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jc w:val="center"/>
        <w:rPr>
          <w:b w:val="1"/>
          <w:bCs w:val="1"/>
          <w:color w:val="1d1c1d"/>
          <w:sz w:val="38"/>
          <w:szCs w:val="38"/>
        </w:rPr>
      </w:pPr>
      <w:r w:rsidDel="00000000" w:rsidR="00000000" w:rsidRPr="00000000">
        <w:rPr>
          <w:b w:val="1"/>
          <w:bCs w:val="1"/>
          <w:color w:val="1d1c1d"/>
          <w:sz w:val="38"/>
          <w:szCs w:val="38"/>
          <w:rtl w:val="0"/>
        </w:rPr>
        <w:t xml:space="preserve">Task on CloudTrail &amp; CloudWatch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jc w:val="center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Enable CloudTrail monitoring and store the events in S3 and CloudWatch log events.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cloud trail in that add s3 bucket and cloudwatch log group for store the logs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54300"/>
            <wp:effectExtent b="0" l="0" r="0" t="0"/>
            <wp:docPr id="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cloudwatch log group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54300"/>
            <wp:effectExtent b="0" l="0" r="0" t="0"/>
            <wp:docPr id="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We can logs in S3 bucket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854200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8575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We can check logs in cloud watch log group log steams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6891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Enable SNS for CloudTrail to send alerts via email.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to create SNS create a topic </w:t>
        <w:br w:type="textWrapping"/>
        <w:t xml:space="preserve">Send the conformation mail to your gmail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6256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Accept the subscription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243513" cy="2462098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462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78100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Enable the SNS in the cloud trail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219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We can see the logs in our mail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1750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2606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1440" w:hanging="360"/>
        <w:rPr>
          <w:color w:val="1d1c1d"/>
          <w:u w:val="none"/>
        </w:rPr>
      </w:pPr>
      <w:r w:rsidDel="00000000" w:rsidR="00000000" w:rsidRPr="00000000">
        <w:rPr>
          <w:color w:val="1d1c1d"/>
          <w:rtl w:val="0"/>
        </w:rPr>
        <w:t xml:space="preserve">Create a metric in the cloudwatch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  <w:u w:val="none"/>
        </w:rPr>
      </w:pPr>
      <w:r w:rsidDel="00000000" w:rsidR="00000000" w:rsidRPr="00000000">
        <w:rPr>
          <w:color w:val="1d1c1d"/>
          <w:rtl w:val="0"/>
        </w:rPr>
        <w:t xml:space="preserve">Create alarm for that metric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440" w:hanging="360"/>
        <w:rPr>
          <w:color w:val="1d1c1d"/>
          <w:u w:val="none"/>
        </w:rPr>
      </w:pPr>
      <w:r w:rsidDel="00000000" w:rsidR="00000000" w:rsidRPr="00000000">
        <w:rPr>
          <w:color w:val="1d1c1d"/>
          <w:rtl w:val="0"/>
        </w:rPr>
        <w:t xml:space="preserve">Open mail and check the alert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7338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2827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Configure CloudWatch monitoring and record the CPU utilization and other metrics of EC2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Select the Ec2 instance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850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to instance setting — troubleshoot —- detailed monitoring : enable it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7846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See the metrics of the instance here we can see the detailed monitor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781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Create one alarm to send an alert to email if the CPU utilization is more than 70 percent.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alarm — select metric—add metrics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85750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0480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ab/>
        <w:t xml:space="preserve">Here we can see the alarm OK stage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574800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Our EC2 instance CPU utilization more than 70%, now it is alarm stage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511300"/>
            <wp:effectExtent b="0" l="0" r="0" t="0"/>
            <wp:docPr id="2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Now sent a mail  like your CPU utilization more than 70%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7813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Create a Dashboard and monitor the Tomcat service whether it is running or not and send the alert.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Install EC2 instance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2319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Start tomcat service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3716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Tomcat Check Script :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057775" cy="13716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 AWS CLI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8255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Add scripts for push  metrics to cloud watch</w:t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1557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t xml:space="preserve">   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Check in the cloudwatch 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797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Stop the tomcat service and you get alarm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52400"/>
            <wp:effectExtent b="0" l="0" r="0" t="0"/>
            <wp:docPr id="2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6510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Check the metrics if it shows 0 your tomcat service is  inactive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63800"/>
            <wp:effectExtent b="0" l="0" r="0" t="0"/>
            <wp:docPr id="2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We received mail like your tomcat service is down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8067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 have started the service and see the metrics shows 1 that is your service is up and running 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349500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Create a Dashboard and monitor the Nginx service to send the alert if Nginx is not running.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Nginx Status Script (on EC2) 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Output: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 → Nginx running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 → Nginx stopped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4638675" cy="154305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Send Metric to CloudWatch 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4097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alarm 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2258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an alarm now it is in OK stage 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1430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Stop the service , now it is in alarm stage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130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We will the mail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8034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]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1082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1d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png"/><Relationship Id="rId20" Type="http://schemas.openxmlformats.org/officeDocument/2006/relationships/image" Target="media/image4.png"/><Relationship Id="rId42" Type="http://schemas.openxmlformats.org/officeDocument/2006/relationships/image" Target="media/image8.png"/><Relationship Id="rId41" Type="http://schemas.openxmlformats.org/officeDocument/2006/relationships/image" Target="media/image17.png"/><Relationship Id="rId22" Type="http://schemas.openxmlformats.org/officeDocument/2006/relationships/image" Target="media/image25.png"/><Relationship Id="rId44" Type="http://schemas.openxmlformats.org/officeDocument/2006/relationships/image" Target="media/image18.png"/><Relationship Id="rId21" Type="http://schemas.openxmlformats.org/officeDocument/2006/relationships/image" Target="media/image7.png"/><Relationship Id="rId43" Type="http://schemas.openxmlformats.org/officeDocument/2006/relationships/image" Target="media/image33.png"/><Relationship Id="rId24" Type="http://schemas.openxmlformats.org/officeDocument/2006/relationships/image" Target="media/image34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5.png"/><Relationship Id="rId25" Type="http://schemas.openxmlformats.org/officeDocument/2006/relationships/image" Target="media/image12.png"/><Relationship Id="rId28" Type="http://schemas.openxmlformats.org/officeDocument/2006/relationships/image" Target="media/image9.png"/><Relationship Id="rId27" Type="http://schemas.openxmlformats.org/officeDocument/2006/relationships/image" Target="media/image39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6.png"/><Relationship Id="rId7" Type="http://schemas.openxmlformats.org/officeDocument/2006/relationships/image" Target="media/image23.png"/><Relationship Id="rId8" Type="http://schemas.openxmlformats.org/officeDocument/2006/relationships/image" Target="media/image32.png"/><Relationship Id="rId31" Type="http://schemas.openxmlformats.org/officeDocument/2006/relationships/image" Target="media/image27.png"/><Relationship Id="rId30" Type="http://schemas.openxmlformats.org/officeDocument/2006/relationships/image" Target="media/image19.png"/><Relationship Id="rId11" Type="http://schemas.openxmlformats.org/officeDocument/2006/relationships/image" Target="media/image13.png"/><Relationship Id="rId33" Type="http://schemas.openxmlformats.org/officeDocument/2006/relationships/image" Target="media/image31.png"/><Relationship Id="rId10" Type="http://schemas.openxmlformats.org/officeDocument/2006/relationships/image" Target="media/image36.png"/><Relationship Id="rId32" Type="http://schemas.openxmlformats.org/officeDocument/2006/relationships/image" Target="media/image20.png"/><Relationship Id="rId13" Type="http://schemas.openxmlformats.org/officeDocument/2006/relationships/image" Target="media/image29.png"/><Relationship Id="rId35" Type="http://schemas.openxmlformats.org/officeDocument/2006/relationships/image" Target="media/image38.png"/><Relationship Id="rId12" Type="http://schemas.openxmlformats.org/officeDocument/2006/relationships/image" Target="media/image28.png"/><Relationship Id="rId34" Type="http://schemas.openxmlformats.org/officeDocument/2006/relationships/image" Target="media/image16.png"/><Relationship Id="rId15" Type="http://schemas.openxmlformats.org/officeDocument/2006/relationships/image" Target="media/image3.png"/><Relationship Id="rId37" Type="http://schemas.openxmlformats.org/officeDocument/2006/relationships/image" Target="media/image35.png"/><Relationship Id="rId14" Type="http://schemas.openxmlformats.org/officeDocument/2006/relationships/image" Target="media/image1.png"/><Relationship Id="rId36" Type="http://schemas.openxmlformats.org/officeDocument/2006/relationships/image" Target="media/image37.png"/><Relationship Id="rId17" Type="http://schemas.openxmlformats.org/officeDocument/2006/relationships/image" Target="media/image14.png"/><Relationship Id="rId39" Type="http://schemas.openxmlformats.org/officeDocument/2006/relationships/image" Target="media/image10.png"/><Relationship Id="rId16" Type="http://schemas.openxmlformats.org/officeDocument/2006/relationships/image" Target="media/image21.png"/><Relationship Id="rId38" Type="http://schemas.openxmlformats.org/officeDocument/2006/relationships/image" Target="media/image30.png"/><Relationship Id="rId19" Type="http://schemas.openxmlformats.org/officeDocument/2006/relationships/image" Target="media/image2.png"/><Relationship Id="rId18" Type="http://schemas.openxmlformats.org/officeDocument/2006/relationships/image" Target="media/image2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