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7661" w14:textId="77777777" w:rsidR="000D538B" w:rsidRPr="00F10791" w:rsidRDefault="00000000">
      <w:pPr>
        <w:spacing w:before="600" w:after="160"/>
        <w:jc w:val="center"/>
        <w:rPr>
          <w:rFonts w:ascii="Times New Roman" w:hAnsi="Times New Roman" w:cs="Times New Roman"/>
          <w:color w:val="000000" w:themeColor="text1"/>
        </w:rPr>
      </w:pPr>
      <w:r w:rsidRPr="00F10791">
        <w:rPr>
          <w:rFonts w:ascii="Times New Roman" w:hAnsi="Times New Roman" w:cs="Times New Roman"/>
          <w:b/>
          <w:color w:val="000000" w:themeColor="text1"/>
          <w:sz w:val="28"/>
        </w:rPr>
        <w:t>LAPORAN PENGEMBANGAN PROYEK</w:t>
      </w:r>
    </w:p>
    <w:p w14:paraId="1BC5456D" w14:textId="77777777" w:rsidR="000D538B" w:rsidRPr="00F10791" w:rsidRDefault="00000000">
      <w:pPr>
        <w:spacing w:after="280"/>
        <w:jc w:val="center"/>
        <w:rPr>
          <w:rFonts w:ascii="Times New Roman" w:hAnsi="Times New Roman" w:cs="Times New Roman"/>
          <w:color w:val="000000" w:themeColor="text1"/>
        </w:rPr>
      </w:pPr>
      <w:r w:rsidRPr="00F10791">
        <w:rPr>
          <w:rFonts w:ascii="Times New Roman" w:hAnsi="Times New Roman" w:cs="Times New Roman"/>
          <w:b/>
          <w:color w:val="000000" w:themeColor="text1"/>
          <w:sz w:val="44"/>
        </w:rPr>
        <w:t>SIRA: SISTEM INFORMASI RUKUN TETANGGA (RT/RW) BERBASIS WEB</w:t>
      </w:r>
    </w:p>
    <w:p w14:paraId="2BC25E4B" w14:textId="5AA81F1D" w:rsidR="00F10791" w:rsidRPr="00F10791" w:rsidRDefault="00000000" w:rsidP="00F10791">
      <w:pPr>
        <w:spacing w:after="800"/>
        <w:jc w:val="center"/>
        <w:rPr>
          <w:rFonts w:ascii="Times New Roman" w:hAnsi="Times New Roman" w:cs="Times New Roman"/>
          <w:i/>
          <w:color w:val="000000" w:themeColor="text1"/>
          <w:sz w:val="23"/>
        </w:rPr>
      </w:pPr>
      <w:r w:rsidRPr="00F10791">
        <w:rPr>
          <w:rFonts w:ascii="Times New Roman" w:hAnsi="Times New Roman" w:cs="Times New Roman"/>
          <w:i/>
          <w:color w:val="000000" w:themeColor="text1"/>
          <w:sz w:val="23"/>
        </w:rPr>
        <w:t xml:space="preserve">Digitalisasi Layanan Persuratan, Pengaduan Warga, Transparansi Kas Iuran, dan </w:t>
      </w:r>
      <w:proofErr w:type="spellStart"/>
      <w:r w:rsidRPr="00F10791">
        <w:rPr>
          <w:rFonts w:ascii="Times New Roman" w:hAnsi="Times New Roman" w:cs="Times New Roman"/>
          <w:i/>
          <w:color w:val="000000" w:themeColor="text1"/>
          <w:sz w:val="23"/>
        </w:rPr>
        <w:t>Otentikasi</w:t>
      </w:r>
      <w:proofErr w:type="spellEnd"/>
      <w:r w:rsidRPr="00F10791">
        <w:rPr>
          <w:rFonts w:ascii="Times New Roman" w:hAnsi="Times New Roman" w:cs="Times New Roman"/>
          <w:i/>
          <w:color w:val="000000" w:themeColor="text1"/>
          <w:sz w:val="23"/>
        </w:rPr>
        <w:t xml:space="preserve"> </w:t>
      </w:r>
      <w:proofErr w:type="spellStart"/>
      <w:r w:rsidRPr="00F10791">
        <w:rPr>
          <w:rFonts w:ascii="Times New Roman" w:hAnsi="Times New Roman" w:cs="Times New Roman"/>
          <w:i/>
          <w:color w:val="000000" w:themeColor="text1"/>
          <w:sz w:val="23"/>
        </w:rPr>
        <w:t>Terpadu</w:t>
      </w:r>
      <w:proofErr w:type="spellEnd"/>
    </w:p>
    <w:p w14:paraId="4027D74F" w14:textId="77777777" w:rsidR="00F10791" w:rsidRDefault="00F10791" w:rsidP="00F10791">
      <w:pPr>
        <w:spacing w:after="80"/>
        <w:rPr>
          <w:rFonts w:ascii="Times New Roman" w:hAnsi="Times New Roman" w:cs="Times New Roman"/>
          <w:b/>
          <w:color w:val="000000" w:themeColor="text1"/>
        </w:rPr>
      </w:pPr>
      <w:r w:rsidRPr="00F10791">
        <w:rPr>
          <w:rFonts w:ascii="Times New Roman" w:hAnsi="Times New Roman" w:cs="Times New Roman"/>
          <w:b/>
          <w:color w:val="000000" w:themeColor="text1"/>
        </w:rPr>
        <w:t>DISUSUN OLEH:</w:t>
      </w:r>
    </w:p>
    <w:p w14:paraId="2A474CF9" w14:textId="0705F08B" w:rsidR="00F10791" w:rsidRPr="00F10791" w:rsidRDefault="00F10791" w:rsidP="00F10791">
      <w:pPr>
        <w:spacing w:after="80"/>
        <w:rPr>
          <w:rFonts w:ascii="Times New Roman" w:hAnsi="Times New Roman" w:cs="Times New Roman"/>
          <w:b/>
          <w:color w:val="000000" w:themeColor="text1"/>
        </w:rPr>
      </w:pPr>
      <w:r w:rsidRPr="00F10791">
        <w:rPr>
          <w:rFonts w:ascii="Times New Roman" w:hAnsi="Times New Roman" w:cs="Times New Roman"/>
          <w:b/>
          <w:color w:val="000000" w:themeColor="text1"/>
        </w:rPr>
        <w:br/>
      </w:r>
      <w:r w:rsidRPr="00F10791">
        <w:rPr>
          <w:rFonts w:ascii="Times New Roman" w:hAnsi="Times New Roman" w:cs="Times New Roman"/>
          <w:color w:val="000000" w:themeColor="text1"/>
          <w:sz w:val="21"/>
        </w:rPr>
        <w:t xml:space="preserve">Nama     </w:t>
      </w:r>
      <w:proofErr w:type="gramStart"/>
      <w:r>
        <w:rPr>
          <w:rFonts w:ascii="Times New Roman" w:hAnsi="Times New Roman" w:cs="Times New Roman"/>
          <w:color w:val="000000" w:themeColor="text1"/>
          <w:sz w:val="21"/>
        </w:rPr>
        <w:tab/>
      </w:r>
      <w:r w:rsidRPr="00F10791">
        <w:rPr>
          <w:rFonts w:ascii="Times New Roman" w:hAnsi="Times New Roman" w:cs="Times New Roman"/>
          <w:color w:val="000000" w:themeColor="text1"/>
          <w:sz w:val="21"/>
        </w:rPr>
        <w:t xml:space="preserve"> :</w:t>
      </w:r>
      <w:proofErr w:type="gramEnd"/>
      <w:r w:rsidRPr="00F10791">
        <w:rPr>
          <w:rFonts w:ascii="Times New Roman" w:hAnsi="Times New Roman" w:cs="Times New Roman"/>
          <w:color w:val="000000" w:themeColor="text1"/>
          <w:sz w:val="21"/>
        </w:rPr>
        <w:t xml:space="preserve"> Galang </w:t>
      </w:r>
      <w:proofErr w:type="spellStart"/>
      <w:r w:rsidRPr="00F10791">
        <w:rPr>
          <w:rFonts w:ascii="Times New Roman" w:hAnsi="Times New Roman" w:cs="Times New Roman"/>
          <w:color w:val="000000" w:themeColor="text1"/>
          <w:sz w:val="21"/>
        </w:rPr>
        <w:t>Ma'ruf</w:t>
      </w:r>
      <w:proofErr w:type="spellEnd"/>
      <w:r w:rsidRPr="00F10791">
        <w:rPr>
          <w:rFonts w:ascii="Times New Roman" w:hAnsi="Times New Roman" w:cs="Times New Roman"/>
          <w:color w:val="000000" w:themeColor="text1"/>
          <w:sz w:val="21"/>
        </w:rPr>
        <w:t xml:space="preserve"> Sherinian</w:t>
      </w:r>
      <w:r w:rsidRPr="00F10791">
        <w:rPr>
          <w:rFonts w:ascii="Times New Roman" w:hAnsi="Times New Roman" w:cs="Times New Roman"/>
          <w:color w:val="000000" w:themeColor="text1"/>
          <w:sz w:val="21"/>
        </w:rPr>
        <w:br/>
        <w:t xml:space="preserve">Kelas      </w:t>
      </w:r>
      <w:proofErr w:type="gramStart"/>
      <w:r>
        <w:rPr>
          <w:rFonts w:ascii="Times New Roman" w:hAnsi="Times New Roman" w:cs="Times New Roman"/>
          <w:color w:val="000000" w:themeColor="text1"/>
          <w:sz w:val="21"/>
        </w:rPr>
        <w:tab/>
      </w:r>
      <w:r w:rsidRPr="00F10791">
        <w:rPr>
          <w:rFonts w:ascii="Times New Roman" w:hAnsi="Times New Roman" w:cs="Times New Roman"/>
          <w:color w:val="000000" w:themeColor="text1"/>
          <w:sz w:val="21"/>
        </w:rPr>
        <w:t xml:space="preserve"> :</w:t>
      </w:r>
      <w:proofErr w:type="gramEnd"/>
      <w:r w:rsidRPr="00F10791">
        <w:rPr>
          <w:rFonts w:ascii="Times New Roman" w:hAnsi="Times New Roman" w:cs="Times New Roman"/>
          <w:color w:val="000000" w:themeColor="text1"/>
          <w:sz w:val="21"/>
        </w:rPr>
        <w:t xml:space="preserve"> XII PPLG 2</w:t>
      </w:r>
      <w:r w:rsidRPr="00F10791">
        <w:rPr>
          <w:rFonts w:ascii="Times New Roman" w:hAnsi="Times New Roman" w:cs="Times New Roman"/>
          <w:color w:val="000000" w:themeColor="text1"/>
          <w:sz w:val="21"/>
        </w:rPr>
        <w:br/>
        <w:t xml:space="preserve">Absen     </w:t>
      </w:r>
      <w:proofErr w:type="gramStart"/>
      <w:r>
        <w:rPr>
          <w:rFonts w:ascii="Times New Roman" w:hAnsi="Times New Roman" w:cs="Times New Roman"/>
          <w:color w:val="000000" w:themeColor="text1"/>
          <w:sz w:val="21"/>
        </w:rPr>
        <w:tab/>
      </w:r>
      <w:r w:rsidRPr="00F10791">
        <w:rPr>
          <w:rFonts w:ascii="Times New Roman" w:hAnsi="Times New Roman" w:cs="Times New Roman"/>
          <w:color w:val="000000" w:themeColor="text1"/>
          <w:sz w:val="21"/>
        </w:rPr>
        <w:t xml:space="preserve"> :</w:t>
      </w:r>
      <w:proofErr w:type="gramEnd"/>
      <w:r w:rsidRPr="00F10791">
        <w:rPr>
          <w:rFonts w:ascii="Times New Roman" w:hAnsi="Times New Roman" w:cs="Times New Roman"/>
          <w:color w:val="000000" w:themeColor="text1"/>
          <w:sz w:val="21"/>
        </w:rPr>
        <w:t xml:space="preserve"> 17</w:t>
      </w:r>
      <w:r w:rsidRPr="00F10791">
        <w:rPr>
          <w:rFonts w:ascii="Times New Roman" w:hAnsi="Times New Roman" w:cs="Times New Roman"/>
          <w:color w:val="000000" w:themeColor="text1"/>
          <w:sz w:val="21"/>
        </w:rPr>
        <w:br/>
      </w:r>
      <w:proofErr w:type="spellStart"/>
      <w:r w:rsidRPr="00F10791">
        <w:rPr>
          <w:rFonts w:ascii="Times New Roman" w:hAnsi="Times New Roman" w:cs="Times New Roman"/>
          <w:color w:val="000000" w:themeColor="text1"/>
          <w:sz w:val="21"/>
        </w:rPr>
        <w:t>Repositori</w:t>
      </w:r>
      <w:proofErr w:type="spellEnd"/>
      <w:r w:rsidRPr="00F10791">
        <w:rPr>
          <w:rFonts w:ascii="Times New Roman" w:hAnsi="Times New Roman" w:cs="Times New Roman"/>
          <w:color w:val="000000" w:themeColor="text1"/>
          <w:sz w:val="21"/>
        </w:rPr>
        <w:t xml:space="preserve"> </w:t>
      </w:r>
      <w:proofErr w:type="gramStart"/>
      <w:r>
        <w:rPr>
          <w:rFonts w:ascii="Times New Roman" w:hAnsi="Times New Roman" w:cs="Times New Roman"/>
          <w:color w:val="000000" w:themeColor="text1"/>
          <w:sz w:val="21"/>
        </w:rPr>
        <w:tab/>
        <w:t xml:space="preserve"> </w:t>
      </w:r>
      <w:r w:rsidRPr="00F10791">
        <w:rPr>
          <w:rFonts w:ascii="Times New Roman" w:hAnsi="Times New Roman" w:cs="Times New Roman"/>
          <w:color w:val="000000" w:themeColor="text1"/>
          <w:sz w:val="21"/>
        </w:rPr>
        <w:t>:</w:t>
      </w:r>
      <w:proofErr w:type="gramEnd"/>
      <w:r w:rsidRPr="00F10791">
        <w:rPr>
          <w:rFonts w:ascii="Times New Roman" w:hAnsi="Times New Roman" w:cs="Times New Roman"/>
          <w:color w:val="000000" w:themeColor="text1"/>
          <w:sz w:val="21"/>
        </w:rPr>
        <w:t xml:space="preserve"> https://github.com/Radiant213/web-sira</w:t>
      </w:r>
    </w:p>
    <w:p w14:paraId="13CD76FD"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rPr>
        <w:br w:type="page"/>
      </w:r>
    </w:p>
    <w:p w14:paraId="4C5A7C5C" w14:textId="77777777" w:rsidR="000D538B" w:rsidRPr="00F10791" w:rsidRDefault="00000000">
      <w:pPr>
        <w:keepNext/>
        <w:spacing w:before="360" w:after="120"/>
        <w:rPr>
          <w:rFonts w:ascii="Times New Roman" w:hAnsi="Times New Roman" w:cs="Times New Roman"/>
          <w:color w:val="000000" w:themeColor="text1"/>
        </w:rPr>
      </w:pPr>
      <w:r w:rsidRPr="00F10791">
        <w:rPr>
          <w:rFonts w:ascii="Times New Roman" w:hAnsi="Times New Roman" w:cs="Times New Roman"/>
          <w:b/>
          <w:color w:val="000000" w:themeColor="text1"/>
          <w:sz w:val="32"/>
        </w:rPr>
        <w:lastRenderedPageBreak/>
        <w:t>BAB I: PENDAHULUAN</w:t>
      </w:r>
    </w:p>
    <w:p w14:paraId="4661B4F5"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1.1 Latar Belakang Masalah</w:t>
      </w:r>
    </w:p>
    <w:p w14:paraId="2D67E52F"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Rukun Tetangga (RT) dan Rukun Warga (RW) merupakan unit kelembagaan masyarakat terkecil di Indonesia yang memegang peranan krusial dalam pelayanan publik kependudukan, pemeliharaan kerukunan, serta pemantauan ketertiban lingkungan. Namun, dalam operasional sehari-hari, mayoritas pengurus RT dan RW masih mengandalkan mekanisme kerja konvensional berbasis formulir fisik dan pencatatan manual di buku besar. Praktik manual ini menimbulkan sejumlah hambatan mendasar:</w:t>
      </w:r>
    </w:p>
    <w:p w14:paraId="05D00F2C"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Inefisiensi Permohonan Dokumen:</w:t>
      </w:r>
      <w:r w:rsidRPr="00F10791">
        <w:rPr>
          <w:rFonts w:ascii="Times New Roman" w:hAnsi="Times New Roman" w:cs="Times New Roman"/>
          <w:color w:val="000000" w:themeColor="text1"/>
          <w:sz w:val="20"/>
        </w:rPr>
        <w:t xml:space="preserve"> Warga yang membutuhkan surat pengantar (seperti Surat Domisili, Pengantar SKCK, maupun Keterangan Usaha) harus bertamu secara langsung ke kediaman Ketua RT/RW. Hal ini menimbulkan ketergantungan terhadap jadwal luang pengurus.</w:t>
      </w:r>
    </w:p>
    <w:p w14:paraId="19E2CF52"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Keterbatasan Transparansi Keuangan Kas/Iuran:</w:t>
      </w:r>
      <w:r w:rsidRPr="00F10791">
        <w:rPr>
          <w:rFonts w:ascii="Times New Roman" w:hAnsi="Times New Roman" w:cs="Times New Roman"/>
          <w:color w:val="000000" w:themeColor="text1"/>
          <w:sz w:val="20"/>
        </w:rPr>
        <w:t xml:space="preserve"> Pencatatan iuran kebersihan dan keamanan yang bersifat manual rentan mengalami selisih perhitungan, risiko kehilangan buku kas, serta sulitnya warga mengecek riwayat tagihan mereka secara berkala.</w:t>
      </w:r>
    </w:p>
    <w:p w14:paraId="2D384971"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Penanganan Aspirasi &amp; Keluhan yang Lambat:</w:t>
      </w:r>
      <w:r w:rsidRPr="00F10791">
        <w:rPr>
          <w:rFonts w:ascii="Times New Roman" w:hAnsi="Times New Roman" w:cs="Times New Roman"/>
          <w:color w:val="000000" w:themeColor="text1"/>
          <w:sz w:val="20"/>
        </w:rPr>
        <w:t xml:space="preserve"> Keluhan seputar fasilitas lingkungan (lampu jalan padam, tumpukan sampah, saluran air tersumbat) kerap hanya disampaikan lewat obrolan grup instan tanpa pencatatan status penanganan yang terukur.</w:t>
      </w:r>
    </w:p>
    <w:p w14:paraId="636646EB"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1.2 Rumusan Masalah</w:t>
      </w:r>
    </w:p>
    <w:p w14:paraId="65BBA186"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Berdasarkan latar belakang di atas, rumusan masalah dalam proyek ini dirumuskan sebagai berikut:</w:t>
      </w:r>
    </w:p>
    <w:p w14:paraId="6A30910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1.</w:t>
      </w:r>
      <w:r w:rsidRPr="00F10791">
        <w:rPr>
          <w:rFonts w:ascii="Times New Roman" w:hAnsi="Times New Roman" w:cs="Times New Roman"/>
          <w:color w:val="000000" w:themeColor="text1"/>
          <w:sz w:val="20"/>
        </w:rPr>
        <w:t xml:space="preserve"> Bagaimana merancang sistem informasi berbasis web yang mampu memfasilitasi pengajuan surat pengantar warga secara digital dan mandiri?</w:t>
      </w:r>
    </w:p>
    <w:p w14:paraId="6439BE32"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2.</w:t>
      </w:r>
      <w:r w:rsidRPr="00F10791">
        <w:rPr>
          <w:rFonts w:ascii="Times New Roman" w:hAnsi="Times New Roman" w:cs="Times New Roman"/>
          <w:color w:val="000000" w:themeColor="text1"/>
          <w:sz w:val="20"/>
        </w:rPr>
        <w:t xml:space="preserve"> Bagaimana membangun mekanisme transparansi pencatatan iuran kas bulanan warga yang akurat dan mudah diakses?</w:t>
      </w:r>
    </w:p>
    <w:p w14:paraId="16426486"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3.</w:t>
      </w:r>
      <w:r w:rsidRPr="00F10791">
        <w:rPr>
          <w:rFonts w:ascii="Times New Roman" w:hAnsi="Times New Roman" w:cs="Times New Roman"/>
          <w:color w:val="000000" w:themeColor="text1"/>
          <w:sz w:val="20"/>
        </w:rPr>
        <w:t xml:space="preserve"> Bagaimana menciptakan saluran komunikasi pengaduan warga yang memiliki alur penanganan status jelas dari pending, diproses, hingga selesai?</w:t>
      </w:r>
    </w:p>
    <w:p w14:paraId="0C1732CA"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4.</w:t>
      </w:r>
      <w:r w:rsidRPr="00F10791">
        <w:rPr>
          <w:rFonts w:ascii="Times New Roman" w:hAnsi="Times New Roman" w:cs="Times New Roman"/>
          <w:color w:val="000000" w:themeColor="text1"/>
          <w:sz w:val="20"/>
        </w:rPr>
        <w:t xml:space="preserve"> Bagaimana menerapkan sistem keamanan autentikasi bertingkat (OTP Email, Validasi KTP Admin, dan 2FA Admin) untuk menjaga integritas data kependudukan?</w:t>
      </w:r>
    </w:p>
    <w:p w14:paraId="71041525"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1.3 Tujuan dan Manfaat Proyek</w:t>
      </w:r>
    </w:p>
    <w:p w14:paraId="44AC1B43"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Tujuan utama dari pengembangan sistem SIRA ini adalah menghadirkan platform tata kelola administrasi lingkungan yang terpadu, transparan, dan modern. Manfaat konkret yang dihadirkan meliputi:</w:t>
      </w:r>
    </w:p>
    <w:p w14:paraId="199EA5B2"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Bagi Pengurus RT/RW:</w:t>
      </w:r>
      <w:r w:rsidRPr="00F10791">
        <w:rPr>
          <w:rFonts w:ascii="Times New Roman" w:hAnsi="Times New Roman" w:cs="Times New Roman"/>
          <w:color w:val="000000" w:themeColor="text1"/>
          <w:sz w:val="20"/>
        </w:rPr>
        <w:t xml:space="preserve"> Mempermudah validasi berkas warga, otomatisasi cetak format baku surat pengantar berstandar resmi, manajemen pembukuan tagihan kas secara terpusat, dan rekapitulasi pengaduan lingkungan.</w:t>
      </w:r>
    </w:p>
    <w:p w14:paraId="764754A9"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Bagi Warga:</w:t>
      </w:r>
      <w:r w:rsidRPr="00F10791">
        <w:rPr>
          <w:rFonts w:ascii="Times New Roman" w:hAnsi="Times New Roman" w:cs="Times New Roman"/>
          <w:color w:val="000000" w:themeColor="text1"/>
          <w:sz w:val="20"/>
        </w:rPr>
        <w:t xml:space="preserve"> Kemudahan mengajukan surat pengantar kapan saja tanpa kendala waktu, transparansi status iuran bulanan, serta kepastian tindak lanjut atas keluhan fasilitas lingkungan.</w:t>
      </w:r>
    </w:p>
    <w:p w14:paraId="2987BDAC" w14:textId="77777777" w:rsidR="000D538B" w:rsidRPr="00F10791" w:rsidRDefault="00000000">
      <w:pPr>
        <w:keepNext/>
        <w:spacing w:before="360" w:after="120"/>
        <w:rPr>
          <w:rFonts w:ascii="Times New Roman" w:hAnsi="Times New Roman" w:cs="Times New Roman"/>
          <w:color w:val="000000" w:themeColor="text1"/>
        </w:rPr>
      </w:pPr>
      <w:r w:rsidRPr="00F10791">
        <w:rPr>
          <w:rFonts w:ascii="Times New Roman" w:hAnsi="Times New Roman" w:cs="Times New Roman"/>
          <w:b/>
          <w:color w:val="000000" w:themeColor="text1"/>
          <w:sz w:val="32"/>
        </w:rPr>
        <w:lastRenderedPageBreak/>
        <w:t>BAB II: SPESIFIKASI TEKNIS &amp; LINGKUNGAN PENGEMBANGAN</w:t>
      </w:r>
    </w:p>
    <w:p w14:paraId="57844713"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2.1 Arsitektur Sistem Berbasis Local Environment</w:t>
      </w:r>
    </w:p>
    <w:p w14:paraId="08A78AB5"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Aplikasi SIRA dirancang untuk berjalan secara optimal dan mandiri pada lingkungan lokal (Local Development Stack). Seluruh komponen mulai dari HTTP server, PHP preprocessor, relational database, hingga asset pipeline bundler dijalankan secara terintegrasi pada workstation lokal.</w:t>
      </w:r>
    </w:p>
    <w:tbl>
      <w:tblPr>
        <w:tblW w:w="0" w:type="auto"/>
        <w:jc w:val="center"/>
        <w:tblLook w:val="04A0" w:firstRow="1" w:lastRow="0" w:firstColumn="1" w:lastColumn="0" w:noHBand="0" w:noVBand="1"/>
      </w:tblPr>
      <w:tblGrid>
        <w:gridCol w:w="9360"/>
      </w:tblGrid>
      <w:tr w:rsidR="000D538B" w:rsidRPr="00F10791" w14:paraId="55831C23"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1E80FD53" w14:textId="77777777" w:rsidR="000D538B" w:rsidRPr="00F10791" w:rsidRDefault="00000000">
            <w:pPr>
              <w:spacing w:after="40"/>
              <w:rPr>
                <w:rFonts w:ascii="Times New Roman" w:hAnsi="Times New Roman" w:cs="Times New Roman"/>
                <w:color w:val="000000" w:themeColor="text1"/>
              </w:rPr>
            </w:pPr>
            <w:r w:rsidRPr="00F10791">
              <w:rPr>
                <w:rFonts w:ascii="Segoe UI Emoji" w:hAnsi="Segoe UI Emoji" w:cs="Segoe UI Emoji"/>
                <w:b/>
                <w:color w:val="000000" w:themeColor="text1"/>
                <w:sz w:val="20"/>
              </w:rPr>
              <w:t>📌</w:t>
            </w:r>
            <w:r w:rsidRPr="00F10791">
              <w:rPr>
                <w:rFonts w:ascii="Times New Roman" w:hAnsi="Times New Roman" w:cs="Times New Roman"/>
                <w:b/>
                <w:color w:val="000000" w:themeColor="text1"/>
                <w:sz w:val="20"/>
              </w:rPr>
              <w:t xml:space="preserve"> Fokus Arsitektur Lokal (Standalone Deployment)</w:t>
            </w:r>
            <w:r w:rsidRPr="00F10791">
              <w:rPr>
                <w:rFonts w:ascii="Times New Roman" w:hAnsi="Times New Roman" w:cs="Times New Roman"/>
                <w:b/>
                <w:color w:val="000000" w:themeColor="text1"/>
                <w:sz w:val="20"/>
              </w:rPr>
              <w:br/>
            </w:r>
            <w:r w:rsidRPr="00F10791">
              <w:rPr>
                <w:rFonts w:ascii="Times New Roman" w:hAnsi="Times New Roman" w:cs="Times New Roman"/>
                <w:color w:val="000000" w:themeColor="text1"/>
                <w:sz w:val="19"/>
              </w:rPr>
              <w:t>Proyek ini dijalankan secara lokal menggunakan stack Laragon (Apache/Nginx, PHP 8.3, dan MySQL Server) tanpa ketergantungan pada hosting cloud pihak ketiga (seperti AWS). Hal ini menjamin stabilitas uji coba di laboratorium sekolah serta memudahkan evaluasi kode sumber dan basis data oleh guru penguji.</w:t>
            </w:r>
          </w:p>
        </w:tc>
      </w:tr>
    </w:tbl>
    <w:p w14:paraId="21DB5364" w14:textId="77777777" w:rsidR="000D538B" w:rsidRPr="00F10791" w:rsidRDefault="000D538B">
      <w:pPr>
        <w:spacing w:after="80"/>
        <w:rPr>
          <w:rFonts w:ascii="Times New Roman" w:hAnsi="Times New Roman" w:cs="Times New Roman"/>
          <w:color w:val="000000" w:themeColor="text1"/>
        </w:rPr>
      </w:pPr>
    </w:p>
    <w:p w14:paraId="761AF3A6"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2.2 Spesifikasi Perangkat Keras &amp; Lunak</w:t>
      </w:r>
    </w:p>
    <w:tbl>
      <w:tblPr>
        <w:tblW w:w="0" w:type="auto"/>
        <w:jc w:val="center"/>
        <w:tblLook w:val="04A0" w:firstRow="1" w:lastRow="0" w:firstColumn="1" w:lastColumn="0" w:noHBand="0" w:noVBand="1"/>
      </w:tblPr>
      <w:tblGrid>
        <w:gridCol w:w="3120"/>
        <w:gridCol w:w="3120"/>
        <w:gridCol w:w="3120"/>
      </w:tblGrid>
      <w:tr w:rsidR="000D538B" w:rsidRPr="00F10791" w14:paraId="4F94F4D4" w14:textId="77777777">
        <w:trPr>
          <w:jc w:val="center"/>
        </w:trPr>
        <w:tc>
          <w:tcPr>
            <w:tcW w:w="3120" w:type="dxa"/>
            <w:shd w:val="clear" w:color="auto" w:fill="1E3A8A"/>
            <w:tcMar>
              <w:top w:w="80" w:type="dxa"/>
              <w:left w:w="100" w:type="dxa"/>
              <w:bottom w:w="80" w:type="dxa"/>
              <w:right w:w="100" w:type="dxa"/>
            </w:tcMar>
          </w:tcPr>
          <w:p w14:paraId="03021CB9"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Komponen</w:t>
            </w:r>
          </w:p>
        </w:tc>
        <w:tc>
          <w:tcPr>
            <w:tcW w:w="3120" w:type="dxa"/>
            <w:shd w:val="clear" w:color="auto" w:fill="1E3A8A"/>
            <w:tcMar>
              <w:top w:w="80" w:type="dxa"/>
              <w:left w:w="100" w:type="dxa"/>
              <w:bottom w:w="80" w:type="dxa"/>
              <w:right w:w="100" w:type="dxa"/>
            </w:tcMar>
          </w:tcPr>
          <w:p w14:paraId="03148A9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Teknologi / Versi</w:t>
            </w:r>
          </w:p>
        </w:tc>
        <w:tc>
          <w:tcPr>
            <w:tcW w:w="3120" w:type="dxa"/>
            <w:shd w:val="clear" w:color="auto" w:fill="1E3A8A"/>
            <w:tcMar>
              <w:top w:w="80" w:type="dxa"/>
              <w:left w:w="100" w:type="dxa"/>
              <w:bottom w:w="80" w:type="dxa"/>
              <w:right w:w="100" w:type="dxa"/>
            </w:tcMar>
          </w:tcPr>
          <w:p w14:paraId="4615DB90"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Fungsi dalam Sistem</w:t>
            </w:r>
          </w:p>
        </w:tc>
      </w:tr>
      <w:tr w:rsidR="000D538B" w:rsidRPr="00F10791" w14:paraId="226BEE15" w14:textId="77777777">
        <w:trPr>
          <w:jc w:val="center"/>
        </w:trPr>
        <w:tc>
          <w:tcPr>
            <w:tcW w:w="3120" w:type="dxa"/>
            <w:tcMar>
              <w:top w:w="60" w:type="dxa"/>
              <w:left w:w="80" w:type="dxa"/>
              <w:bottom w:w="60" w:type="dxa"/>
              <w:right w:w="80" w:type="dxa"/>
            </w:tcMar>
          </w:tcPr>
          <w:p w14:paraId="20815331"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Backend Framework</w:t>
            </w:r>
          </w:p>
        </w:tc>
        <w:tc>
          <w:tcPr>
            <w:tcW w:w="3120" w:type="dxa"/>
            <w:tcMar>
              <w:top w:w="60" w:type="dxa"/>
              <w:left w:w="80" w:type="dxa"/>
              <w:bottom w:w="60" w:type="dxa"/>
              <w:right w:w="80" w:type="dxa"/>
            </w:tcMar>
          </w:tcPr>
          <w:p w14:paraId="1C61410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Laravel 11.x (PHP 8.3.26)</w:t>
            </w:r>
          </w:p>
        </w:tc>
        <w:tc>
          <w:tcPr>
            <w:tcW w:w="3120" w:type="dxa"/>
            <w:tcMar>
              <w:top w:w="60" w:type="dxa"/>
              <w:left w:w="80" w:type="dxa"/>
              <w:bottom w:w="60" w:type="dxa"/>
              <w:right w:w="80" w:type="dxa"/>
            </w:tcMar>
          </w:tcPr>
          <w:p w14:paraId="5A08E5FD"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Mengelola routing, middleware keamanan, MVC controller, Eloquent ORM, serta sistem otentikasi.</w:t>
            </w:r>
          </w:p>
        </w:tc>
      </w:tr>
      <w:tr w:rsidR="000D538B" w:rsidRPr="00F10791" w14:paraId="54057F9B" w14:textId="77777777">
        <w:trPr>
          <w:jc w:val="center"/>
        </w:trPr>
        <w:tc>
          <w:tcPr>
            <w:tcW w:w="3120" w:type="dxa"/>
            <w:tcMar>
              <w:top w:w="60" w:type="dxa"/>
              <w:left w:w="80" w:type="dxa"/>
              <w:bottom w:w="60" w:type="dxa"/>
              <w:right w:w="80" w:type="dxa"/>
            </w:tcMar>
          </w:tcPr>
          <w:p w14:paraId="219966EF"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Database Engine</w:t>
            </w:r>
          </w:p>
        </w:tc>
        <w:tc>
          <w:tcPr>
            <w:tcW w:w="3120" w:type="dxa"/>
            <w:tcMar>
              <w:top w:w="60" w:type="dxa"/>
              <w:left w:w="80" w:type="dxa"/>
              <w:bottom w:w="60" w:type="dxa"/>
              <w:right w:w="80" w:type="dxa"/>
            </w:tcMar>
          </w:tcPr>
          <w:p w14:paraId="150EA75C"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MySQL 8.0 (Port 3306)</w:t>
            </w:r>
          </w:p>
        </w:tc>
        <w:tc>
          <w:tcPr>
            <w:tcW w:w="3120" w:type="dxa"/>
            <w:tcMar>
              <w:top w:w="60" w:type="dxa"/>
              <w:left w:w="80" w:type="dxa"/>
              <w:bottom w:w="60" w:type="dxa"/>
              <w:right w:w="80" w:type="dxa"/>
            </w:tcMar>
          </w:tcPr>
          <w:p w14:paraId="6E37214D"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Penyimpanan relasional untuk data pengguna, hak akses, permohonan surat, pengaduan, dan kas iuran.</w:t>
            </w:r>
          </w:p>
        </w:tc>
      </w:tr>
      <w:tr w:rsidR="000D538B" w:rsidRPr="00F10791" w14:paraId="0F842D51" w14:textId="77777777">
        <w:trPr>
          <w:jc w:val="center"/>
        </w:trPr>
        <w:tc>
          <w:tcPr>
            <w:tcW w:w="3120" w:type="dxa"/>
            <w:tcMar>
              <w:top w:w="60" w:type="dxa"/>
              <w:left w:w="80" w:type="dxa"/>
              <w:bottom w:w="60" w:type="dxa"/>
              <w:right w:w="80" w:type="dxa"/>
            </w:tcMar>
          </w:tcPr>
          <w:p w14:paraId="71FD483B"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Development Suite</w:t>
            </w:r>
          </w:p>
        </w:tc>
        <w:tc>
          <w:tcPr>
            <w:tcW w:w="3120" w:type="dxa"/>
            <w:tcMar>
              <w:top w:w="60" w:type="dxa"/>
              <w:left w:w="80" w:type="dxa"/>
              <w:bottom w:w="60" w:type="dxa"/>
              <w:right w:w="80" w:type="dxa"/>
            </w:tcMar>
          </w:tcPr>
          <w:p w14:paraId="1CC8E0FE"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Laragon Full WAMP/LNMP</w:t>
            </w:r>
          </w:p>
        </w:tc>
        <w:tc>
          <w:tcPr>
            <w:tcW w:w="3120" w:type="dxa"/>
            <w:tcMar>
              <w:top w:w="60" w:type="dxa"/>
              <w:left w:w="80" w:type="dxa"/>
              <w:bottom w:w="60" w:type="dxa"/>
              <w:right w:w="80" w:type="dxa"/>
            </w:tcMar>
          </w:tcPr>
          <w:p w14:paraId="616C36EE"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Menyediakan runtime environment PHP 8.3, MySQL daemon, dan manajemen virtual host.</w:t>
            </w:r>
          </w:p>
        </w:tc>
      </w:tr>
      <w:tr w:rsidR="000D538B" w:rsidRPr="00F10791" w14:paraId="6B7CF5E0" w14:textId="77777777">
        <w:trPr>
          <w:jc w:val="center"/>
        </w:trPr>
        <w:tc>
          <w:tcPr>
            <w:tcW w:w="3120" w:type="dxa"/>
            <w:tcMar>
              <w:top w:w="60" w:type="dxa"/>
              <w:left w:w="80" w:type="dxa"/>
              <w:bottom w:w="60" w:type="dxa"/>
              <w:right w:w="80" w:type="dxa"/>
            </w:tcMar>
          </w:tcPr>
          <w:p w14:paraId="5CCB42A2"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Dependency Manager</w:t>
            </w:r>
          </w:p>
        </w:tc>
        <w:tc>
          <w:tcPr>
            <w:tcW w:w="3120" w:type="dxa"/>
            <w:tcMar>
              <w:top w:w="60" w:type="dxa"/>
              <w:left w:w="80" w:type="dxa"/>
              <w:bottom w:w="60" w:type="dxa"/>
              <w:right w:w="80" w:type="dxa"/>
            </w:tcMar>
          </w:tcPr>
          <w:p w14:paraId="7CC82241"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Composer v2.8.4</w:t>
            </w:r>
          </w:p>
        </w:tc>
        <w:tc>
          <w:tcPr>
            <w:tcW w:w="3120" w:type="dxa"/>
            <w:tcMar>
              <w:top w:w="60" w:type="dxa"/>
              <w:left w:w="80" w:type="dxa"/>
              <w:bottom w:w="60" w:type="dxa"/>
              <w:right w:w="80" w:type="dxa"/>
            </w:tcMar>
          </w:tcPr>
          <w:p w14:paraId="24D71CE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Manajemen library backend PHP (Spatie Permission, DomPDF, Carbon, dll).</w:t>
            </w:r>
          </w:p>
        </w:tc>
      </w:tr>
      <w:tr w:rsidR="000D538B" w:rsidRPr="00F10791" w14:paraId="4D5FEE48" w14:textId="77777777">
        <w:trPr>
          <w:jc w:val="center"/>
        </w:trPr>
        <w:tc>
          <w:tcPr>
            <w:tcW w:w="3120" w:type="dxa"/>
            <w:tcMar>
              <w:top w:w="60" w:type="dxa"/>
              <w:left w:w="80" w:type="dxa"/>
              <w:bottom w:w="60" w:type="dxa"/>
              <w:right w:w="80" w:type="dxa"/>
            </w:tcMar>
          </w:tcPr>
          <w:p w14:paraId="33F18D69"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Frontend Runtime</w:t>
            </w:r>
          </w:p>
        </w:tc>
        <w:tc>
          <w:tcPr>
            <w:tcW w:w="3120" w:type="dxa"/>
            <w:tcMar>
              <w:top w:w="60" w:type="dxa"/>
              <w:left w:w="80" w:type="dxa"/>
              <w:bottom w:w="60" w:type="dxa"/>
              <w:right w:w="80" w:type="dxa"/>
            </w:tcMar>
          </w:tcPr>
          <w:p w14:paraId="54CAB283"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Node.js v22.12 / NPM 10.9</w:t>
            </w:r>
          </w:p>
        </w:tc>
        <w:tc>
          <w:tcPr>
            <w:tcW w:w="3120" w:type="dxa"/>
            <w:tcMar>
              <w:top w:w="60" w:type="dxa"/>
              <w:left w:w="80" w:type="dxa"/>
              <w:bottom w:w="60" w:type="dxa"/>
              <w:right w:w="80" w:type="dxa"/>
            </w:tcMar>
          </w:tcPr>
          <w:p w14:paraId="7F2F1C5C"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Kompilasi modul frontend dan asset bundling modern.</w:t>
            </w:r>
          </w:p>
        </w:tc>
      </w:tr>
      <w:tr w:rsidR="000D538B" w:rsidRPr="00F10791" w14:paraId="6539145D" w14:textId="77777777">
        <w:trPr>
          <w:jc w:val="center"/>
        </w:trPr>
        <w:tc>
          <w:tcPr>
            <w:tcW w:w="3120" w:type="dxa"/>
            <w:tcMar>
              <w:top w:w="60" w:type="dxa"/>
              <w:left w:w="80" w:type="dxa"/>
              <w:bottom w:w="60" w:type="dxa"/>
              <w:right w:w="80" w:type="dxa"/>
            </w:tcMar>
          </w:tcPr>
          <w:p w14:paraId="7445198B"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Styling &amp; UI Engine</w:t>
            </w:r>
          </w:p>
        </w:tc>
        <w:tc>
          <w:tcPr>
            <w:tcW w:w="3120" w:type="dxa"/>
            <w:tcMar>
              <w:top w:w="60" w:type="dxa"/>
              <w:left w:w="80" w:type="dxa"/>
              <w:bottom w:w="60" w:type="dxa"/>
              <w:right w:w="80" w:type="dxa"/>
            </w:tcMar>
          </w:tcPr>
          <w:p w14:paraId="19F1DE16"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Tailwind CSS v4.0</w:t>
            </w:r>
          </w:p>
        </w:tc>
        <w:tc>
          <w:tcPr>
            <w:tcW w:w="3120" w:type="dxa"/>
            <w:tcMar>
              <w:top w:w="60" w:type="dxa"/>
              <w:left w:w="80" w:type="dxa"/>
              <w:bottom w:w="60" w:type="dxa"/>
              <w:right w:w="80" w:type="dxa"/>
            </w:tcMar>
          </w:tcPr>
          <w:p w14:paraId="6EE1BDBE"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Desain antarmuka modern dengan gaya glassmorphism, dark/light palette, dan layout adaptif.</w:t>
            </w:r>
          </w:p>
        </w:tc>
      </w:tr>
      <w:tr w:rsidR="000D538B" w:rsidRPr="00F10791" w14:paraId="515B9344" w14:textId="77777777">
        <w:trPr>
          <w:jc w:val="center"/>
        </w:trPr>
        <w:tc>
          <w:tcPr>
            <w:tcW w:w="3120" w:type="dxa"/>
            <w:tcMar>
              <w:top w:w="60" w:type="dxa"/>
              <w:left w:w="80" w:type="dxa"/>
              <w:bottom w:w="60" w:type="dxa"/>
              <w:right w:w="80" w:type="dxa"/>
            </w:tcMar>
          </w:tcPr>
          <w:p w14:paraId="59CF14D1"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Interactivity</w:t>
            </w:r>
          </w:p>
        </w:tc>
        <w:tc>
          <w:tcPr>
            <w:tcW w:w="3120" w:type="dxa"/>
            <w:tcMar>
              <w:top w:w="60" w:type="dxa"/>
              <w:left w:w="80" w:type="dxa"/>
              <w:bottom w:w="60" w:type="dxa"/>
              <w:right w:w="80" w:type="dxa"/>
            </w:tcMar>
          </w:tcPr>
          <w:p w14:paraId="785E7861"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Alpine.js v3.15</w:t>
            </w:r>
          </w:p>
        </w:tc>
        <w:tc>
          <w:tcPr>
            <w:tcW w:w="3120" w:type="dxa"/>
            <w:tcMar>
              <w:top w:w="60" w:type="dxa"/>
              <w:left w:w="80" w:type="dxa"/>
              <w:bottom w:w="60" w:type="dxa"/>
              <w:right w:w="80" w:type="dxa"/>
            </w:tcMar>
          </w:tcPr>
          <w:p w14:paraId="5B3D1500"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Reaktivitas interaktif mikro untuk modal pop-up, dropdown menu, dan toggle input.</w:t>
            </w:r>
          </w:p>
        </w:tc>
      </w:tr>
      <w:tr w:rsidR="000D538B" w:rsidRPr="00F10791" w14:paraId="39A25B85" w14:textId="77777777">
        <w:trPr>
          <w:jc w:val="center"/>
        </w:trPr>
        <w:tc>
          <w:tcPr>
            <w:tcW w:w="3120" w:type="dxa"/>
            <w:tcMar>
              <w:top w:w="60" w:type="dxa"/>
              <w:left w:w="80" w:type="dxa"/>
              <w:bottom w:w="60" w:type="dxa"/>
              <w:right w:w="80" w:type="dxa"/>
            </w:tcMar>
          </w:tcPr>
          <w:p w14:paraId="412D719E"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PDF Rendering</w:t>
            </w:r>
          </w:p>
        </w:tc>
        <w:tc>
          <w:tcPr>
            <w:tcW w:w="3120" w:type="dxa"/>
            <w:tcMar>
              <w:top w:w="60" w:type="dxa"/>
              <w:left w:w="80" w:type="dxa"/>
              <w:bottom w:w="60" w:type="dxa"/>
              <w:right w:w="80" w:type="dxa"/>
            </w:tcMar>
          </w:tcPr>
          <w:p w14:paraId="076C930B"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Barryvdh Laravel-DomPDF</w:t>
            </w:r>
          </w:p>
        </w:tc>
        <w:tc>
          <w:tcPr>
            <w:tcW w:w="3120" w:type="dxa"/>
            <w:tcMar>
              <w:top w:w="60" w:type="dxa"/>
              <w:left w:w="80" w:type="dxa"/>
              <w:bottom w:w="60" w:type="dxa"/>
              <w:right w:w="80" w:type="dxa"/>
            </w:tcMar>
          </w:tcPr>
          <w:p w14:paraId="6B51BBE6"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 xml:space="preserve">Generasi dokumen cetak surat pengantar resmi RT/RW dalam format standar </w:t>
            </w:r>
            <w:r w:rsidRPr="00F10791">
              <w:rPr>
                <w:rFonts w:ascii="Times New Roman" w:hAnsi="Times New Roman" w:cs="Times New Roman"/>
                <w:color w:val="000000" w:themeColor="text1"/>
                <w:sz w:val="18"/>
              </w:rPr>
              <w:lastRenderedPageBreak/>
              <w:t>cetak.</w:t>
            </w:r>
          </w:p>
        </w:tc>
      </w:tr>
    </w:tbl>
    <w:p w14:paraId="249DC5A0"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lastRenderedPageBreak/>
        <w:t>2.3 Strategi Autentikasi dan Mail Notification</w:t>
      </w:r>
    </w:p>
    <w:p w14:paraId="53B34977"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Sistem SIRA menerapkan 3 pilar perlindungan identitas:</w:t>
      </w:r>
    </w:p>
    <w:p w14:paraId="201638D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1. OTP Email Verification:</w:t>
      </w:r>
      <w:r w:rsidRPr="00F10791">
        <w:rPr>
          <w:rFonts w:ascii="Times New Roman" w:hAnsi="Times New Roman" w:cs="Times New Roman"/>
          <w:color w:val="000000" w:themeColor="text1"/>
          <w:sz w:val="20"/>
        </w:rPr>
        <w:t xml:space="preserve"> Warga yang mendaftar akun baru wajib melakukan verifikasi kode 6 digit OTP. Pada lingkungan pengujian lokal, sistem disetel dengan driver 'MAIL_MAILER=log' sehingga kode OTP langsung tercatat di file log lokal tanpa risiko kegagalan koneksi SMTP jaringan eksternal.</w:t>
      </w:r>
    </w:p>
    <w:p w14:paraId="0F905FF0"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2. Verifikasi Manual KTP/KK oleh Admin:</w:t>
      </w:r>
      <w:r w:rsidRPr="00F10791">
        <w:rPr>
          <w:rFonts w:ascii="Times New Roman" w:hAnsi="Times New Roman" w:cs="Times New Roman"/>
          <w:color w:val="000000" w:themeColor="text1"/>
          <w:sz w:val="20"/>
        </w:rPr>
        <w:t xml:space="preserve"> Meski telah lolos verifikasi email, akun warga berada dalam status 'Pending' dan belum dapat mengakses fitur warga sampai Admin memeriksa dan memverifikasi kesesuaian data NIK serta alamat.</w:t>
      </w:r>
    </w:p>
    <w:p w14:paraId="30BD3203"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3. Two-Factor Authentication (2FA) Khusus Admin:</w:t>
      </w:r>
      <w:r w:rsidRPr="00F10791">
        <w:rPr>
          <w:rFonts w:ascii="Times New Roman" w:hAnsi="Times New Roman" w:cs="Times New Roman"/>
          <w:color w:val="000000" w:themeColor="text1"/>
          <w:sz w:val="20"/>
        </w:rPr>
        <w:t xml:space="preserve"> Administrator yang berhasil memasukkan email dan password diwajibkan melewati tahap autentikasi lapis kedua (2FA OTP) sebelum sistem memberikan akses ke panel Dashboard Admin.</w:t>
      </w:r>
    </w:p>
    <w:p w14:paraId="65345CED" w14:textId="77777777" w:rsidR="000D538B" w:rsidRPr="00F10791" w:rsidRDefault="00000000">
      <w:pPr>
        <w:keepNext/>
        <w:spacing w:before="360" w:after="120"/>
        <w:rPr>
          <w:rFonts w:ascii="Times New Roman" w:hAnsi="Times New Roman" w:cs="Times New Roman"/>
          <w:color w:val="000000" w:themeColor="text1"/>
        </w:rPr>
      </w:pPr>
      <w:r w:rsidRPr="00F10791">
        <w:rPr>
          <w:rFonts w:ascii="Times New Roman" w:hAnsi="Times New Roman" w:cs="Times New Roman"/>
          <w:b/>
          <w:color w:val="000000" w:themeColor="text1"/>
          <w:sz w:val="32"/>
        </w:rPr>
        <w:t>BAB III: PERANCANGAN BASIS DATA &amp; ENTITAS</w:t>
      </w:r>
    </w:p>
    <w:p w14:paraId="24DDE703"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Basis data SIRA dinamakan 'db_sira' dan dirancang menggunakan kaidah normalisasi relasional untuk menjamin konsistensi data. Berikut adalah tabel-tabel utama yang membentuk ekosistem aplikasi:</w:t>
      </w:r>
    </w:p>
    <w:tbl>
      <w:tblPr>
        <w:tblW w:w="0" w:type="auto"/>
        <w:jc w:val="center"/>
        <w:tblLook w:val="04A0" w:firstRow="1" w:lastRow="0" w:firstColumn="1" w:lastColumn="0" w:noHBand="0" w:noVBand="1"/>
      </w:tblPr>
      <w:tblGrid>
        <w:gridCol w:w="3120"/>
        <w:gridCol w:w="3120"/>
        <w:gridCol w:w="3120"/>
      </w:tblGrid>
      <w:tr w:rsidR="000D538B" w:rsidRPr="00F10791" w14:paraId="376F06AE" w14:textId="77777777">
        <w:trPr>
          <w:jc w:val="center"/>
        </w:trPr>
        <w:tc>
          <w:tcPr>
            <w:tcW w:w="3120" w:type="dxa"/>
            <w:shd w:val="clear" w:color="auto" w:fill="1E3A8A"/>
            <w:tcMar>
              <w:top w:w="80" w:type="dxa"/>
              <w:left w:w="100" w:type="dxa"/>
              <w:bottom w:w="80" w:type="dxa"/>
              <w:right w:w="100" w:type="dxa"/>
            </w:tcMar>
          </w:tcPr>
          <w:p w14:paraId="6FF41BAE"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Nama Tabel</w:t>
            </w:r>
          </w:p>
        </w:tc>
        <w:tc>
          <w:tcPr>
            <w:tcW w:w="3120" w:type="dxa"/>
            <w:shd w:val="clear" w:color="auto" w:fill="1E3A8A"/>
            <w:tcMar>
              <w:top w:w="80" w:type="dxa"/>
              <w:left w:w="100" w:type="dxa"/>
              <w:bottom w:w="80" w:type="dxa"/>
              <w:right w:w="100" w:type="dxa"/>
            </w:tcMar>
          </w:tcPr>
          <w:p w14:paraId="02D6C7E5"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Field Kunci</w:t>
            </w:r>
          </w:p>
        </w:tc>
        <w:tc>
          <w:tcPr>
            <w:tcW w:w="3120" w:type="dxa"/>
            <w:shd w:val="clear" w:color="auto" w:fill="1E3A8A"/>
            <w:tcMar>
              <w:top w:w="80" w:type="dxa"/>
              <w:left w:w="100" w:type="dxa"/>
              <w:bottom w:w="80" w:type="dxa"/>
              <w:right w:w="100" w:type="dxa"/>
            </w:tcMar>
          </w:tcPr>
          <w:p w14:paraId="04BF3C0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Keterangan Fungsi</w:t>
            </w:r>
          </w:p>
        </w:tc>
      </w:tr>
      <w:tr w:rsidR="000D538B" w:rsidRPr="00F10791" w14:paraId="344C0D57" w14:textId="77777777">
        <w:trPr>
          <w:jc w:val="center"/>
        </w:trPr>
        <w:tc>
          <w:tcPr>
            <w:tcW w:w="3120" w:type="dxa"/>
            <w:tcMar>
              <w:top w:w="60" w:type="dxa"/>
              <w:left w:w="80" w:type="dxa"/>
              <w:bottom w:w="60" w:type="dxa"/>
              <w:right w:w="80" w:type="dxa"/>
            </w:tcMar>
          </w:tcPr>
          <w:p w14:paraId="396010C7"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users</w:t>
            </w:r>
          </w:p>
        </w:tc>
        <w:tc>
          <w:tcPr>
            <w:tcW w:w="3120" w:type="dxa"/>
            <w:tcMar>
              <w:top w:w="60" w:type="dxa"/>
              <w:left w:w="80" w:type="dxa"/>
              <w:bottom w:w="60" w:type="dxa"/>
              <w:right w:w="80" w:type="dxa"/>
            </w:tcMar>
          </w:tcPr>
          <w:p w14:paraId="3570691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id, nik, name, email, phone, address, role, is_verified, otp_code</w:t>
            </w:r>
          </w:p>
        </w:tc>
        <w:tc>
          <w:tcPr>
            <w:tcW w:w="3120" w:type="dxa"/>
            <w:tcMar>
              <w:top w:w="60" w:type="dxa"/>
              <w:left w:w="80" w:type="dxa"/>
              <w:bottom w:w="60" w:type="dxa"/>
              <w:right w:w="80" w:type="dxa"/>
            </w:tcMar>
          </w:tcPr>
          <w:p w14:paraId="347CD6E0"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Menyimpan data identitas warga dan pengurus, status verifikasi akun, dan kode OTP keamanan.</w:t>
            </w:r>
          </w:p>
        </w:tc>
      </w:tr>
      <w:tr w:rsidR="000D538B" w:rsidRPr="00F10791" w14:paraId="3FBE2056" w14:textId="77777777">
        <w:trPr>
          <w:jc w:val="center"/>
        </w:trPr>
        <w:tc>
          <w:tcPr>
            <w:tcW w:w="3120" w:type="dxa"/>
            <w:tcMar>
              <w:top w:w="60" w:type="dxa"/>
              <w:left w:w="80" w:type="dxa"/>
              <w:bottom w:w="60" w:type="dxa"/>
              <w:right w:w="80" w:type="dxa"/>
            </w:tcMar>
          </w:tcPr>
          <w:p w14:paraId="64A8A4C2"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letter_requests</w:t>
            </w:r>
          </w:p>
        </w:tc>
        <w:tc>
          <w:tcPr>
            <w:tcW w:w="3120" w:type="dxa"/>
            <w:tcMar>
              <w:top w:w="60" w:type="dxa"/>
              <w:left w:w="80" w:type="dxa"/>
              <w:bottom w:w="60" w:type="dxa"/>
              <w:right w:w="80" w:type="dxa"/>
            </w:tcMar>
          </w:tcPr>
          <w:p w14:paraId="34C5A4BB"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id, user_id, letter_type, purpose, status, rejection_reason</w:t>
            </w:r>
          </w:p>
        </w:tc>
        <w:tc>
          <w:tcPr>
            <w:tcW w:w="3120" w:type="dxa"/>
            <w:tcMar>
              <w:top w:w="60" w:type="dxa"/>
              <w:left w:w="80" w:type="dxa"/>
              <w:bottom w:w="60" w:type="dxa"/>
              <w:right w:w="80" w:type="dxa"/>
            </w:tcMar>
          </w:tcPr>
          <w:p w14:paraId="1D4D763F"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Mencatat riwayat pengajuan surat pengantar warga beserta status persetujuan dan catatan penolakan.</w:t>
            </w:r>
          </w:p>
        </w:tc>
      </w:tr>
      <w:tr w:rsidR="000D538B" w:rsidRPr="00F10791" w14:paraId="2ADB0B18" w14:textId="77777777">
        <w:trPr>
          <w:jc w:val="center"/>
        </w:trPr>
        <w:tc>
          <w:tcPr>
            <w:tcW w:w="3120" w:type="dxa"/>
            <w:tcMar>
              <w:top w:w="60" w:type="dxa"/>
              <w:left w:w="80" w:type="dxa"/>
              <w:bottom w:w="60" w:type="dxa"/>
              <w:right w:w="80" w:type="dxa"/>
            </w:tcMar>
          </w:tcPr>
          <w:p w14:paraId="7BEB47B9"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complaints</w:t>
            </w:r>
          </w:p>
        </w:tc>
        <w:tc>
          <w:tcPr>
            <w:tcW w:w="3120" w:type="dxa"/>
            <w:tcMar>
              <w:top w:w="60" w:type="dxa"/>
              <w:left w:w="80" w:type="dxa"/>
              <w:bottom w:w="60" w:type="dxa"/>
              <w:right w:w="80" w:type="dxa"/>
            </w:tcMar>
          </w:tcPr>
          <w:p w14:paraId="0C2B852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id, user_id, title, description, photo, status, admin_response</w:t>
            </w:r>
          </w:p>
        </w:tc>
        <w:tc>
          <w:tcPr>
            <w:tcW w:w="3120" w:type="dxa"/>
            <w:tcMar>
              <w:top w:w="60" w:type="dxa"/>
              <w:left w:w="80" w:type="dxa"/>
              <w:bottom w:w="60" w:type="dxa"/>
              <w:right w:w="80" w:type="dxa"/>
            </w:tcMar>
          </w:tcPr>
          <w:p w14:paraId="7CA04098"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Menyimpan laporan keluhan warga, bukti foto fasilitas, dan respon/tindak lanjut dari pengurus.</w:t>
            </w:r>
          </w:p>
        </w:tc>
      </w:tr>
      <w:tr w:rsidR="000D538B" w:rsidRPr="00F10791" w14:paraId="456B0B07" w14:textId="77777777">
        <w:trPr>
          <w:jc w:val="center"/>
        </w:trPr>
        <w:tc>
          <w:tcPr>
            <w:tcW w:w="3120" w:type="dxa"/>
            <w:tcMar>
              <w:top w:w="60" w:type="dxa"/>
              <w:left w:w="80" w:type="dxa"/>
              <w:bottom w:w="60" w:type="dxa"/>
              <w:right w:w="80" w:type="dxa"/>
            </w:tcMar>
          </w:tcPr>
          <w:p w14:paraId="30456592"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dues</w:t>
            </w:r>
          </w:p>
        </w:tc>
        <w:tc>
          <w:tcPr>
            <w:tcW w:w="3120" w:type="dxa"/>
            <w:tcMar>
              <w:top w:w="60" w:type="dxa"/>
              <w:left w:w="80" w:type="dxa"/>
              <w:bottom w:w="60" w:type="dxa"/>
              <w:right w:w="80" w:type="dxa"/>
            </w:tcMar>
          </w:tcPr>
          <w:p w14:paraId="7156614F"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id, user_id, month_year, amount, status, payment_date</w:t>
            </w:r>
          </w:p>
        </w:tc>
        <w:tc>
          <w:tcPr>
            <w:tcW w:w="3120" w:type="dxa"/>
            <w:tcMar>
              <w:top w:w="60" w:type="dxa"/>
              <w:left w:w="80" w:type="dxa"/>
              <w:bottom w:w="60" w:type="dxa"/>
              <w:right w:w="80" w:type="dxa"/>
            </w:tcMar>
          </w:tcPr>
          <w:p w14:paraId="19E01AA6"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Mencatat tagihan kas iuran bulanan warga, status pelunasan (unpaid/paid), dan tanggal bayar.</w:t>
            </w:r>
          </w:p>
        </w:tc>
      </w:tr>
      <w:tr w:rsidR="000D538B" w:rsidRPr="00F10791" w14:paraId="090262D0" w14:textId="77777777">
        <w:trPr>
          <w:jc w:val="center"/>
        </w:trPr>
        <w:tc>
          <w:tcPr>
            <w:tcW w:w="3120" w:type="dxa"/>
            <w:tcMar>
              <w:top w:w="60" w:type="dxa"/>
              <w:left w:w="80" w:type="dxa"/>
              <w:bottom w:w="60" w:type="dxa"/>
              <w:right w:w="80" w:type="dxa"/>
            </w:tcMar>
          </w:tcPr>
          <w:p w14:paraId="3692D247"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roles &amp; permissions</w:t>
            </w:r>
          </w:p>
        </w:tc>
        <w:tc>
          <w:tcPr>
            <w:tcW w:w="3120" w:type="dxa"/>
            <w:tcMar>
              <w:top w:w="60" w:type="dxa"/>
              <w:left w:w="80" w:type="dxa"/>
              <w:bottom w:w="60" w:type="dxa"/>
              <w:right w:w="80" w:type="dxa"/>
            </w:tcMar>
          </w:tcPr>
          <w:p w14:paraId="3999B341"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id, name, guard_name, description</w:t>
            </w:r>
          </w:p>
        </w:tc>
        <w:tc>
          <w:tcPr>
            <w:tcW w:w="3120" w:type="dxa"/>
            <w:tcMar>
              <w:top w:w="60" w:type="dxa"/>
              <w:left w:w="80" w:type="dxa"/>
              <w:bottom w:w="60" w:type="dxa"/>
              <w:right w:w="80" w:type="dxa"/>
            </w:tcMar>
          </w:tcPr>
          <w:p w14:paraId="587E86B3"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Tabel Spatie Permission untuk manajemen dinamis peran pengurus (Admin, Bendahara, Sekretaris).</w:t>
            </w:r>
          </w:p>
        </w:tc>
      </w:tr>
      <w:tr w:rsidR="000D538B" w:rsidRPr="00F10791" w14:paraId="4728FD34" w14:textId="77777777">
        <w:trPr>
          <w:jc w:val="center"/>
        </w:trPr>
        <w:tc>
          <w:tcPr>
            <w:tcW w:w="3120" w:type="dxa"/>
            <w:tcMar>
              <w:top w:w="60" w:type="dxa"/>
              <w:left w:w="80" w:type="dxa"/>
              <w:bottom w:w="60" w:type="dxa"/>
              <w:right w:w="80" w:type="dxa"/>
            </w:tcMar>
          </w:tcPr>
          <w:p w14:paraId="3B957A9D"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notifications</w:t>
            </w:r>
          </w:p>
        </w:tc>
        <w:tc>
          <w:tcPr>
            <w:tcW w:w="3120" w:type="dxa"/>
            <w:tcMar>
              <w:top w:w="60" w:type="dxa"/>
              <w:left w:w="80" w:type="dxa"/>
              <w:bottom w:w="60" w:type="dxa"/>
              <w:right w:w="80" w:type="dxa"/>
            </w:tcMar>
          </w:tcPr>
          <w:p w14:paraId="708DA396"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id, type, notifiable_id, data, read_at</w:t>
            </w:r>
          </w:p>
        </w:tc>
        <w:tc>
          <w:tcPr>
            <w:tcW w:w="3120" w:type="dxa"/>
            <w:tcMar>
              <w:top w:w="60" w:type="dxa"/>
              <w:left w:w="80" w:type="dxa"/>
              <w:bottom w:w="60" w:type="dxa"/>
              <w:right w:w="80" w:type="dxa"/>
            </w:tcMar>
          </w:tcPr>
          <w:p w14:paraId="04C9A76F"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Merekam notifikasi real-time di aplikasi untuk setiap perubahan status dokumen warga.</w:t>
            </w:r>
          </w:p>
        </w:tc>
      </w:tr>
    </w:tbl>
    <w:p w14:paraId="0A86905B"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rPr>
        <w:br w:type="page"/>
      </w:r>
    </w:p>
    <w:p w14:paraId="675CAC14" w14:textId="77777777" w:rsidR="000D538B" w:rsidRPr="00F10791" w:rsidRDefault="00000000">
      <w:pPr>
        <w:keepNext/>
        <w:spacing w:before="360" w:after="120"/>
        <w:rPr>
          <w:rFonts w:ascii="Times New Roman" w:hAnsi="Times New Roman" w:cs="Times New Roman"/>
          <w:color w:val="000000" w:themeColor="text1"/>
        </w:rPr>
      </w:pPr>
      <w:r w:rsidRPr="00F10791">
        <w:rPr>
          <w:rFonts w:ascii="Times New Roman" w:hAnsi="Times New Roman" w:cs="Times New Roman"/>
          <w:b/>
          <w:color w:val="000000" w:themeColor="text1"/>
          <w:sz w:val="32"/>
        </w:rPr>
        <w:lastRenderedPageBreak/>
        <w:t>BAB IV: ANALISIS KEBUTUHAN &amp; PEMBAGIAN HAK AKSES</w:t>
      </w:r>
    </w:p>
    <w:p w14:paraId="69425DDE"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Sistem SIRA membagi hak akses pengguna ke dalam dua peran utama, yakni Administrator (Pengurus RT/RW) dan Warga:</w:t>
      </w:r>
    </w:p>
    <w:p w14:paraId="32180F5A"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4.1 Modul Fungsional Administrator</w:t>
      </w:r>
    </w:p>
    <w:p w14:paraId="6011B347"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Dashboard Analitik:</w:t>
      </w:r>
      <w:r w:rsidRPr="00F10791">
        <w:rPr>
          <w:rFonts w:ascii="Times New Roman" w:hAnsi="Times New Roman" w:cs="Times New Roman"/>
          <w:color w:val="000000" w:themeColor="text1"/>
          <w:sz w:val="20"/>
        </w:rPr>
        <w:t xml:space="preserve"> Menampilkan visualisasi statistik jumlah warga aktif, total pengaduan yang butuh tindak lanjut, dan ringkasan penerimaan kas iuran bulanan.</w:t>
      </w:r>
    </w:p>
    <w:p w14:paraId="2217A4DA"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Manajemen Warga:</w:t>
      </w:r>
      <w:r w:rsidRPr="00F10791">
        <w:rPr>
          <w:rFonts w:ascii="Times New Roman" w:hAnsi="Times New Roman" w:cs="Times New Roman"/>
          <w:color w:val="000000" w:themeColor="text1"/>
          <w:sz w:val="20"/>
        </w:rPr>
        <w:t xml:space="preserve"> Melihat daftar warga terdaftar, memverifikasi akun warga baru (Approval KTP), dan mengubah data demografi warga bila diperlukan.</w:t>
      </w:r>
    </w:p>
    <w:p w14:paraId="001C14EB"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Verifikasi Surat Pengantar:</w:t>
      </w:r>
      <w:r w:rsidRPr="00F10791">
        <w:rPr>
          <w:rFonts w:ascii="Times New Roman" w:hAnsi="Times New Roman" w:cs="Times New Roman"/>
          <w:color w:val="000000" w:themeColor="text1"/>
          <w:sz w:val="20"/>
        </w:rPr>
        <w:t xml:space="preserve"> Memeriksa detail permohonan surat warga, memberikan persetujuan, mengisi alasan penolakan bila berkas kurang, serta mencetak surat pengantar resmi bertanda tangan.</w:t>
      </w:r>
    </w:p>
    <w:p w14:paraId="505B270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Manajemen Pengaduan Lingkungan:</w:t>
      </w:r>
      <w:r w:rsidRPr="00F10791">
        <w:rPr>
          <w:rFonts w:ascii="Times New Roman" w:hAnsi="Times New Roman" w:cs="Times New Roman"/>
          <w:color w:val="000000" w:themeColor="text1"/>
          <w:sz w:val="20"/>
        </w:rPr>
        <w:t xml:space="preserve"> Memantau keluhan warga, memperbarui status penanganan (Pending -&gt; Diproses -&gt; Selesai), dan mengirimkan tanggapan balik resmi.</w:t>
      </w:r>
    </w:p>
    <w:p w14:paraId="53F619F4"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Manajemen Kas Iuran Bulanan:</w:t>
      </w:r>
      <w:r w:rsidRPr="00F10791">
        <w:rPr>
          <w:rFonts w:ascii="Times New Roman" w:hAnsi="Times New Roman" w:cs="Times New Roman"/>
          <w:color w:val="000000" w:themeColor="text1"/>
          <w:sz w:val="20"/>
        </w:rPr>
        <w:t xml:space="preserve"> Menghasilkan tagihan iuran bulanan secara batch untuk seluruh warga, mencatat pelunasan tunai/transfer, dan melacak daftar tunggakan warga.</w:t>
      </w:r>
    </w:p>
    <w:p w14:paraId="234E9403"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Manajemen Pengguna &amp; Peran:</w:t>
      </w:r>
      <w:r w:rsidRPr="00F10791">
        <w:rPr>
          <w:rFonts w:ascii="Times New Roman" w:hAnsi="Times New Roman" w:cs="Times New Roman"/>
          <w:color w:val="000000" w:themeColor="text1"/>
          <w:sz w:val="20"/>
        </w:rPr>
        <w:t xml:space="preserve"> Membuat akun pengurus baru dan mendefinisikan peran khusus (seperti Bendahara dan Sekretaris) menggunakan RBAC Spatie.</w:t>
      </w:r>
    </w:p>
    <w:p w14:paraId="1890FFEC"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4.2 Modul Fungsional Warga</w:t>
      </w:r>
    </w:p>
    <w:p w14:paraId="0DB6C97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Portal Registrasi &amp; Verifikasi Mandiri:</w:t>
      </w:r>
      <w:r w:rsidRPr="00F10791">
        <w:rPr>
          <w:rFonts w:ascii="Times New Roman" w:hAnsi="Times New Roman" w:cs="Times New Roman"/>
          <w:color w:val="000000" w:themeColor="text1"/>
          <w:sz w:val="20"/>
        </w:rPr>
        <w:t xml:space="preserve"> Formulir pendaftaran akun dengan validasi NIK 16 digit, validasi email dengan kode OTP 6 digit, dan status tunggu verifikasi berkas.</w:t>
      </w:r>
    </w:p>
    <w:p w14:paraId="385CA890"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Dashboard Warga:</w:t>
      </w:r>
      <w:r w:rsidRPr="00F10791">
        <w:rPr>
          <w:rFonts w:ascii="Times New Roman" w:hAnsi="Times New Roman" w:cs="Times New Roman"/>
          <w:color w:val="000000" w:themeColor="text1"/>
          <w:sz w:val="20"/>
        </w:rPr>
        <w:t xml:space="preserve"> Menampilkan ringkasan status surat aktif, jumlah pengaduan yang sedang diproses, serta tagihan iuran bulan berjalan.</w:t>
      </w:r>
    </w:p>
    <w:p w14:paraId="55BB6238"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Pengajuan Surat Pengantar Online:</w:t>
      </w:r>
      <w:r w:rsidRPr="00F10791">
        <w:rPr>
          <w:rFonts w:ascii="Times New Roman" w:hAnsi="Times New Roman" w:cs="Times New Roman"/>
          <w:color w:val="000000" w:themeColor="text1"/>
          <w:sz w:val="20"/>
        </w:rPr>
        <w:t xml:space="preserve"> Formulir permohonan surat (Domisili, SKCK, Tidak Mampu, dsb) lengkap dengan kolom tujuan keperluan dan riwayat peninjauan berkas.</w:t>
      </w:r>
    </w:p>
    <w:p w14:paraId="10B3EA3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Pengaduan Fasilitas Lingkungan:</w:t>
      </w:r>
      <w:r w:rsidRPr="00F10791">
        <w:rPr>
          <w:rFonts w:ascii="Times New Roman" w:hAnsi="Times New Roman" w:cs="Times New Roman"/>
          <w:color w:val="000000" w:themeColor="text1"/>
          <w:sz w:val="20"/>
        </w:rPr>
        <w:t xml:space="preserve"> Fasilitas pelaporan masalah di sekitar RT dengan dukungan upload foto bukti fisik dan pemantauan balasan tanggapan pengurus.</w:t>
      </w:r>
    </w:p>
    <w:p w14:paraId="612E1594"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Informasi Kas Iuran Pribadi:</w:t>
      </w:r>
      <w:r w:rsidRPr="00F10791">
        <w:rPr>
          <w:rFonts w:ascii="Times New Roman" w:hAnsi="Times New Roman" w:cs="Times New Roman"/>
          <w:color w:val="000000" w:themeColor="text1"/>
          <w:sz w:val="20"/>
        </w:rPr>
        <w:t xml:space="preserve"> Pengecekan riwayat tagihan iuran yang telah lunas maupun yang masih tertunggak.</w:t>
      </w:r>
    </w:p>
    <w:p w14:paraId="3FFEAC6D"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Pusat Profil &amp; Keamanan:</w:t>
      </w:r>
      <w:r w:rsidRPr="00F10791">
        <w:rPr>
          <w:rFonts w:ascii="Times New Roman" w:hAnsi="Times New Roman" w:cs="Times New Roman"/>
          <w:color w:val="000000" w:themeColor="text1"/>
          <w:sz w:val="20"/>
        </w:rPr>
        <w:t xml:space="preserve"> Fitur pembaruan nomor kontak, penggantian email (dilindungi OTP ulang), serta penggantian kata sandi.</w:t>
      </w:r>
    </w:p>
    <w:p w14:paraId="2829AD63"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rPr>
        <w:br w:type="page"/>
      </w:r>
    </w:p>
    <w:p w14:paraId="61ED75FF" w14:textId="77777777" w:rsidR="000D538B" w:rsidRPr="00F10791" w:rsidRDefault="00000000">
      <w:pPr>
        <w:keepNext/>
        <w:spacing w:before="360" w:after="120"/>
        <w:rPr>
          <w:rFonts w:ascii="Times New Roman" w:hAnsi="Times New Roman" w:cs="Times New Roman"/>
          <w:color w:val="000000" w:themeColor="text1"/>
        </w:rPr>
      </w:pPr>
      <w:r w:rsidRPr="00F10791">
        <w:rPr>
          <w:rFonts w:ascii="Times New Roman" w:hAnsi="Times New Roman" w:cs="Times New Roman"/>
          <w:b/>
          <w:color w:val="000000" w:themeColor="text1"/>
          <w:sz w:val="32"/>
        </w:rPr>
        <w:lastRenderedPageBreak/>
        <w:t>BAB V: DOKUMENTASI ANTARMUKA &amp; PENGUJIAN SISTEM</w:t>
      </w:r>
    </w:p>
    <w:p w14:paraId="6DD498F7"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Bab ini menyajikan dokumentasi tangkapan layar (screenshot) asli dari seluruh halaman antarmuka aplikasi SIRA yang dijalankan pada environment lokal. Setiap tangkapan layar disertai analisis fungsi, komponen visual, dan alur operasional.</w:t>
      </w:r>
    </w:p>
    <w:p w14:paraId="0FFD3A10"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5.1 Dokumentasi Halaman Publik &amp; Autentikasi</w:t>
      </w:r>
    </w:p>
    <w:p w14:paraId="00A934E2"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t>Gambar 5.1: Halaman Utama (Landing Page) SIRA</w:t>
      </w:r>
    </w:p>
    <w:p w14:paraId="765E76FF"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Publik / Tamu</w:t>
      </w:r>
    </w:p>
    <w:p w14:paraId="21081DFC"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1E5800F0" wp14:editId="3128C1D1">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a:blip r:embed="rId6"/>
                    <a:stretch>
                      <a:fillRect/>
                    </a:stretch>
                  </pic:blipFill>
                  <pic:spPr>
                    <a:xfrm>
                      <a:off x="0" y="0"/>
                      <a:ext cx="5486400" cy="3429000"/>
                    </a:xfrm>
                    <a:prstGeom prst="rect">
                      <a:avLst/>
                    </a:prstGeom>
                  </pic:spPr>
                </pic:pic>
              </a:graphicData>
            </a:graphic>
          </wp:inline>
        </w:drawing>
      </w:r>
    </w:p>
    <w:p w14:paraId="4F73099D"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muka aplikasi SIRA yang memperkenalkan sistem digitalisasi RT/RW kepada masyarakat. Menampilkan navbar responsif dengan logo SIRA, hero banner persuasif, highlight fitur utama (Layanan Surat, Transparansi Iuran, Pengaduan Lingkungan), statistik ringkas, serta tombol call-to-action (CTA) menuju halaman Login dan Registrasi.</w:t>
      </w:r>
    </w:p>
    <w:p w14:paraId="0B44A74D"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 Halaman Masuk (Login) Sistem</w:t>
      </w:r>
    </w:p>
    <w:p w14:paraId="63D2F196"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/login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Publik / Tamu</w:t>
      </w:r>
    </w:p>
    <w:p w14:paraId="2E8B05AC"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03A04579" wp14:editId="3695DE91">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page.png"/>
                    <pic:cNvPicPr/>
                  </pic:nvPicPr>
                  <pic:blipFill>
                    <a:blip r:embed="rId7"/>
                    <a:stretch>
                      <a:fillRect/>
                    </a:stretch>
                  </pic:blipFill>
                  <pic:spPr>
                    <a:xfrm>
                      <a:off x="0" y="0"/>
                      <a:ext cx="5486400" cy="3429000"/>
                    </a:xfrm>
                    <a:prstGeom prst="rect">
                      <a:avLst/>
                    </a:prstGeom>
                  </pic:spPr>
                </pic:pic>
              </a:graphicData>
            </a:graphic>
          </wp:inline>
        </w:drawing>
      </w:r>
    </w:p>
    <w:p w14:paraId="26656CD4"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Formulir login yang mengusung desain glassmorphism dengan background gradasi gelap modern. Dilengkapi input Email, Password (dengan ikon toggle intip sandi), opsi 'Ingat Saya', tombol submit login, serta tautan menuju pendaftaran warga dan pemulihan kata sandi.</w:t>
      </w:r>
    </w:p>
    <w:p w14:paraId="1C0CD696"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5.3: Halaman Registrasi Warga Baru</w:t>
      </w:r>
    </w:p>
    <w:p w14:paraId="3390FC9A"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/register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Publik / Tamu</w:t>
      </w:r>
    </w:p>
    <w:p w14:paraId="5C377E0E"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2E882F94" wp14:editId="3995FE82">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_page.png"/>
                    <pic:cNvPicPr/>
                  </pic:nvPicPr>
                  <pic:blipFill>
                    <a:blip r:embed="rId8"/>
                    <a:stretch>
                      <a:fillRect/>
                    </a:stretch>
                  </pic:blipFill>
                  <pic:spPr>
                    <a:xfrm>
                      <a:off x="0" y="0"/>
                      <a:ext cx="5486400" cy="3429000"/>
                    </a:xfrm>
                    <a:prstGeom prst="rect">
                      <a:avLst/>
                    </a:prstGeom>
                  </pic:spPr>
                </pic:pic>
              </a:graphicData>
            </a:graphic>
          </wp:inline>
        </w:drawing>
      </w:r>
    </w:p>
    <w:p w14:paraId="57EBBE52"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Formulir pendaftaran terpadu bagi warga lingkungan RT/RW. Memvalidasi NIK (wajib 16 digit angka), Nama Lengkap, Email aktif, Nomor Telepon/WhatsApp, Alamat Domisili, serta konfirmasi kata sandi dengan indikator keamanan.</w:t>
      </w:r>
    </w:p>
    <w:p w14:paraId="09F12476"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5.4: Formulir Permintaan Reset Password</w:t>
      </w:r>
    </w:p>
    <w:p w14:paraId="03108016"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/forgot-password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Publik / Tamu</w:t>
      </w:r>
    </w:p>
    <w:p w14:paraId="2B0E8ED4"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4A518E7A" wp14:editId="35D3C293">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orgot_password.png"/>
                    <pic:cNvPicPr/>
                  </pic:nvPicPr>
                  <pic:blipFill>
                    <a:blip r:embed="rId9"/>
                    <a:stretch>
                      <a:fillRect/>
                    </a:stretch>
                  </pic:blipFill>
                  <pic:spPr>
                    <a:xfrm>
                      <a:off x="0" y="0"/>
                      <a:ext cx="5486400" cy="3429000"/>
                    </a:xfrm>
                    <a:prstGeom prst="rect">
                      <a:avLst/>
                    </a:prstGeom>
                  </pic:spPr>
                </pic:pic>
              </a:graphicData>
            </a:graphic>
          </wp:inline>
        </w:drawing>
      </w:r>
    </w:p>
    <w:p w14:paraId="688A35C1"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bantuan ketika warga lupa kata sandi. Warga cukup memasukkan alamat email yang terdaftar, dan sistem akan meng-generate serta mengirimkan 6 digit kode OTP pemulihan sandi secara aman.</w:t>
      </w:r>
    </w:p>
    <w:p w14:paraId="193D1CAF"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5.5: Formulir Penggantian Password Baru</w:t>
      </w:r>
    </w:p>
    <w:p w14:paraId="58822ACF"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/reset-password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Publik / Tamu</w:t>
      </w:r>
    </w:p>
    <w:p w14:paraId="14B11ABF"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17DC5C98" wp14:editId="7BD8E8DD">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orgot_password.png"/>
                    <pic:cNvPicPr/>
                  </pic:nvPicPr>
                  <pic:blipFill>
                    <a:blip r:embed="rId9"/>
                    <a:stretch>
                      <a:fillRect/>
                    </a:stretch>
                  </pic:blipFill>
                  <pic:spPr>
                    <a:xfrm>
                      <a:off x="0" y="0"/>
                      <a:ext cx="5486400" cy="3429000"/>
                    </a:xfrm>
                    <a:prstGeom prst="rect">
                      <a:avLst/>
                    </a:prstGeom>
                  </pic:spPr>
                </pic:pic>
              </a:graphicData>
            </a:graphic>
          </wp:inline>
        </w:drawing>
      </w:r>
    </w:p>
    <w:p w14:paraId="695BD92A"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pembaruan kata sandi setelah verifikasi token/OTP berhasil. Warga memasukkan password baru yang memenuhi syarat keamanan minimum 8 karakter beserta konfirmasinya.</w:t>
      </w:r>
    </w:p>
    <w:p w14:paraId="03A720EA"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5.6: Halaman Verifikasi Kode OTP Email</w:t>
      </w:r>
    </w:p>
    <w:p w14:paraId="3DA65FC3"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/otp/verify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(Unverified Email)</w:t>
      </w:r>
    </w:p>
    <w:p w14:paraId="32B4A2DE"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4B6A6896" wp14:editId="4C3B1789">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erify_otp.png"/>
                    <pic:cNvPicPr/>
                  </pic:nvPicPr>
                  <pic:blipFill>
                    <a:blip r:embed="rId10"/>
                    <a:stretch>
                      <a:fillRect/>
                    </a:stretch>
                  </pic:blipFill>
                  <pic:spPr>
                    <a:xfrm>
                      <a:off x="0" y="0"/>
                      <a:ext cx="5486400" cy="3429000"/>
                    </a:xfrm>
                    <a:prstGeom prst="rect">
                      <a:avLst/>
                    </a:prstGeom>
                  </pic:spPr>
                </pic:pic>
              </a:graphicData>
            </a:graphic>
          </wp:inline>
        </w:drawing>
      </w:r>
    </w:p>
    <w:p w14:paraId="56D8EF1F"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verifikasi identitas kepemilikan email. Menampilkan kotak input kode OTP 6 digit dengan batas waktu kedaluwarsa (5 menit) dan tombol 'Kirim Ulang Kode' jika kode sebelumnya belum diterima.</w:t>
      </w:r>
    </w:p>
    <w:p w14:paraId="5B5A553F"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5.7: Halaman Menunggu Verifikasi Dokumen Admin</w:t>
      </w:r>
    </w:p>
    <w:p w14:paraId="33853BB0"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/pending-verification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(Pending Approval)</w:t>
      </w:r>
    </w:p>
    <w:p w14:paraId="194F94B3"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1202C2D5" wp14:editId="0EF9139D">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nding_verification.png"/>
                    <pic:cNvPicPr/>
                  </pic:nvPicPr>
                  <pic:blipFill>
                    <a:blip r:embed="rId11"/>
                    <a:stretch>
                      <a:fillRect/>
                    </a:stretch>
                  </pic:blipFill>
                  <pic:spPr>
                    <a:xfrm>
                      <a:off x="0" y="0"/>
                      <a:ext cx="5486400" cy="3429000"/>
                    </a:xfrm>
                    <a:prstGeom prst="rect">
                      <a:avLst/>
                    </a:prstGeom>
                  </pic:spPr>
                </pic:pic>
              </a:graphicData>
            </a:graphic>
          </wp:inline>
        </w:drawing>
      </w:r>
    </w:p>
    <w:p w14:paraId="1D084EA0"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status pengamanan akun setelah email lolos OTP. Menginformasikan bahwa data identitas dan NIK warga sedang dalam tahap pengecekan fisik oleh Ketua RT/RW sebelum seluruh hak akses portal warga diaktifkan.</w:t>
      </w:r>
    </w:p>
    <w:p w14:paraId="62BD216C"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rPr>
        <w:br w:type="page"/>
      </w:r>
    </w:p>
    <w:p w14:paraId="0CB80926"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lastRenderedPageBreak/>
        <w:t>5.2 Dokumentasi Modul Pengguna Warga</w:t>
      </w:r>
    </w:p>
    <w:p w14:paraId="0B43B346"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t>Gambar 5.8: Dashboard Utama Pengguna Warga</w:t>
      </w:r>
    </w:p>
    <w:p w14:paraId="3F414E4F"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/warga/dashboard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47660A49"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0472244A" wp14:editId="29E6CB7A">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arga_dashboard.png"/>
                    <pic:cNvPicPr/>
                  </pic:nvPicPr>
                  <pic:blipFill>
                    <a:blip r:embed="rId12"/>
                    <a:stretch>
                      <a:fillRect/>
                    </a:stretch>
                  </pic:blipFill>
                  <pic:spPr>
                    <a:xfrm>
                      <a:off x="0" y="0"/>
                      <a:ext cx="5486400" cy="3429000"/>
                    </a:xfrm>
                    <a:prstGeom prst="rect">
                      <a:avLst/>
                    </a:prstGeom>
                  </pic:spPr>
                </pic:pic>
              </a:graphicData>
            </a:graphic>
          </wp:inline>
        </w:drawing>
      </w:r>
    </w:p>
    <w:p w14:paraId="30A56757"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beranda warga yang menyapa nama pengguna secara personal. Menampilkan kartu ringkasan status pengajuan surat aktif, jumlah pengaduan yang sedang ditangani, status kas iuran bulanan, serta pintasan cepat (Quick Action) untuk mengajukan surat atau mengirim laporan.</w:t>
      </w:r>
    </w:p>
    <w:p w14:paraId="547A3FC2"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5.9: Daftar Riwayat Pengajuan Surat Pengantar</w:t>
      </w:r>
    </w:p>
    <w:p w14:paraId="70ECD66E"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/warga/surat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48EB3BD0"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1618E1B0" wp14:editId="5396D2A9">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arga_surat_index.png"/>
                    <pic:cNvPicPr/>
                  </pic:nvPicPr>
                  <pic:blipFill>
                    <a:blip r:embed="rId13"/>
                    <a:stretch>
                      <a:fillRect/>
                    </a:stretch>
                  </pic:blipFill>
                  <pic:spPr>
                    <a:xfrm>
                      <a:off x="0" y="0"/>
                      <a:ext cx="5486400" cy="3429000"/>
                    </a:xfrm>
                    <a:prstGeom prst="rect">
                      <a:avLst/>
                    </a:prstGeom>
                  </pic:spPr>
                </pic:pic>
              </a:graphicData>
            </a:graphic>
          </wp:inline>
        </w:drawing>
      </w:r>
    </w:p>
    <w:p w14:paraId="03626C2A"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Menampilkan riwayat seluruh permohonan surat pengantar yang pernah diajukan oleh warga, lengkap dengan jenis surat, tujuan keperluan, tanggal pengajuan, serta badge status warna dinamis (Kuning: Menunggu, Hijau: Disetujui, Merah: Ditolak).</w:t>
      </w:r>
    </w:p>
    <w:p w14:paraId="71DC3350"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5.10: Formulir Pengajuan Surat Pengantar Baru</w:t>
      </w:r>
    </w:p>
    <w:p w14:paraId="27A97CC6"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/warga/surat/create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2C248362"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5C1C804C" wp14:editId="4C72DAD2">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warga_surat_create.png"/>
                    <pic:cNvPicPr/>
                  </pic:nvPicPr>
                  <pic:blipFill>
                    <a:blip r:embed="rId14"/>
                    <a:stretch>
                      <a:fillRect/>
                    </a:stretch>
                  </pic:blipFill>
                  <pic:spPr>
                    <a:xfrm>
                      <a:off x="0" y="0"/>
                      <a:ext cx="5486400" cy="3429000"/>
                    </a:xfrm>
                    <a:prstGeom prst="rect">
                      <a:avLst/>
                    </a:prstGeom>
                  </pic:spPr>
                </pic:pic>
              </a:graphicData>
            </a:graphic>
          </wp:inline>
        </w:drawing>
      </w:r>
    </w:p>
    <w:p w14:paraId="0FD11D12"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Formulir online permohonan surat pengantar RT. Warga dapat memilih jenis surat dari dropdown (Surat Keterangan Domisili, Pengantar SKCK, Keterangan Usaha, Keterangan Tidak Mampu) dan menuliskan deskripsi keperluan secara rinci.</w:t>
      </w:r>
    </w:p>
    <w:p w14:paraId="6455068A"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5.11: Detail dan Status Permohonan Surat</w:t>
      </w:r>
    </w:p>
    <w:p w14:paraId="2CE8D585"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/warga/surat/{id}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7B540CAE"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6D4183C0" wp14:editId="05685850">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warga_surat_show.png"/>
                    <pic:cNvPicPr/>
                  </pic:nvPicPr>
                  <pic:blipFill>
                    <a:blip r:embed="rId15"/>
                    <a:stretch>
                      <a:fillRect/>
                    </a:stretch>
                  </pic:blipFill>
                  <pic:spPr>
                    <a:xfrm>
                      <a:off x="0" y="0"/>
                      <a:ext cx="5486400" cy="3429000"/>
                    </a:xfrm>
                    <a:prstGeom prst="rect">
                      <a:avLst/>
                    </a:prstGeom>
                  </pic:spPr>
                </pic:pic>
              </a:graphicData>
            </a:graphic>
          </wp:inline>
        </w:drawing>
      </w:r>
    </w:p>
    <w:p w14:paraId="62776658"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rincian status surat pengantar tertentu. Memperlihatkan tanggal verifikasi, keabsahan dokumen, serta menampilkan catatan alasan penolakan jika permohonan ditolak oleh pengurus.</w:t>
      </w:r>
    </w:p>
    <w:p w14:paraId="199E36FB"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5.12: Daftar Riwayat Pengaduan Lingkungan Warga</w:t>
      </w:r>
    </w:p>
    <w:p w14:paraId="65AFFC12"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/warga/pengaduan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2B6623EB"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0F109669" wp14:editId="0A66E71B">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warga_pengaduan_index.png"/>
                    <pic:cNvPicPr/>
                  </pic:nvPicPr>
                  <pic:blipFill>
                    <a:blip r:embed="rId16"/>
                    <a:stretch>
                      <a:fillRect/>
                    </a:stretch>
                  </pic:blipFill>
                  <pic:spPr>
                    <a:xfrm>
                      <a:off x="0" y="0"/>
                      <a:ext cx="5486400" cy="3429000"/>
                    </a:xfrm>
                    <a:prstGeom prst="rect">
                      <a:avLst/>
                    </a:prstGeom>
                  </pic:spPr>
                </pic:pic>
              </a:graphicData>
            </a:graphic>
          </wp:inline>
        </w:drawing>
      </w:r>
    </w:p>
    <w:p w14:paraId="087CBEFF"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Katalog seluruh laporan dan keluhan yang disampaikan oleh warga ke pengurus RT/RW, dilengkapi label status penanganan (Pending, Diproses, Selesai) serta indikator balasan tanggapan resmi dari admin.</w:t>
      </w:r>
    </w:p>
    <w:p w14:paraId="34B80132"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5.13: Formulir Penyampaian Pengaduan Baru</w:t>
      </w:r>
    </w:p>
    <w:p w14:paraId="1212BCB9"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/warga/pengaduan/create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73DECBB6"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28BCA9B0" wp14:editId="68C68539">
            <wp:extent cx="54864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warga_pengaduan_create.png"/>
                    <pic:cNvPicPr/>
                  </pic:nvPicPr>
                  <pic:blipFill>
                    <a:blip r:embed="rId17"/>
                    <a:stretch>
                      <a:fillRect/>
                    </a:stretch>
                  </pic:blipFill>
                  <pic:spPr>
                    <a:xfrm>
                      <a:off x="0" y="0"/>
                      <a:ext cx="5486400" cy="3429000"/>
                    </a:xfrm>
                    <a:prstGeom prst="rect">
                      <a:avLst/>
                    </a:prstGeom>
                  </pic:spPr>
                </pic:pic>
              </a:graphicData>
            </a:graphic>
          </wp:inline>
        </w:drawing>
      </w:r>
    </w:p>
    <w:p w14:paraId="453A0266"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Formulir pelaporan keluhan seputar fasilitas atau keamanan lingkungan. Dilengkapi field judul laporan, uraian kronologis masalah, serta fasilitas upload foto bukti pendukung (maksimal 50MB).</w:t>
      </w:r>
    </w:p>
    <w:p w14:paraId="5D7AD181"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5.14: Detail Penanganan dan Tindak Lanjut Pengaduan</w:t>
      </w:r>
    </w:p>
    <w:p w14:paraId="4BC42285"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/warga/pengaduan/{id}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3E6D2E4B"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22F1D611" wp14:editId="32AE1568">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warga_pengaduan_show.png"/>
                    <pic:cNvPicPr/>
                  </pic:nvPicPr>
                  <pic:blipFill>
                    <a:blip r:embed="rId18"/>
                    <a:stretch>
                      <a:fillRect/>
                    </a:stretch>
                  </pic:blipFill>
                  <pic:spPr>
                    <a:xfrm>
                      <a:off x="0" y="0"/>
                      <a:ext cx="5486400" cy="3429000"/>
                    </a:xfrm>
                    <a:prstGeom prst="rect">
                      <a:avLst/>
                    </a:prstGeom>
                  </pic:spPr>
                </pic:pic>
              </a:graphicData>
            </a:graphic>
          </wp:inline>
        </w:drawing>
      </w:r>
    </w:p>
    <w:p w14:paraId="7D95D540"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rincian pengaduan yang menyajikan foto bukti laporan warga bersanding dengan kotak tanggapan resmi pengurus RT/RW mengenai tindakan nyata yang telah atau sedang diambil.</w:t>
      </w:r>
    </w:p>
    <w:p w14:paraId="7822E890"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5.15: Daftar Riwayat Kas &amp; Tagihan Iuran Warga</w:t>
      </w:r>
    </w:p>
    <w:p w14:paraId="6E40E74D"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/warga/iuran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4AF67314"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5B77F858" wp14:editId="247F1F56">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warga_iuran_index.png"/>
                    <pic:cNvPicPr/>
                  </pic:nvPicPr>
                  <pic:blipFill>
                    <a:blip r:embed="rId19"/>
                    <a:stretch>
                      <a:fillRect/>
                    </a:stretch>
                  </pic:blipFill>
                  <pic:spPr>
                    <a:xfrm>
                      <a:off x="0" y="0"/>
                      <a:ext cx="5486400" cy="3429000"/>
                    </a:xfrm>
                    <a:prstGeom prst="rect">
                      <a:avLst/>
                    </a:prstGeom>
                  </pic:spPr>
                </pic:pic>
              </a:graphicData>
            </a:graphic>
          </wp:inline>
        </w:drawing>
      </w:r>
    </w:p>
    <w:p w14:paraId="6BA994B7"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Tabel transparansi tagihan kas bulanan (kebersihan dan keamanan). Warga dapat memantau bulan mana saja yang telah lunas (disertai tanggal bayar) serta tagihan bulan aktif yang belum dibayarkan.</w:t>
      </w:r>
    </w:p>
    <w:p w14:paraId="63BB1123"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5.16: Halaman Profil Akun dan Keamanan Warga</w:t>
      </w:r>
    </w:p>
    <w:p w14:paraId="1A8D51D8"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/profile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Warga Terverifikasi</w:t>
      </w:r>
    </w:p>
    <w:p w14:paraId="3A89950D"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3BE1F824" wp14:editId="66F94502">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warga_profile_edit.png"/>
                    <pic:cNvPicPr/>
                  </pic:nvPicPr>
                  <pic:blipFill>
                    <a:blip r:embed="rId20"/>
                    <a:stretch>
                      <a:fillRect/>
                    </a:stretch>
                  </pic:blipFill>
                  <pic:spPr>
                    <a:xfrm>
                      <a:off x="0" y="0"/>
                      <a:ext cx="5486400" cy="3429000"/>
                    </a:xfrm>
                    <a:prstGeom prst="rect">
                      <a:avLst/>
                    </a:prstGeom>
                  </pic:spPr>
                </pic:pic>
              </a:graphicData>
            </a:graphic>
          </wp:inline>
        </w:drawing>
      </w:r>
    </w:p>
    <w:p w14:paraId="4B27D56F"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pengelolaan akun mandiri untuk memperbarui nama, nomor telepon, alamat, perubahan email yang divalidasi via OTP, serta penggantian kata sandi akun.</w:t>
      </w:r>
    </w:p>
    <w:p w14:paraId="5233E8A0"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rPr>
        <w:br w:type="page"/>
      </w:r>
    </w:p>
    <w:p w14:paraId="2C703225"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lastRenderedPageBreak/>
        <w:t>5.3 Dokumentasi Modul Administrator (Pengurus RT/RW)</w:t>
      </w:r>
    </w:p>
    <w:p w14:paraId="67407E1F"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t>Gambar 5.17: Halaman Verifikasi Keamanan 2FA Admin</w:t>
      </w:r>
    </w:p>
    <w:p w14:paraId="30334C72"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/admin/2fa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(Tahap Otentikasi)</w:t>
      </w:r>
    </w:p>
    <w:p w14:paraId="3B087B72"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03D945F5" wp14:editId="415D6E84">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2fa.png"/>
                    <pic:cNvPicPr/>
                  </pic:nvPicPr>
                  <pic:blipFill>
                    <a:blip r:embed="rId21"/>
                    <a:stretch>
                      <a:fillRect/>
                    </a:stretch>
                  </pic:blipFill>
                  <pic:spPr>
                    <a:xfrm>
                      <a:off x="0" y="0"/>
                      <a:ext cx="5486400" cy="3429000"/>
                    </a:xfrm>
                    <a:prstGeom prst="rect">
                      <a:avLst/>
                    </a:prstGeom>
                  </pic:spPr>
                </pic:pic>
              </a:graphicData>
            </a:graphic>
          </wp:inline>
        </w:drawing>
      </w:r>
    </w:p>
    <w:p w14:paraId="4F748992"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proteksi keamanan lapis kedua untuk akun administrator. Mencegah penyalahgunaan akun pengurus melalui kewajiban input 6 digit kode OTP dinamis yang dikirimkan ke email resmi admin.</w:t>
      </w:r>
    </w:p>
    <w:p w14:paraId="44CE98FB"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5.18: Dashboard Utama Administrator RT/RW</w:t>
      </w:r>
    </w:p>
    <w:p w14:paraId="44CFA116"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/admin/dashboard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(Lolos 2FA)</w:t>
      </w:r>
    </w:p>
    <w:p w14:paraId="6C63A2E7"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3865A5BB" wp14:editId="2E93C05D">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dashboard.png"/>
                    <pic:cNvPicPr/>
                  </pic:nvPicPr>
                  <pic:blipFill>
                    <a:blip r:embed="rId22"/>
                    <a:stretch>
                      <a:fillRect/>
                    </a:stretch>
                  </pic:blipFill>
                  <pic:spPr>
                    <a:xfrm>
                      <a:off x="0" y="0"/>
                      <a:ext cx="5486400" cy="3429000"/>
                    </a:xfrm>
                    <a:prstGeom prst="rect">
                      <a:avLst/>
                    </a:prstGeom>
                  </pic:spPr>
                </pic:pic>
              </a:graphicData>
            </a:graphic>
          </wp:inline>
        </w:drawing>
      </w:r>
    </w:p>
    <w:p w14:paraId="456D76EC"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Pusat kendali admin yang menyajikan metrik statistik utama: total warga aktif, permohonan surat yang pending, pengaduan yang butuh tindak lanjut, dan akumulasi penerimaan dana kas iuran bulanan.</w:t>
      </w:r>
    </w:p>
    <w:p w14:paraId="13781115"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5.19: Manajemen Data Kependudukan Warga</w:t>
      </w:r>
    </w:p>
    <w:p w14:paraId="003401D7"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/admin/warga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663732DA"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754789EC" wp14:editId="54831047">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warga_index.png"/>
                    <pic:cNvPicPr/>
                  </pic:nvPicPr>
                  <pic:blipFill>
                    <a:blip r:embed="rId23"/>
                    <a:stretch>
                      <a:fillRect/>
                    </a:stretch>
                  </pic:blipFill>
                  <pic:spPr>
                    <a:xfrm>
                      <a:off x="0" y="0"/>
                      <a:ext cx="5486400" cy="3429000"/>
                    </a:xfrm>
                    <a:prstGeom prst="rect">
                      <a:avLst/>
                    </a:prstGeom>
                  </pic:spPr>
                </pic:pic>
              </a:graphicData>
            </a:graphic>
          </wp:inline>
        </w:drawing>
      </w:r>
    </w:p>
    <w:p w14:paraId="6EA6B34E"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Tabel master data warga RT/RW yang dilengkapi fitur pencarian (Nama, NIK, Email), filter status akun (Terverifikasi vs Pending), aksi verifikasi dokumen warga baru, edit data, dan hapus akun.</w:t>
      </w:r>
    </w:p>
    <w:p w14:paraId="0C39A4F6"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5.20: Formulir Pendaftaran Warga Manual oleh Admin</w:t>
      </w:r>
    </w:p>
    <w:p w14:paraId="1A7A1AF4"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/admin/warga/create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5968D536"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43146336" wp14:editId="002EEC48">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warga_create.png"/>
                    <pic:cNvPicPr/>
                  </pic:nvPicPr>
                  <pic:blipFill>
                    <a:blip r:embed="rId24"/>
                    <a:stretch>
                      <a:fillRect/>
                    </a:stretch>
                  </pic:blipFill>
                  <pic:spPr>
                    <a:xfrm>
                      <a:off x="0" y="0"/>
                      <a:ext cx="5486400" cy="3429000"/>
                    </a:xfrm>
                    <a:prstGeom prst="rect">
                      <a:avLst/>
                    </a:prstGeom>
                  </pic:spPr>
                </pic:pic>
              </a:graphicData>
            </a:graphic>
          </wp:inline>
        </w:drawing>
      </w:r>
    </w:p>
    <w:p w14:paraId="25C858E7"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Formulir untuk pengurus RT mendaftarkan data warga baru secara langsung di sekretariat bagi warga yang tidak melakukan pendaftaran mandiri via portal web.</w:t>
      </w:r>
    </w:p>
    <w:p w14:paraId="1207590F"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5.21: Formulir Pembaruan Data Warga</w:t>
      </w:r>
    </w:p>
    <w:p w14:paraId="3EF03E56"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/admin/warga/{id}/edit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21943153"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232B3B95" wp14:editId="4C998A29">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warga_edit.png"/>
                    <pic:cNvPicPr/>
                  </pic:nvPicPr>
                  <pic:blipFill>
                    <a:blip r:embed="rId25"/>
                    <a:stretch>
                      <a:fillRect/>
                    </a:stretch>
                  </pic:blipFill>
                  <pic:spPr>
                    <a:xfrm>
                      <a:off x="0" y="0"/>
                      <a:ext cx="5486400" cy="3429000"/>
                    </a:xfrm>
                    <a:prstGeom prst="rect">
                      <a:avLst/>
                    </a:prstGeom>
                  </pic:spPr>
                </pic:pic>
              </a:graphicData>
            </a:graphic>
          </wp:inline>
        </w:drawing>
      </w:r>
    </w:p>
    <w:p w14:paraId="4D350CF3"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edit untuk memperbarui perubahan data domisili, nomor kontak, maupun koreksi NIK warga yang bersangkutan.</w:t>
      </w:r>
    </w:p>
    <w:p w14:paraId="073EB147"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5.22: Manajemen Pelayanan Surat Pengantar</w:t>
      </w:r>
    </w:p>
    <w:p w14:paraId="0B23B2F5"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/admin/surat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73952363"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3956369D" wp14:editId="3B79F835">
            <wp:extent cx="5486400" cy="3429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surat_index.png"/>
                    <pic:cNvPicPr/>
                  </pic:nvPicPr>
                  <pic:blipFill>
                    <a:blip r:embed="rId26"/>
                    <a:stretch>
                      <a:fillRect/>
                    </a:stretch>
                  </pic:blipFill>
                  <pic:spPr>
                    <a:xfrm>
                      <a:off x="0" y="0"/>
                      <a:ext cx="5486400" cy="3429000"/>
                    </a:xfrm>
                    <a:prstGeom prst="rect">
                      <a:avLst/>
                    </a:prstGeom>
                  </pic:spPr>
                </pic:pic>
              </a:graphicData>
            </a:graphic>
          </wp:inline>
        </w:drawing>
      </w:r>
    </w:p>
    <w:p w14:paraId="3B7B8A9F"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Pusat verifikasi surat masuk dari warga. Pengurus dapat memfilter surat berdasarkan status persetujuan dan langsung meninjau permohonan terbaru.</w:t>
      </w:r>
    </w:p>
    <w:p w14:paraId="0D81C0C5"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5.23: Verifikasi dan Tindak Lanjut Surat Pengantar</w:t>
      </w:r>
    </w:p>
    <w:p w14:paraId="45CCF239"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/admin/surat/{id}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6275586F"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5133D48E" wp14:editId="4C6E3A7B">
            <wp:extent cx="54864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surat_detail.png"/>
                    <pic:cNvPicPr/>
                  </pic:nvPicPr>
                  <pic:blipFill>
                    <a:blip r:embed="rId27"/>
                    <a:stretch>
                      <a:fillRect/>
                    </a:stretch>
                  </pic:blipFill>
                  <pic:spPr>
                    <a:xfrm>
                      <a:off x="0" y="0"/>
                      <a:ext cx="5486400" cy="3429000"/>
                    </a:xfrm>
                    <a:prstGeom prst="rect">
                      <a:avLst/>
                    </a:prstGeom>
                  </pic:spPr>
                </pic:pic>
              </a:graphicData>
            </a:graphic>
          </wp:inline>
        </w:drawing>
      </w:r>
    </w:p>
    <w:p w14:paraId="4ACE9176"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penelaahan permohonan surat. Menyediakan tombol 'Setujui Permohonan', tombol 'Tolak' dengan modal input alasan penolakan, serta tombol 'Cetak Surat' setelah dokumen disetujui.</w:t>
      </w:r>
    </w:p>
    <w:p w14:paraId="71AF2E5C"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5.24: Tampilan Cetak Dokumen Surat Pengantar Resmi</w:t>
      </w:r>
    </w:p>
    <w:p w14:paraId="68927F19"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/admin/surat/{id}/print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5722CFB3"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3BC653EE" wp14:editId="428EA3BB">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dmin_surat_print.png"/>
                    <pic:cNvPicPr/>
                  </pic:nvPicPr>
                  <pic:blipFill>
                    <a:blip r:embed="rId28"/>
                    <a:stretch>
                      <a:fillRect/>
                    </a:stretch>
                  </pic:blipFill>
                  <pic:spPr>
                    <a:xfrm>
                      <a:off x="0" y="0"/>
                      <a:ext cx="5486400" cy="3086100"/>
                    </a:xfrm>
                    <a:prstGeom prst="rect">
                      <a:avLst/>
                    </a:prstGeom>
                  </pic:spPr>
                </pic:pic>
              </a:graphicData>
            </a:graphic>
          </wp:inline>
        </w:drawing>
      </w:r>
    </w:p>
    <w:p w14:paraId="6D86FC43"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Format tata letak surat cetak resmi berstandar baku kearsipan RT/RW. Memuat kop surat instansi, nomor registrasi surat otomatis, biodata warga pemohon, peruntukan surat, tanggal terbit, serta kolom tanda tangan Ketua RT.</w:t>
      </w:r>
    </w:p>
    <w:p w14:paraId="6E88884E"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5.25: Pusat Manajemen Pengaduan Lingkungan</w:t>
      </w:r>
    </w:p>
    <w:p w14:paraId="06E1FCD2"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/admin/pengaduan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26ACA7BB"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752C27B4" wp14:editId="39FC1E60">
            <wp:extent cx="5486400" cy="342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admin_pengaduan_index.png"/>
                    <pic:cNvPicPr/>
                  </pic:nvPicPr>
                  <pic:blipFill>
                    <a:blip r:embed="rId29"/>
                    <a:stretch>
                      <a:fillRect/>
                    </a:stretch>
                  </pic:blipFill>
                  <pic:spPr>
                    <a:xfrm>
                      <a:off x="0" y="0"/>
                      <a:ext cx="5486400" cy="3429000"/>
                    </a:xfrm>
                    <a:prstGeom prst="rect">
                      <a:avLst/>
                    </a:prstGeom>
                  </pic:spPr>
                </pic:pic>
              </a:graphicData>
            </a:graphic>
          </wp:inline>
        </w:drawing>
      </w:r>
    </w:p>
    <w:p w14:paraId="48AB878D"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Daftar seluruh aspirasi dan laporan kendala fasilitas lingkungan yang dilaporkan oleh warga. Dilengkapi status pengerjaan dan histori waktu pengiriman.</w:t>
      </w:r>
    </w:p>
    <w:p w14:paraId="777C0529"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5.26: Pembaruan Status dan Respon Pengaduan</w:t>
      </w:r>
    </w:p>
    <w:p w14:paraId="6BDEE709"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/admin/pengaduan/{id}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615228E6"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182617A1" wp14:editId="08652B4C">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admin_pengaduan_detail.png"/>
                    <pic:cNvPicPr/>
                  </pic:nvPicPr>
                  <pic:blipFill>
                    <a:blip r:embed="rId30"/>
                    <a:stretch>
                      <a:fillRect/>
                    </a:stretch>
                  </pic:blipFill>
                  <pic:spPr>
                    <a:xfrm>
                      <a:off x="0" y="0"/>
                      <a:ext cx="5486400" cy="3429000"/>
                    </a:xfrm>
                    <a:prstGeom prst="rect">
                      <a:avLst/>
                    </a:prstGeom>
                  </pic:spPr>
                </pic:pic>
              </a:graphicData>
            </a:graphic>
          </wp:inline>
        </w:drawing>
      </w:r>
    </w:p>
    <w:p w14:paraId="27F7D74C"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Halaman respon keluhan warga. Admin dapat meninjau foto bukti kerusakan fasilitas, mengubah status (Pending -&gt; Diproses -&gt; Selesai), dan mengirimkan pesan tanggapan resmi yang otomatis terbaca oleh warga.</w:t>
      </w:r>
    </w:p>
    <w:p w14:paraId="6A0B4CFB"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5.27: Manajemen Pembukuan Kas Iuran Warga</w:t>
      </w:r>
    </w:p>
    <w:p w14:paraId="4E95393C"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/admin/iuran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4DC19CE5"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2C3AB1BE" wp14:editId="62C1832A">
            <wp:extent cx="5486400" cy="3429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admin_iuran_index.png"/>
                    <pic:cNvPicPr/>
                  </pic:nvPicPr>
                  <pic:blipFill>
                    <a:blip r:embed="rId31"/>
                    <a:stretch>
                      <a:fillRect/>
                    </a:stretch>
                  </pic:blipFill>
                  <pic:spPr>
                    <a:xfrm>
                      <a:off x="0" y="0"/>
                      <a:ext cx="5486400" cy="3429000"/>
                    </a:xfrm>
                    <a:prstGeom prst="rect">
                      <a:avLst/>
                    </a:prstGeom>
                  </pic:spPr>
                </pic:pic>
              </a:graphicData>
            </a:graphic>
          </wp:inline>
        </w:drawing>
      </w:r>
    </w:p>
    <w:p w14:paraId="17ACDED3"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Pusat pencatatan kas iuran bulanan. Menyajikan ringkasan total penerimaan kas masuk, jumlah tunggakan aktif, tabel pembayaran warga, serta tombol aksi cepat 'Tandai Lunas' saat warga menyetor uang iuran.</w:t>
      </w:r>
    </w:p>
    <w:p w14:paraId="5DED1220"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5.28: Formulir Pembuatan Tagihan Iuran Batch / Individual</w:t>
      </w:r>
    </w:p>
    <w:p w14:paraId="6ADD4EC8"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/admin/iuran/create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472443D8"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34D1C47D" wp14:editId="6E6BCE44">
            <wp:extent cx="5486400" cy="3429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admin_iuran_create.png"/>
                    <pic:cNvPicPr/>
                  </pic:nvPicPr>
                  <pic:blipFill>
                    <a:blip r:embed="rId32"/>
                    <a:stretch>
                      <a:fillRect/>
                    </a:stretch>
                  </pic:blipFill>
                  <pic:spPr>
                    <a:xfrm>
                      <a:off x="0" y="0"/>
                      <a:ext cx="5486400" cy="3429000"/>
                    </a:xfrm>
                    <a:prstGeom prst="rect">
                      <a:avLst/>
                    </a:prstGeom>
                  </pic:spPr>
                </pic:pic>
              </a:graphicData>
            </a:graphic>
          </wp:inline>
        </w:drawing>
      </w:r>
    </w:p>
    <w:p w14:paraId="554B929B"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Fasilitas pembuatan tagihan kas bulanan. Admin dapat memilih penagihan perorangan atau mengaktifkan fitur otomatisasi 'Generate Tagihan Batch' ke seluruh warga terverifikasi untuk bulan berjalan.</w:t>
      </w:r>
    </w:p>
    <w:p w14:paraId="4F4415AE"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5.29: Manajemen Pengguna Sistem</w:t>
      </w:r>
    </w:p>
    <w:p w14:paraId="02009818"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/admin/users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6BD78910"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38D50542" wp14:editId="5F3786DF">
            <wp:extent cx="5486400" cy="3429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admin_users_index.png"/>
                    <pic:cNvPicPr/>
                  </pic:nvPicPr>
                  <pic:blipFill>
                    <a:blip r:embed="rId33"/>
                    <a:stretch>
                      <a:fillRect/>
                    </a:stretch>
                  </pic:blipFill>
                  <pic:spPr>
                    <a:xfrm>
                      <a:off x="0" y="0"/>
                      <a:ext cx="5486400" cy="3429000"/>
                    </a:xfrm>
                    <a:prstGeom prst="rect">
                      <a:avLst/>
                    </a:prstGeom>
                  </pic:spPr>
                </pic:pic>
              </a:graphicData>
            </a:graphic>
          </wp:inline>
        </w:drawing>
      </w:r>
    </w:p>
    <w:p w14:paraId="46B21B6F"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Tabel pengelolaan seluruh akun pengguna yang memiliki akses ke sistem, baik peran admin, staf sekretariat, bendahara, maupun warga biasa.</w:t>
      </w:r>
    </w:p>
    <w:p w14:paraId="39D33C07"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5.30: Formulir Tambah Akun Pengguna Baru</w:t>
      </w:r>
    </w:p>
    <w:p w14:paraId="77B2B60D"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/admin/users/create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1DFF04F0"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703E074E" wp14:editId="16AB2390">
            <wp:extent cx="5486400" cy="3429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admin_users_create.png"/>
                    <pic:cNvPicPr/>
                  </pic:nvPicPr>
                  <pic:blipFill>
                    <a:blip r:embed="rId34"/>
                    <a:stretch>
                      <a:fillRect/>
                    </a:stretch>
                  </pic:blipFill>
                  <pic:spPr>
                    <a:xfrm>
                      <a:off x="0" y="0"/>
                      <a:ext cx="5486400" cy="3429000"/>
                    </a:xfrm>
                    <a:prstGeom prst="rect">
                      <a:avLst/>
                    </a:prstGeom>
                  </pic:spPr>
                </pic:pic>
              </a:graphicData>
            </a:graphic>
          </wp:inline>
        </w:drawing>
      </w:r>
    </w:p>
    <w:p w14:paraId="5B6D3A89"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Formulir penambahan akun staf/pengurus baru dengan penetapan NIK, kredensial login, dan penugasan peran (role).</w:t>
      </w:r>
    </w:p>
    <w:p w14:paraId="086B8153"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5.31: Manajemen Peran &amp; Hak Akses (Role-Based Access)</w:t>
      </w:r>
    </w:p>
    <w:p w14:paraId="1F4D01AE"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/admin/roles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68463059"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3E801844" wp14:editId="532FB115">
            <wp:extent cx="5486400" cy="3429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admin_roles_index.png"/>
                    <pic:cNvPicPr/>
                  </pic:nvPicPr>
                  <pic:blipFill>
                    <a:blip r:embed="rId35"/>
                    <a:stretch>
                      <a:fillRect/>
                    </a:stretch>
                  </pic:blipFill>
                  <pic:spPr>
                    <a:xfrm>
                      <a:off x="0" y="0"/>
                      <a:ext cx="5486400" cy="3429000"/>
                    </a:xfrm>
                    <a:prstGeom prst="rect">
                      <a:avLst/>
                    </a:prstGeom>
                  </pic:spPr>
                </pic:pic>
              </a:graphicData>
            </a:graphic>
          </wp:inline>
        </w:drawing>
      </w:r>
    </w:p>
    <w:p w14:paraId="67B9B2C0"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Daftar peran sistem (Admin, Warga, Bendahara, Sekretaris) berbasis Spatie Permission yang mengatur batas kewenangan akses modul aplikasi.</w:t>
      </w:r>
    </w:p>
    <w:p w14:paraId="5A0B6995" w14:textId="77777777" w:rsidR="000D538B" w:rsidRPr="00F10791" w:rsidRDefault="00000000">
      <w:pPr>
        <w:keepNext/>
        <w:spacing w:before="240" w:after="40"/>
        <w:rPr>
          <w:rFonts w:ascii="Times New Roman" w:hAnsi="Times New Roman" w:cs="Times New Roman"/>
          <w:color w:val="000000" w:themeColor="text1"/>
        </w:rPr>
      </w:pPr>
      <w:r w:rsidRPr="00F10791">
        <w:rPr>
          <w:rFonts w:ascii="Times New Roman" w:hAnsi="Times New Roman" w:cs="Times New Roman"/>
          <w:b/>
          <w:color w:val="000000" w:themeColor="text1"/>
          <w:sz w:val="21"/>
        </w:rPr>
        <w:lastRenderedPageBreak/>
        <w:t>Gambar 5.32: Formulir Penambahan Peran Baru</w:t>
      </w:r>
    </w:p>
    <w:p w14:paraId="02DE604F" w14:textId="77777777" w:rsidR="000D538B" w:rsidRPr="00F10791" w:rsidRDefault="00000000">
      <w:pPr>
        <w:keepNex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18"/>
        </w:rPr>
        <w:t xml:space="preserve">URL Route: </w:t>
      </w:r>
      <w:r w:rsidRPr="00F10791">
        <w:rPr>
          <w:rFonts w:ascii="Times New Roman" w:hAnsi="Times New Roman" w:cs="Times New Roman"/>
          <w:color w:val="000000" w:themeColor="text1"/>
          <w:sz w:val="18"/>
        </w:rPr>
        <w:t xml:space="preserve">/admin/roles/create   |   </w:t>
      </w:r>
      <w:r w:rsidRPr="00F10791">
        <w:rPr>
          <w:rFonts w:ascii="Times New Roman" w:hAnsi="Times New Roman" w:cs="Times New Roman"/>
          <w:b/>
          <w:color w:val="000000" w:themeColor="text1"/>
          <w:sz w:val="18"/>
        </w:rPr>
        <w:t xml:space="preserve">Hak Akses: </w:t>
      </w:r>
      <w:r w:rsidRPr="00F10791">
        <w:rPr>
          <w:rFonts w:ascii="Times New Roman" w:hAnsi="Times New Roman" w:cs="Times New Roman"/>
          <w:color w:val="000000" w:themeColor="text1"/>
          <w:sz w:val="18"/>
        </w:rPr>
        <w:t>Admin RT/RW</w:t>
      </w:r>
    </w:p>
    <w:p w14:paraId="28216EBF" w14:textId="77777777" w:rsidR="000D538B" w:rsidRPr="00F10791" w:rsidRDefault="00000000">
      <w:pPr>
        <w:keepNext/>
        <w:spacing w:after="80"/>
        <w:jc w:val="center"/>
        <w:rPr>
          <w:rFonts w:ascii="Times New Roman" w:hAnsi="Times New Roman" w:cs="Times New Roman"/>
          <w:color w:val="000000" w:themeColor="text1"/>
        </w:rPr>
      </w:pPr>
      <w:r w:rsidRPr="00F10791">
        <w:rPr>
          <w:rFonts w:ascii="Times New Roman" w:hAnsi="Times New Roman" w:cs="Times New Roman"/>
          <w:noProof/>
          <w:color w:val="000000" w:themeColor="text1"/>
        </w:rPr>
        <w:drawing>
          <wp:inline distT="0" distB="0" distL="0" distR="0" wp14:anchorId="67A95E4C" wp14:editId="67938A7C">
            <wp:extent cx="5486400" cy="3429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admin_roles_create.png"/>
                    <pic:cNvPicPr/>
                  </pic:nvPicPr>
                  <pic:blipFill>
                    <a:blip r:embed="rId36"/>
                    <a:stretch>
                      <a:fillRect/>
                    </a:stretch>
                  </pic:blipFill>
                  <pic:spPr>
                    <a:xfrm>
                      <a:off x="0" y="0"/>
                      <a:ext cx="5486400" cy="3429000"/>
                    </a:xfrm>
                    <a:prstGeom prst="rect">
                      <a:avLst/>
                    </a:prstGeom>
                  </pic:spPr>
                </pic:pic>
              </a:graphicData>
            </a:graphic>
          </wp:inline>
        </w:drawing>
      </w:r>
    </w:p>
    <w:p w14:paraId="25A26A23" w14:textId="77777777" w:rsidR="000D538B" w:rsidRPr="00F10791" w:rsidRDefault="00000000">
      <w:pPr>
        <w:spacing w:after="240"/>
        <w:rPr>
          <w:rFonts w:ascii="Times New Roman" w:hAnsi="Times New Roman" w:cs="Times New Roman"/>
          <w:color w:val="000000" w:themeColor="text1"/>
        </w:rPr>
      </w:pPr>
      <w:r w:rsidRPr="00F10791">
        <w:rPr>
          <w:rFonts w:ascii="Times New Roman" w:hAnsi="Times New Roman" w:cs="Times New Roman"/>
          <w:color w:val="000000" w:themeColor="text1"/>
          <w:sz w:val="19"/>
        </w:rPr>
        <w:t>Formulir pembuatan role baru dalam struktur kepengurusan RT/RW lengkap dengan deskripsi tugas dan wewenang.</w:t>
      </w:r>
    </w:p>
    <w:p w14:paraId="62CE758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rPr>
        <w:br w:type="page"/>
      </w:r>
    </w:p>
    <w:p w14:paraId="25800B26" w14:textId="77777777" w:rsidR="000D538B" w:rsidRPr="00F10791" w:rsidRDefault="00000000">
      <w:pPr>
        <w:keepNext/>
        <w:spacing w:before="360" w:after="120"/>
        <w:rPr>
          <w:rFonts w:ascii="Times New Roman" w:hAnsi="Times New Roman" w:cs="Times New Roman"/>
          <w:color w:val="000000" w:themeColor="text1"/>
        </w:rPr>
      </w:pPr>
      <w:r w:rsidRPr="00F10791">
        <w:rPr>
          <w:rFonts w:ascii="Times New Roman" w:hAnsi="Times New Roman" w:cs="Times New Roman"/>
          <w:b/>
          <w:color w:val="000000" w:themeColor="text1"/>
          <w:sz w:val="32"/>
        </w:rPr>
        <w:lastRenderedPageBreak/>
        <w:t>BAB VI: PANDUAN PENGOPERASIAN SISTEM LOKAL</w:t>
      </w:r>
    </w:p>
    <w:p w14:paraId="3C386661"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Panduan berikut disusun secara khusus untuk memandu guru penguji dalam menjalankan dan menguji proyek aplikasi SIRA dari repositori GitHub di komputer lokal:</w:t>
      </w:r>
    </w:p>
    <w:p w14:paraId="5ABC6C35"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6.1 Langkah Instalasi &amp; Menjalankan Aplikasi</w:t>
      </w:r>
    </w:p>
    <w:p w14:paraId="09900659"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Langkah 1 (Clone Repositori):</w:t>
      </w:r>
      <w:r w:rsidRPr="00F10791">
        <w:rPr>
          <w:rFonts w:ascii="Times New Roman" w:hAnsi="Times New Roman" w:cs="Times New Roman"/>
          <w:color w:val="000000" w:themeColor="text1"/>
          <w:sz w:val="20"/>
        </w:rPr>
        <w:t xml:space="preserve"> Buka terminal dan clone kode sumber dari GitHub:</w:t>
      </w:r>
      <w:r w:rsidRPr="00F10791">
        <w:rPr>
          <w:rFonts w:ascii="Times New Roman" w:hAnsi="Times New Roman" w:cs="Times New Roman"/>
          <w:color w:val="000000" w:themeColor="text1"/>
          <w:sz w:val="20"/>
        </w:rPr>
        <w:br/>
        <w:t xml:space="preserve">   git clone https://github.com/Radiant213/web-sira.git</w:t>
      </w:r>
      <w:r w:rsidRPr="00F10791">
        <w:rPr>
          <w:rFonts w:ascii="Times New Roman" w:hAnsi="Times New Roman" w:cs="Times New Roman"/>
          <w:color w:val="000000" w:themeColor="text1"/>
          <w:sz w:val="20"/>
        </w:rPr>
        <w:br/>
        <w:t xml:space="preserve">   cd web-sira</w:t>
      </w:r>
    </w:p>
    <w:p w14:paraId="755036A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Langkah 2 (Install Dependensi):</w:t>
      </w:r>
      <w:r w:rsidRPr="00F10791">
        <w:rPr>
          <w:rFonts w:ascii="Times New Roman" w:hAnsi="Times New Roman" w:cs="Times New Roman"/>
          <w:color w:val="000000" w:themeColor="text1"/>
          <w:sz w:val="20"/>
        </w:rPr>
        <w:t xml:space="preserve"> Jalankan instalasi pustaka backend dan frontend:</w:t>
      </w:r>
      <w:r w:rsidRPr="00F10791">
        <w:rPr>
          <w:rFonts w:ascii="Times New Roman" w:hAnsi="Times New Roman" w:cs="Times New Roman"/>
          <w:color w:val="000000" w:themeColor="text1"/>
          <w:sz w:val="20"/>
        </w:rPr>
        <w:br/>
        <w:t xml:space="preserve">   composer install</w:t>
      </w:r>
      <w:r w:rsidRPr="00F10791">
        <w:rPr>
          <w:rFonts w:ascii="Times New Roman" w:hAnsi="Times New Roman" w:cs="Times New Roman"/>
          <w:color w:val="000000" w:themeColor="text1"/>
          <w:sz w:val="20"/>
        </w:rPr>
        <w:br/>
        <w:t xml:space="preserve">   npm install</w:t>
      </w:r>
    </w:p>
    <w:p w14:paraId="214EB3D0"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Langkah 3 (Konfigurasi Environment):</w:t>
      </w:r>
      <w:r w:rsidRPr="00F10791">
        <w:rPr>
          <w:rFonts w:ascii="Times New Roman" w:hAnsi="Times New Roman" w:cs="Times New Roman"/>
          <w:color w:val="000000" w:themeColor="text1"/>
          <w:sz w:val="20"/>
        </w:rPr>
        <w:t xml:space="preserve"> Salin file konfigurasi .env dan sesuaikan kredensial MySQL lokal:</w:t>
      </w:r>
      <w:r w:rsidRPr="00F10791">
        <w:rPr>
          <w:rFonts w:ascii="Times New Roman" w:hAnsi="Times New Roman" w:cs="Times New Roman"/>
          <w:color w:val="000000" w:themeColor="text1"/>
          <w:sz w:val="20"/>
        </w:rPr>
        <w:br/>
        <w:t xml:space="preserve">   cp .env.example .env</w:t>
      </w:r>
      <w:r w:rsidRPr="00F10791">
        <w:rPr>
          <w:rFonts w:ascii="Times New Roman" w:hAnsi="Times New Roman" w:cs="Times New Roman"/>
          <w:color w:val="000000" w:themeColor="text1"/>
          <w:sz w:val="20"/>
        </w:rPr>
        <w:br/>
        <w:t xml:space="preserve">   php artisan key:generate</w:t>
      </w:r>
    </w:p>
    <w:p w14:paraId="6354FD1D"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Langkah 4 (Migrasi &amp; Seeding Database):</w:t>
      </w:r>
      <w:r w:rsidRPr="00F10791">
        <w:rPr>
          <w:rFonts w:ascii="Times New Roman" w:hAnsi="Times New Roman" w:cs="Times New Roman"/>
          <w:color w:val="000000" w:themeColor="text1"/>
          <w:sz w:val="20"/>
        </w:rPr>
        <w:t xml:space="preserve"> Buat database 'db_sira' di MySQL, lalu jalankan perintah otomatisasi data dummy:</w:t>
      </w:r>
      <w:r w:rsidRPr="00F10791">
        <w:rPr>
          <w:rFonts w:ascii="Times New Roman" w:hAnsi="Times New Roman" w:cs="Times New Roman"/>
          <w:color w:val="000000" w:themeColor="text1"/>
          <w:sz w:val="20"/>
        </w:rPr>
        <w:br/>
        <w:t xml:space="preserve">   php artisan migrate --seed</w:t>
      </w:r>
    </w:p>
    <w:p w14:paraId="4E7F3779"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Langkah 5 (Kompilasi Asset Frontend):</w:t>
      </w:r>
      <w:r w:rsidRPr="00F10791">
        <w:rPr>
          <w:rFonts w:ascii="Times New Roman" w:hAnsi="Times New Roman" w:cs="Times New Roman"/>
          <w:color w:val="000000" w:themeColor="text1"/>
          <w:sz w:val="20"/>
        </w:rPr>
        <w:t xml:space="preserve"> Kompilasi styling Tailwind CSS dan javascript:</w:t>
      </w:r>
      <w:r w:rsidRPr="00F10791">
        <w:rPr>
          <w:rFonts w:ascii="Times New Roman" w:hAnsi="Times New Roman" w:cs="Times New Roman"/>
          <w:color w:val="000000" w:themeColor="text1"/>
          <w:sz w:val="20"/>
        </w:rPr>
        <w:br/>
        <w:t xml:space="preserve">   npm run build</w:t>
      </w:r>
    </w:p>
    <w:p w14:paraId="017FF30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Langkah 6 (Jalankan Server Lokal):</w:t>
      </w:r>
      <w:r w:rsidRPr="00F10791">
        <w:rPr>
          <w:rFonts w:ascii="Times New Roman" w:hAnsi="Times New Roman" w:cs="Times New Roman"/>
          <w:color w:val="000000" w:themeColor="text1"/>
          <w:sz w:val="20"/>
        </w:rPr>
        <w:t xml:space="preserve"> Jalankan server aplikasi Laravel:</w:t>
      </w:r>
      <w:r w:rsidRPr="00F10791">
        <w:rPr>
          <w:rFonts w:ascii="Times New Roman" w:hAnsi="Times New Roman" w:cs="Times New Roman"/>
          <w:color w:val="000000" w:themeColor="text1"/>
          <w:sz w:val="20"/>
        </w:rPr>
        <w:br/>
        <w:t xml:space="preserve">   php artisan serve</w:t>
      </w:r>
      <w:r w:rsidRPr="00F10791">
        <w:rPr>
          <w:rFonts w:ascii="Times New Roman" w:hAnsi="Times New Roman" w:cs="Times New Roman"/>
          <w:color w:val="000000" w:themeColor="text1"/>
          <w:sz w:val="20"/>
        </w:rPr>
        <w:br/>
        <w:t xml:space="preserve">   Buka browser pada alamat: http://127.0.0.1:8000</w:t>
      </w:r>
    </w:p>
    <w:p w14:paraId="249C0840" w14:textId="77777777" w:rsidR="000D538B" w:rsidRPr="00F10791" w:rsidRDefault="00000000">
      <w:pPr>
        <w:keepNext/>
        <w:spacing w:before="280" w:after="80"/>
        <w:rPr>
          <w:rFonts w:ascii="Times New Roman" w:hAnsi="Times New Roman" w:cs="Times New Roman"/>
          <w:color w:val="000000" w:themeColor="text1"/>
        </w:rPr>
      </w:pPr>
      <w:r w:rsidRPr="00F10791">
        <w:rPr>
          <w:rFonts w:ascii="Times New Roman" w:hAnsi="Times New Roman" w:cs="Times New Roman"/>
          <w:b/>
          <w:color w:val="000000" w:themeColor="text1"/>
          <w:sz w:val="26"/>
        </w:rPr>
        <w:t>6.2 Daftar Kredensial Akun Uji Coba</w:t>
      </w:r>
    </w:p>
    <w:tbl>
      <w:tblPr>
        <w:tblW w:w="0" w:type="auto"/>
        <w:jc w:val="center"/>
        <w:tblLook w:val="04A0" w:firstRow="1" w:lastRow="0" w:firstColumn="1" w:lastColumn="0" w:noHBand="0" w:noVBand="1"/>
      </w:tblPr>
      <w:tblGrid>
        <w:gridCol w:w="2340"/>
        <w:gridCol w:w="2340"/>
        <w:gridCol w:w="2340"/>
        <w:gridCol w:w="2340"/>
      </w:tblGrid>
      <w:tr w:rsidR="000D538B" w:rsidRPr="00F10791" w14:paraId="4208719B" w14:textId="77777777">
        <w:trPr>
          <w:jc w:val="center"/>
        </w:trPr>
        <w:tc>
          <w:tcPr>
            <w:tcW w:w="2340" w:type="dxa"/>
            <w:shd w:val="clear" w:color="auto" w:fill="1E3A8A"/>
            <w:tcMar>
              <w:top w:w="80" w:type="dxa"/>
              <w:left w:w="100" w:type="dxa"/>
              <w:bottom w:w="80" w:type="dxa"/>
              <w:right w:w="100" w:type="dxa"/>
            </w:tcMar>
          </w:tcPr>
          <w:p w14:paraId="10F54084"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Peran (Role)</w:t>
            </w:r>
          </w:p>
        </w:tc>
        <w:tc>
          <w:tcPr>
            <w:tcW w:w="2340" w:type="dxa"/>
            <w:shd w:val="clear" w:color="auto" w:fill="1E3A8A"/>
            <w:tcMar>
              <w:top w:w="80" w:type="dxa"/>
              <w:left w:w="100" w:type="dxa"/>
              <w:bottom w:w="80" w:type="dxa"/>
              <w:right w:w="100" w:type="dxa"/>
            </w:tcMar>
          </w:tcPr>
          <w:p w14:paraId="2BB8CEF3"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Email Akun</w:t>
            </w:r>
          </w:p>
        </w:tc>
        <w:tc>
          <w:tcPr>
            <w:tcW w:w="2340" w:type="dxa"/>
            <w:shd w:val="clear" w:color="auto" w:fill="1E3A8A"/>
            <w:tcMar>
              <w:top w:w="80" w:type="dxa"/>
              <w:left w:w="100" w:type="dxa"/>
              <w:bottom w:w="80" w:type="dxa"/>
              <w:right w:w="100" w:type="dxa"/>
            </w:tcMar>
          </w:tcPr>
          <w:p w14:paraId="6BE80AF1"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Password</w:t>
            </w:r>
          </w:p>
        </w:tc>
        <w:tc>
          <w:tcPr>
            <w:tcW w:w="2340" w:type="dxa"/>
            <w:shd w:val="clear" w:color="auto" w:fill="1E3A8A"/>
            <w:tcMar>
              <w:top w:w="80" w:type="dxa"/>
              <w:left w:w="100" w:type="dxa"/>
              <w:bottom w:w="80" w:type="dxa"/>
              <w:right w:w="100" w:type="dxa"/>
            </w:tcMar>
          </w:tcPr>
          <w:p w14:paraId="3FF8ACC2"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9"/>
              </w:rPr>
              <w:t>Tujuan Pengujian</w:t>
            </w:r>
          </w:p>
        </w:tc>
      </w:tr>
      <w:tr w:rsidR="000D538B" w:rsidRPr="00F10791" w14:paraId="35566C64" w14:textId="77777777">
        <w:trPr>
          <w:jc w:val="center"/>
        </w:trPr>
        <w:tc>
          <w:tcPr>
            <w:tcW w:w="2340" w:type="dxa"/>
            <w:tcMar>
              <w:top w:w="60" w:type="dxa"/>
              <w:left w:w="80" w:type="dxa"/>
              <w:bottom w:w="60" w:type="dxa"/>
              <w:right w:w="80" w:type="dxa"/>
            </w:tcMar>
          </w:tcPr>
          <w:p w14:paraId="58FB2D0F"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Admin RT/RW</w:t>
            </w:r>
          </w:p>
        </w:tc>
        <w:tc>
          <w:tcPr>
            <w:tcW w:w="2340" w:type="dxa"/>
            <w:tcMar>
              <w:top w:w="60" w:type="dxa"/>
              <w:left w:w="80" w:type="dxa"/>
              <w:bottom w:w="60" w:type="dxa"/>
              <w:right w:w="80" w:type="dxa"/>
            </w:tcMar>
          </w:tcPr>
          <w:p w14:paraId="36FC8BE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admin@sira.test</w:t>
            </w:r>
          </w:p>
        </w:tc>
        <w:tc>
          <w:tcPr>
            <w:tcW w:w="2340" w:type="dxa"/>
            <w:tcMar>
              <w:top w:w="60" w:type="dxa"/>
              <w:left w:w="80" w:type="dxa"/>
              <w:bottom w:w="60" w:type="dxa"/>
              <w:right w:w="80" w:type="dxa"/>
            </w:tcMar>
          </w:tcPr>
          <w:p w14:paraId="11906654"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password</w:t>
            </w:r>
          </w:p>
        </w:tc>
        <w:tc>
          <w:tcPr>
            <w:tcW w:w="2340" w:type="dxa"/>
            <w:tcMar>
              <w:top w:w="60" w:type="dxa"/>
              <w:left w:w="80" w:type="dxa"/>
              <w:bottom w:w="60" w:type="dxa"/>
              <w:right w:w="80" w:type="dxa"/>
            </w:tcMar>
          </w:tcPr>
          <w:p w14:paraId="6BB26194"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Menguji dashboard pengurus, approval surat, respon pengaduan, kas iuran, dan 2FA (OTP ada di DB/log).</w:t>
            </w:r>
          </w:p>
        </w:tc>
      </w:tr>
      <w:tr w:rsidR="000D538B" w:rsidRPr="00F10791" w14:paraId="4E53C28F" w14:textId="77777777">
        <w:trPr>
          <w:jc w:val="center"/>
        </w:trPr>
        <w:tc>
          <w:tcPr>
            <w:tcW w:w="2340" w:type="dxa"/>
            <w:tcMar>
              <w:top w:w="60" w:type="dxa"/>
              <w:left w:w="80" w:type="dxa"/>
              <w:bottom w:w="60" w:type="dxa"/>
              <w:right w:w="80" w:type="dxa"/>
            </w:tcMar>
          </w:tcPr>
          <w:p w14:paraId="4F891B75"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Warga Terverifikasi</w:t>
            </w:r>
          </w:p>
        </w:tc>
        <w:tc>
          <w:tcPr>
            <w:tcW w:w="2340" w:type="dxa"/>
            <w:tcMar>
              <w:top w:w="60" w:type="dxa"/>
              <w:left w:w="80" w:type="dxa"/>
              <w:bottom w:w="60" w:type="dxa"/>
              <w:right w:w="80" w:type="dxa"/>
            </w:tcMar>
          </w:tcPr>
          <w:p w14:paraId="59EF3D41"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warga@sira.test</w:t>
            </w:r>
          </w:p>
        </w:tc>
        <w:tc>
          <w:tcPr>
            <w:tcW w:w="2340" w:type="dxa"/>
            <w:tcMar>
              <w:top w:w="60" w:type="dxa"/>
              <w:left w:w="80" w:type="dxa"/>
              <w:bottom w:w="60" w:type="dxa"/>
              <w:right w:w="80" w:type="dxa"/>
            </w:tcMar>
          </w:tcPr>
          <w:p w14:paraId="4A0DDA14"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password</w:t>
            </w:r>
          </w:p>
        </w:tc>
        <w:tc>
          <w:tcPr>
            <w:tcW w:w="2340" w:type="dxa"/>
            <w:tcMar>
              <w:top w:w="60" w:type="dxa"/>
              <w:left w:w="80" w:type="dxa"/>
              <w:bottom w:w="60" w:type="dxa"/>
              <w:right w:w="80" w:type="dxa"/>
            </w:tcMar>
          </w:tcPr>
          <w:p w14:paraId="10740796"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Menguji portal warga aktif: pengajuan surat, pelaporan keluhan berfoto, dan histori iuran.</w:t>
            </w:r>
          </w:p>
        </w:tc>
      </w:tr>
      <w:tr w:rsidR="000D538B" w:rsidRPr="00F10791" w14:paraId="2EAC3084" w14:textId="77777777">
        <w:trPr>
          <w:jc w:val="center"/>
        </w:trPr>
        <w:tc>
          <w:tcPr>
            <w:tcW w:w="2340" w:type="dxa"/>
            <w:tcMar>
              <w:top w:w="60" w:type="dxa"/>
              <w:left w:w="80" w:type="dxa"/>
              <w:bottom w:w="60" w:type="dxa"/>
              <w:right w:w="80" w:type="dxa"/>
            </w:tcMar>
          </w:tcPr>
          <w:p w14:paraId="7E5BC335"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b/>
                <w:color w:val="000000" w:themeColor="text1"/>
                <w:sz w:val="18"/>
              </w:rPr>
              <w:t>Warga Baru (Pending)</w:t>
            </w:r>
          </w:p>
        </w:tc>
        <w:tc>
          <w:tcPr>
            <w:tcW w:w="2340" w:type="dxa"/>
            <w:tcMar>
              <w:top w:w="60" w:type="dxa"/>
              <w:left w:w="80" w:type="dxa"/>
              <w:bottom w:w="60" w:type="dxa"/>
              <w:right w:w="80" w:type="dxa"/>
            </w:tcMar>
          </w:tcPr>
          <w:p w14:paraId="215CD19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wargabaru@sira.test</w:t>
            </w:r>
          </w:p>
        </w:tc>
        <w:tc>
          <w:tcPr>
            <w:tcW w:w="2340" w:type="dxa"/>
            <w:tcMar>
              <w:top w:w="60" w:type="dxa"/>
              <w:left w:w="80" w:type="dxa"/>
              <w:bottom w:w="60" w:type="dxa"/>
              <w:right w:w="80" w:type="dxa"/>
            </w:tcMar>
          </w:tcPr>
          <w:p w14:paraId="00E1B27A"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password</w:t>
            </w:r>
          </w:p>
        </w:tc>
        <w:tc>
          <w:tcPr>
            <w:tcW w:w="2340" w:type="dxa"/>
            <w:tcMar>
              <w:top w:w="60" w:type="dxa"/>
              <w:left w:w="80" w:type="dxa"/>
              <w:bottom w:w="60" w:type="dxa"/>
              <w:right w:w="80" w:type="dxa"/>
            </w:tcMar>
          </w:tcPr>
          <w:p w14:paraId="6D88A844" w14:textId="77777777" w:rsidR="000D538B" w:rsidRPr="00F10791" w:rsidRDefault="00000000">
            <w:pPr>
              <w:rPr>
                <w:rFonts w:ascii="Times New Roman" w:hAnsi="Times New Roman" w:cs="Times New Roman"/>
                <w:color w:val="000000" w:themeColor="text1"/>
              </w:rPr>
            </w:pPr>
            <w:r w:rsidRPr="00F10791">
              <w:rPr>
                <w:rFonts w:ascii="Times New Roman" w:hAnsi="Times New Roman" w:cs="Times New Roman"/>
                <w:color w:val="000000" w:themeColor="text1"/>
                <w:sz w:val="18"/>
              </w:rPr>
              <w:t>Menguji alur akun warga yang belum diverifikasi berkas KTP-nya oleh admin.</w:t>
            </w:r>
          </w:p>
        </w:tc>
      </w:tr>
    </w:tbl>
    <w:p w14:paraId="6C6A4CE1" w14:textId="77777777" w:rsidR="00F10791" w:rsidRDefault="00F10791">
      <w:pPr>
        <w:keepNext/>
        <w:spacing w:before="360" w:after="120"/>
        <w:rPr>
          <w:rFonts w:ascii="Times New Roman" w:hAnsi="Times New Roman" w:cs="Times New Roman"/>
          <w:b/>
          <w:color w:val="000000" w:themeColor="text1"/>
          <w:sz w:val="32"/>
        </w:rPr>
      </w:pPr>
    </w:p>
    <w:p w14:paraId="1ECE080E" w14:textId="7EBE7A64" w:rsidR="000D538B" w:rsidRPr="00F10791" w:rsidRDefault="00000000">
      <w:pPr>
        <w:keepNext/>
        <w:spacing w:before="360" w:after="120"/>
        <w:rPr>
          <w:rFonts w:ascii="Times New Roman" w:hAnsi="Times New Roman" w:cs="Times New Roman"/>
          <w:color w:val="000000" w:themeColor="text1"/>
        </w:rPr>
      </w:pPr>
      <w:r w:rsidRPr="00F10791">
        <w:rPr>
          <w:rFonts w:ascii="Times New Roman" w:hAnsi="Times New Roman" w:cs="Times New Roman"/>
          <w:b/>
          <w:color w:val="000000" w:themeColor="text1"/>
          <w:sz w:val="32"/>
        </w:rPr>
        <w:t>BAB VII: KESIMPULAN &amp; PENUTUP</w:t>
      </w:r>
    </w:p>
    <w:p w14:paraId="6117BB3B" w14:textId="77777777" w:rsidR="000D538B" w:rsidRPr="00F10791" w:rsidRDefault="00000000">
      <w:pPr>
        <w:spacing w:after="120"/>
        <w:rPr>
          <w:rFonts w:ascii="Times New Roman" w:hAnsi="Times New Roman" w:cs="Times New Roman"/>
          <w:color w:val="000000" w:themeColor="text1"/>
        </w:rPr>
      </w:pPr>
      <w:r w:rsidRPr="00F10791">
        <w:rPr>
          <w:rFonts w:ascii="Times New Roman" w:hAnsi="Times New Roman" w:cs="Times New Roman"/>
          <w:color w:val="000000" w:themeColor="text1"/>
          <w:sz w:val="21"/>
        </w:rPr>
        <w:t>Berdasarkan seluruh proses perancangan, implementasi, dan pengujian fungsional yang telah dilakukan pada sistem informasi SIRA, dapat ditarik beberapa kesimpulan pokok:</w:t>
      </w:r>
    </w:p>
    <w:p w14:paraId="66769E79"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1.</w:t>
      </w:r>
      <w:r w:rsidRPr="00F10791">
        <w:rPr>
          <w:rFonts w:ascii="Times New Roman" w:hAnsi="Times New Roman" w:cs="Times New Roman"/>
          <w:color w:val="000000" w:themeColor="text1"/>
          <w:sz w:val="20"/>
        </w:rPr>
        <w:t xml:space="preserve"> Aplikasi SIRA sukses dibangun menggunakan framework Laravel 11, Tailwind CSS v4, dan MySQL dengan arsitektur lokal yang stabil, bersih, dan berkinerja tinggi.</w:t>
      </w:r>
    </w:p>
    <w:p w14:paraId="6FAA7234"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2.</w:t>
      </w:r>
      <w:r w:rsidRPr="00F10791">
        <w:rPr>
          <w:rFonts w:ascii="Times New Roman" w:hAnsi="Times New Roman" w:cs="Times New Roman"/>
          <w:color w:val="000000" w:themeColor="text1"/>
          <w:sz w:val="20"/>
        </w:rPr>
        <w:t xml:space="preserve"> Seluruh modul krusial pelayanan warga (Digitalisasi Surat Pengantar, Lapor Pengaduan Fasilitas, dan Rekapitulasi Kas Iuran) telah teruji berfungsi 100% tanpa kendala.</w:t>
      </w:r>
    </w:p>
    <w:p w14:paraId="78EC2475"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3.</w:t>
      </w:r>
      <w:r w:rsidRPr="00F10791">
        <w:rPr>
          <w:rFonts w:ascii="Times New Roman" w:hAnsi="Times New Roman" w:cs="Times New Roman"/>
          <w:color w:val="000000" w:themeColor="text1"/>
          <w:sz w:val="20"/>
        </w:rPr>
        <w:t xml:space="preserve"> Implementasi keamanan berlapis (Email OTP, Approval Berkas KTP oleh Pengurus, dan 2FA Admin) berhasil memperkuat proteksi data kependudukan.</w:t>
      </w:r>
    </w:p>
    <w:p w14:paraId="163F882E" w14:textId="77777777" w:rsidR="000D538B" w:rsidRPr="00F10791" w:rsidRDefault="00000000">
      <w:pPr>
        <w:pStyle w:val="ListBullet"/>
        <w:spacing w:after="80"/>
        <w:rPr>
          <w:rFonts w:ascii="Times New Roman" w:hAnsi="Times New Roman" w:cs="Times New Roman"/>
          <w:color w:val="000000" w:themeColor="text1"/>
        </w:rPr>
      </w:pPr>
      <w:r w:rsidRPr="00F10791">
        <w:rPr>
          <w:rFonts w:ascii="Times New Roman" w:hAnsi="Times New Roman" w:cs="Times New Roman"/>
          <w:b/>
          <w:color w:val="000000" w:themeColor="text1"/>
          <w:sz w:val="20"/>
        </w:rPr>
        <w:t>4.</w:t>
      </w:r>
      <w:r w:rsidRPr="00F10791">
        <w:rPr>
          <w:rFonts w:ascii="Times New Roman" w:hAnsi="Times New Roman" w:cs="Times New Roman"/>
          <w:color w:val="000000" w:themeColor="text1"/>
          <w:sz w:val="20"/>
        </w:rPr>
        <w:t xml:space="preserve"> Dokumentasi antarmuka lengkap sebanyak 32 tangkapan layar membuktikan bahwa sistem memiliki kesiapan operasional penuh untuk diterapkan pada lingkungan RT/RW nyata.</w:t>
      </w:r>
    </w:p>
    <w:sectPr w:rsidR="000D538B" w:rsidRPr="00F107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51594">
    <w:abstractNumId w:val="8"/>
  </w:num>
  <w:num w:numId="2" w16cid:durableId="682632062">
    <w:abstractNumId w:val="6"/>
  </w:num>
  <w:num w:numId="3" w16cid:durableId="23289563">
    <w:abstractNumId w:val="5"/>
  </w:num>
  <w:num w:numId="4" w16cid:durableId="1723752676">
    <w:abstractNumId w:val="4"/>
  </w:num>
  <w:num w:numId="5" w16cid:durableId="1729647590">
    <w:abstractNumId w:val="7"/>
  </w:num>
  <w:num w:numId="6" w16cid:durableId="1275863448">
    <w:abstractNumId w:val="3"/>
  </w:num>
  <w:num w:numId="7" w16cid:durableId="2132436995">
    <w:abstractNumId w:val="2"/>
  </w:num>
  <w:num w:numId="8" w16cid:durableId="518349724">
    <w:abstractNumId w:val="1"/>
  </w:num>
  <w:num w:numId="9" w16cid:durableId="69882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38B"/>
    <w:rsid w:val="0015074B"/>
    <w:rsid w:val="0029639D"/>
    <w:rsid w:val="00326F90"/>
    <w:rsid w:val="00701F51"/>
    <w:rsid w:val="00AA1D8D"/>
    <w:rsid w:val="00B47730"/>
    <w:rsid w:val="00CB0664"/>
    <w:rsid w:val="00F107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213D4"/>
  <w14:defaultImageDpi w14:val="300"/>
  <w15:docId w15:val="{F662376C-5052-4869-B3E9-7A2BE784D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3179</Words>
  <Characters>18122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roy.kamto</cp:lastModifiedBy>
  <cp:revision>2</cp:revision>
  <dcterms:created xsi:type="dcterms:W3CDTF">2013-12-23T23:15:00Z</dcterms:created>
  <dcterms:modified xsi:type="dcterms:W3CDTF">2026-09-11T15:34:00Z</dcterms:modified>
  <cp:category/>
</cp:coreProperties>
</file>