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01EC" w:rsidRDefault="000301EC" w:rsidP="000301EC">
      <w:pPr>
        <w:pStyle w:val="Heading1"/>
      </w:pPr>
      <w:proofErr w:type="spellStart"/>
      <w:r>
        <w:t>Contraints</w:t>
      </w:r>
      <w:proofErr w:type="spellEnd"/>
    </w:p>
    <w:tbl>
      <w:tblPr>
        <w:tblStyle w:val="GridTable4-Accent5"/>
        <w:tblW w:w="0" w:type="auto"/>
        <w:tblLook w:val="04A0" w:firstRow="1" w:lastRow="0" w:firstColumn="1" w:lastColumn="0" w:noHBand="0" w:noVBand="1"/>
      </w:tblPr>
      <w:tblGrid>
        <w:gridCol w:w="1897"/>
        <w:gridCol w:w="1989"/>
        <w:gridCol w:w="4309"/>
      </w:tblGrid>
      <w:tr w:rsidR="007873CF" w:rsidRPr="007873CF" w:rsidTr="00787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jc w:val="center"/>
              <w:rPr>
                <w:rFonts w:eastAsia="Times New Roman" w:cs="Times New Roman"/>
                <w:sz w:val="24"/>
                <w:szCs w:val="24"/>
                <w:lang w:eastAsia="en-IN"/>
              </w:rPr>
            </w:pPr>
            <w:r w:rsidRPr="007873CF">
              <w:rPr>
                <w:rFonts w:eastAsia="Times New Roman" w:cs="Times New Roman"/>
                <w:sz w:val="24"/>
                <w:szCs w:val="24"/>
                <w:lang w:eastAsia="en-IN"/>
              </w:rPr>
              <w:t>Command</w:t>
            </w:r>
          </w:p>
        </w:tc>
        <w:tc>
          <w:tcPr>
            <w:tcW w:w="0" w:type="auto"/>
            <w:hideMark/>
          </w:tcPr>
          <w:p w:rsidR="007873CF" w:rsidRPr="007873CF" w:rsidRDefault="007873CF" w:rsidP="007873C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Category</w:t>
            </w:r>
          </w:p>
        </w:tc>
        <w:tc>
          <w:tcPr>
            <w:tcW w:w="0" w:type="auto"/>
            <w:hideMark/>
          </w:tcPr>
          <w:p w:rsidR="007873CF" w:rsidRPr="007873CF" w:rsidRDefault="007873CF" w:rsidP="007873C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Typical Use</w:t>
            </w:r>
          </w:p>
        </w:tc>
      </w:tr>
      <w:tr w:rsidR="007873CF" w:rsidRPr="007873CF" w:rsidTr="00787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r w:rsidRPr="007873CF">
              <w:rPr>
                <w:rFonts w:ascii="Courier New" w:eastAsia="Times New Roman" w:hAnsi="Courier New" w:cs="Courier New"/>
                <w:sz w:val="20"/>
                <w:szCs w:val="20"/>
                <w:lang w:eastAsia="en-IN"/>
              </w:rPr>
              <w:t>fix</w:t>
            </w:r>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Single-point</w:t>
            </w:r>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Supports (fixed, pinned, roller)</w:t>
            </w:r>
          </w:p>
        </w:tc>
      </w:tr>
      <w:tr w:rsidR="007873CF" w:rsidRPr="007873CF" w:rsidTr="007873CF">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proofErr w:type="spellStart"/>
            <w:r w:rsidRPr="007873CF">
              <w:rPr>
                <w:rFonts w:ascii="Courier New" w:eastAsia="Times New Roman" w:hAnsi="Courier New" w:cs="Courier New"/>
                <w:sz w:val="20"/>
                <w:szCs w:val="20"/>
                <w:lang w:eastAsia="en-IN"/>
              </w:rPr>
              <w:t>equalDOF</w:t>
            </w:r>
            <w:proofErr w:type="spellEnd"/>
          </w:p>
        </w:tc>
        <w:tc>
          <w:tcPr>
            <w:tcW w:w="0" w:type="auto"/>
            <w:hideMark/>
          </w:tcPr>
          <w:p w:rsidR="007873CF" w:rsidRPr="007873CF" w:rsidRDefault="007873CF" w:rsidP="007873CF">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MPC</w:t>
            </w:r>
          </w:p>
        </w:tc>
        <w:tc>
          <w:tcPr>
            <w:tcW w:w="0" w:type="auto"/>
            <w:hideMark/>
          </w:tcPr>
          <w:p w:rsidR="007873CF" w:rsidRPr="007873CF" w:rsidRDefault="007873CF" w:rsidP="007873CF">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Node coupling, symmetry</w:t>
            </w:r>
          </w:p>
        </w:tc>
      </w:tr>
      <w:tr w:rsidR="007873CF" w:rsidRPr="007873CF" w:rsidTr="00787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proofErr w:type="spellStart"/>
            <w:r w:rsidRPr="007873CF">
              <w:rPr>
                <w:rFonts w:ascii="Courier New" w:eastAsia="Times New Roman" w:hAnsi="Courier New" w:cs="Courier New"/>
                <w:sz w:val="20"/>
                <w:szCs w:val="20"/>
                <w:lang w:eastAsia="en-IN"/>
              </w:rPr>
              <w:t>equalDOFLoc</w:t>
            </w:r>
            <w:proofErr w:type="spellEnd"/>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MPC</w:t>
            </w:r>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Local‐axis coupling</w:t>
            </w:r>
          </w:p>
        </w:tc>
      </w:tr>
      <w:tr w:rsidR="007873CF" w:rsidRPr="007873CF" w:rsidTr="007873CF">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proofErr w:type="spellStart"/>
            <w:r w:rsidRPr="007873CF">
              <w:rPr>
                <w:rFonts w:ascii="Courier New" w:eastAsia="Times New Roman" w:hAnsi="Courier New" w:cs="Courier New"/>
                <w:sz w:val="20"/>
                <w:szCs w:val="20"/>
                <w:lang w:eastAsia="en-IN"/>
              </w:rPr>
              <w:t>rigidLink</w:t>
            </w:r>
            <w:proofErr w:type="spellEnd"/>
          </w:p>
        </w:tc>
        <w:tc>
          <w:tcPr>
            <w:tcW w:w="0" w:type="auto"/>
            <w:hideMark/>
          </w:tcPr>
          <w:p w:rsidR="007873CF" w:rsidRPr="007873CF" w:rsidRDefault="007873CF" w:rsidP="007873CF">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MPC (rigid)</w:t>
            </w:r>
          </w:p>
        </w:tc>
        <w:tc>
          <w:tcPr>
            <w:tcW w:w="0" w:type="auto"/>
            <w:hideMark/>
          </w:tcPr>
          <w:p w:rsidR="007873CF" w:rsidRPr="007873CF" w:rsidRDefault="007873CF" w:rsidP="007873CF">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Offset/rigid connections</w:t>
            </w:r>
          </w:p>
        </w:tc>
      </w:tr>
      <w:tr w:rsidR="007873CF" w:rsidRPr="007873CF" w:rsidTr="00787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proofErr w:type="spellStart"/>
            <w:r w:rsidRPr="007873CF">
              <w:rPr>
                <w:rFonts w:ascii="Courier New" w:eastAsia="Times New Roman" w:hAnsi="Courier New" w:cs="Courier New"/>
                <w:sz w:val="20"/>
                <w:szCs w:val="20"/>
                <w:lang w:eastAsia="en-IN"/>
              </w:rPr>
              <w:t>rigidDiaphragm</w:t>
            </w:r>
            <w:proofErr w:type="spellEnd"/>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MPC (rigid)</w:t>
            </w:r>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Rigid floor/roof diaphragms</w:t>
            </w:r>
          </w:p>
        </w:tc>
      </w:tr>
      <w:tr w:rsidR="007873CF" w:rsidRPr="007873CF" w:rsidTr="007873CF">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r w:rsidRPr="007873CF">
              <w:rPr>
                <w:rFonts w:eastAsia="Times New Roman" w:cs="Times New Roman"/>
                <w:sz w:val="24"/>
                <w:szCs w:val="24"/>
                <w:lang w:eastAsia="en-IN"/>
              </w:rPr>
              <w:t>Handler:</w:t>
            </w:r>
          </w:p>
        </w:tc>
        <w:tc>
          <w:tcPr>
            <w:tcW w:w="0" w:type="auto"/>
            <w:hideMark/>
          </w:tcPr>
          <w:p w:rsidR="007873CF" w:rsidRPr="007873CF" w:rsidRDefault="007873CF" w:rsidP="007873CF">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p>
        </w:tc>
        <w:tc>
          <w:tcPr>
            <w:tcW w:w="0" w:type="auto"/>
            <w:hideMark/>
          </w:tcPr>
          <w:p w:rsidR="007873CF" w:rsidRPr="007873CF" w:rsidRDefault="007873CF" w:rsidP="007873C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p>
        </w:tc>
      </w:tr>
      <w:tr w:rsidR="007873CF" w:rsidRPr="007873CF" w:rsidTr="00787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r w:rsidRPr="007873CF">
              <w:rPr>
                <w:rFonts w:ascii="Courier New" w:eastAsia="Times New Roman" w:hAnsi="Courier New" w:cs="Courier New"/>
                <w:sz w:val="20"/>
                <w:szCs w:val="20"/>
                <w:lang w:eastAsia="en-IN"/>
              </w:rPr>
              <w:t>Transformation</w:t>
            </w:r>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proofErr w:type="spellStart"/>
            <w:r w:rsidRPr="007873CF">
              <w:rPr>
                <w:rFonts w:eastAsia="Times New Roman" w:cs="Times New Roman"/>
                <w:sz w:val="24"/>
                <w:szCs w:val="24"/>
                <w:lang w:eastAsia="en-IN"/>
              </w:rPr>
              <w:t>ConstraintHandler</w:t>
            </w:r>
            <w:proofErr w:type="spellEnd"/>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Eliminates DOFs (default)</w:t>
            </w:r>
          </w:p>
        </w:tc>
      </w:tr>
      <w:tr w:rsidR="007873CF" w:rsidRPr="007873CF" w:rsidTr="007873CF">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r w:rsidRPr="007873CF">
              <w:rPr>
                <w:rFonts w:ascii="Courier New" w:eastAsia="Times New Roman" w:hAnsi="Courier New" w:cs="Courier New"/>
                <w:sz w:val="20"/>
                <w:szCs w:val="20"/>
                <w:lang w:eastAsia="en-IN"/>
              </w:rPr>
              <w:t>Lagrange</w:t>
            </w:r>
          </w:p>
        </w:tc>
        <w:tc>
          <w:tcPr>
            <w:tcW w:w="0" w:type="auto"/>
            <w:hideMark/>
          </w:tcPr>
          <w:p w:rsidR="007873CF" w:rsidRPr="007873CF" w:rsidRDefault="007873CF" w:rsidP="007873CF">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proofErr w:type="spellStart"/>
            <w:r w:rsidRPr="007873CF">
              <w:rPr>
                <w:rFonts w:eastAsia="Times New Roman" w:cs="Times New Roman"/>
                <w:sz w:val="24"/>
                <w:szCs w:val="24"/>
                <w:lang w:eastAsia="en-IN"/>
              </w:rPr>
              <w:t>ConstraintHandler</w:t>
            </w:r>
            <w:proofErr w:type="spellEnd"/>
          </w:p>
        </w:tc>
        <w:tc>
          <w:tcPr>
            <w:tcW w:w="0" w:type="auto"/>
            <w:hideMark/>
          </w:tcPr>
          <w:p w:rsidR="007873CF" w:rsidRPr="007873CF" w:rsidRDefault="007873CF" w:rsidP="007873CF">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Lagrange multipliers for complex linkages</w:t>
            </w:r>
          </w:p>
        </w:tc>
      </w:tr>
      <w:tr w:rsidR="007873CF" w:rsidRPr="007873CF" w:rsidTr="00787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73CF" w:rsidRPr="007873CF" w:rsidRDefault="007873CF" w:rsidP="007873CF">
            <w:pPr>
              <w:rPr>
                <w:rFonts w:eastAsia="Times New Roman" w:cs="Times New Roman"/>
                <w:sz w:val="24"/>
                <w:szCs w:val="24"/>
                <w:lang w:eastAsia="en-IN"/>
              </w:rPr>
            </w:pPr>
            <w:r w:rsidRPr="007873CF">
              <w:rPr>
                <w:rFonts w:ascii="Courier New" w:eastAsia="Times New Roman" w:hAnsi="Courier New" w:cs="Courier New"/>
                <w:sz w:val="20"/>
                <w:szCs w:val="20"/>
                <w:lang w:eastAsia="en-IN"/>
              </w:rPr>
              <w:t>Penalty</w:t>
            </w:r>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proofErr w:type="spellStart"/>
            <w:r w:rsidRPr="007873CF">
              <w:rPr>
                <w:rFonts w:eastAsia="Times New Roman" w:cs="Times New Roman"/>
                <w:sz w:val="24"/>
                <w:szCs w:val="24"/>
                <w:lang w:eastAsia="en-IN"/>
              </w:rPr>
              <w:t>ConstraintHandler</w:t>
            </w:r>
            <w:proofErr w:type="spellEnd"/>
          </w:p>
        </w:tc>
        <w:tc>
          <w:tcPr>
            <w:tcW w:w="0" w:type="auto"/>
            <w:hideMark/>
          </w:tcPr>
          <w:p w:rsidR="007873CF" w:rsidRPr="007873CF" w:rsidRDefault="007873CF" w:rsidP="007873CF">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7873CF">
              <w:rPr>
                <w:rFonts w:eastAsia="Times New Roman" w:cs="Times New Roman"/>
                <w:sz w:val="24"/>
                <w:szCs w:val="24"/>
                <w:lang w:eastAsia="en-IN"/>
              </w:rPr>
              <w:t>Approximate constraints via high‐stiffness</w:t>
            </w:r>
          </w:p>
        </w:tc>
      </w:tr>
    </w:tbl>
    <w:p w:rsidR="007873CF" w:rsidRDefault="007873CF" w:rsidP="007873CF">
      <w:p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Below is a classification of </w:t>
      </w:r>
      <w:proofErr w:type="spellStart"/>
      <w:r w:rsidRPr="007873CF">
        <w:rPr>
          <w:rFonts w:eastAsia="Times New Roman" w:cs="Times New Roman"/>
          <w:sz w:val="24"/>
          <w:szCs w:val="24"/>
          <w:lang w:eastAsia="en-IN"/>
        </w:rPr>
        <w:t>OpenSees</w:t>
      </w:r>
      <w:proofErr w:type="spellEnd"/>
      <w:r w:rsidRPr="007873CF">
        <w:rPr>
          <w:rFonts w:eastAsia="Times New Roman" w:cs="Times New Roman"/>
          <w:sz w:val="24"/>
          <w:szCs w:val="24"/>
          <w:lang w:eastAsia="en-IN"/>
        </w:rPr>
        <w:t xml:space="preserve"> </w:t>
      </w:r>
      <w:r w:rsidRPr="007873CF">
        <w:rPr>
          <w:rFonts w:eastAsia="Times New Roman" w:cs="Times New Roman"/>
          <w:b/>
          <w:bCs/>
          <w:sz w:val="24"/>
          <w:szCs w:val="24"/>
          <w:lang w:eastAsia="en-IN"/>
        </w:rPr>
        <w:t>section</w:t>
      </w:r>
      <w:r w:rsidRPr="007873CF">
        <w:rPr>
          <w:rFonts w:eastAsia="Times New Roman" w:cs="Times New Roman"/>
          <w:sz w:val="24"/>
          <w:szCs w:val="24"/>
          <w:lang w:eastAsia="en-IN"/>
        </w:rPr>
        <w:t xml:space="preserve"> types by how they receive their material definition (direct properties vs. material tags), what kind of materials they use (uniaxial vs. ND), and the kinds of structural models in which they’re typically employed.</w:t>
      </w:r>
    </w:p>
    <w:p w:rsidR="007873CF" w:rsidRDefault="007873CF" w:rsidP="007873CF">
      <w:pPr>
        <w:pStyle w:val="NormalWeb"/>
      </w:pPr>
      <w:r>
        <w:t xml:space="preserve">Here’s a concise, Markdown-formatted overview of the main constraint commands in </w:t>
      </w:r>
      <w:proofErr w:type="spellStart"/>
      <w:r>
        <w:t>OpenSees</w:t>
      </w:r>
      <w:proofErr w:type="spellEnd"/>
      <w:r>
        <w:t>, where and how they’re used in structural analysis, and which are most common.</w:t>
      </w:r>
    </w:p>
    <w:p w:rsidR="007873CF" w:rsidRDefault="007873CF" w:rsidP="007873CF">
      <w:r>
        <w:pict>
          <v:rect id="_x0000_i1037" style="width:0;height:1.5pt" o:hralign="center" o:hrstd="t" o:hr="t" fillcolor="#a0a0a0" stroked="f"/>
        </w:pict>
      </w:r>
    </w:p>
    <w:p w:rsidR="007873CF" w:rsidRDefault="007873CF" w:rsidP="007873CF">
      <w:pPr>
        <w:pStyle w:val="Heading2"/>
      </w:pPr>
      <w:r>
        <w:t xml:space="preserve">1. Overview of Constraints in </w:t>
      </w:r>
      <w:proofErr w:type="spellStart"/>
      <w:r>
        <w:t>OpenSees</w:t>
      </w:r>
      <w:proofErr w:type="spellEnd"/>
    </w:p>
    <w:p w:rsidR="007873CF" w:rsidRDefault="007873CF" w:rsidP="007873CF">
      <w:pPr>
        <w:pStyle w:val="NormalWeb"/>
      </w:pPr>
      <w:r>
        <w:t xml:space="preserve">Constraints in </w:t>
      </w:r>
      <w:proofErr w:type="spellStart"/>
      <w:r>
        <w:t>OpenSees</w:t>
      </w:r>
      <w:proofErr w:type="spellEnd"/>
      <w:r>
        <w:t xml:space="preserve"> are used to impose relationships between nodal degrees of freedom (DOF). They fall into two broad categories:</w:t>
      </w:r>
    </w:p>
    <w:p w:rsidR="007873CF" w:rsidRDefault="007873CF" w:rsidP="007873CF">
      <w:pPr>
        <w:pStyle w:val="NormalWeb"/>
        <w:numPr>
          <w:ilvl w:val="0"/>
          <w:numId w:val="2"/>
        </w:numPr>
      </w:pPr>
      <w:r>
        <w:rPr>
          <w:rStyle w:val="Strong"/>
        </w:rPr>
        <w:t>Single-Point (Support) Constraints</w:t>
      </w:r>
      <w:r>
        <w:br/>
        <w:t>– Fix or release individual DOFs at a node.</w:t>
      </w:r>
    </w:p>
    <w:p w:rsidR="007873CF" w:rsidRDefault="007873CF" w:rsidP="007873CF">
      <w:pPr>
        <w:pStyle w:val="NormalWeb"/>
        <w:numPr>
          <w:ilvl w:val="0"/>
          <w:numId w:val="2"/>
        </w:numPr>
      </w:pPr>
      <w:r>
        <w:rPr>
          <w:rStyle w:val="Strong"/>
        </w:rPr>
        <w:t>Multi-Point Constraints (MPCs)</w:t>
      </w:r>
      <w:r>
        <w:br/>
        <w:t>– Impose algebraic relationships between DOFs at two or more nodes.</w:t>
      </w:r>
      <w:r>
        <w:br/>
        <w:t>– Useful for coupling, rigid links, diaphragms, etc.</w:t>
      </w:r>
    </w:p>
    <w:p w:rsidR="007873CF" w:rsidRDefault="007873CF" w:rsidP="007873CF">
      <w:r>
        <w:pict>
          <v:rect id="_x0000_i1038" style="width:0;height:1.5pt" o:hralign="center" o:hrstd="t" o:hr="t" fillcolor="#a0a0a0" stroked="f"/>
        </w:pict>
      </w:r>
    </w:p>
    <w:p w:rsidR="007873CF" w:rsidRDefault="007873CF" w:rsidP="007873CF">
      <w:pPr>
        <w:pStyle w:val="Heading2"/>
      </w:pPr>
      <w:r>
        <w:t xml:space="preserve">2. Single-Point Constraints: </w:t>
      </w:r>
      <w:r>
        <w:rPr>
          <w:rStyle w:val="HTMLCode"/>
        </w:rPr>
        <w:t>fix</w:t>
      </w:r>
    </w:p>
    <w:p w:rsidR="007873CF" w:rsidRDefault="007873CF" w:rsidP="007873CF">
      <w:pPr>
        <w:pStyle w:val="NormalWeb"/>
      </w:pPr>
      <w:r>
        <w:t xml:space="preserve">Use </w:t>
      </w:r>
      <w:r>
        <w:rPr>
          <w:rStyle w:val="HTMLCode"/>
        </w:rPr>
        <w:t>fix</w:t>
      </w:r>
      <w:r>
        <w:t xml:space="preserve"> to restrain (fix) or free (release) any combination of the 6 DOFs (UX, UY, UZ, RX, RY, RZ) at a node.</w:t>
      </w:r>
    </w:p>
    <w:p w:rsidR="007873CF" w:rsidRDefault="007873CF" w:rsidP="007873CF">
      <w:pPr>
        <w:pStyle w:val="HTMLPreformatted"/>
        <w:rPr>
          <w:rStyle w:val="HTMLCode"/>
        </w:rPr>
      </w:pPr>
      <w:r>
        <w:rPr>
          <w:rStyle w:val="HTMLCode"/>
        </w:rPr>
        <w:t># Syntax: fix &lt;</w:t>
      </w:r>
      <w:proofErr w:type="spellStart"/>
      <w:r>
        <w:rPr>
          <w:rStyle w:val="HTMLCode"/>
        </w:rPr>
        <w:t>nodeTag</w:t>
      </w:r>
      <w:proofErr w:type="spellEnd"/>
      <w:r>
        <w:rPr>
          <w:rStyle w:val="HTMLCode"/>
        </w:rPr>
        <w:t>&gt; &lt;DX?&gt; &lt;DY?&gt; &lt;DZ?&gt; &lt;RX?&gt; &lt;RY?&gt; &lt;RZ?&gt;</w:t>
      </w:r>
    </w:p>
    <w:p w:rsidR="007873CF" w:rsidRDefault="007873CF" w:rsidP="007873CF">
      <w:pPr>
        <w:pStyle w:val="HTMLPreformatted"/>
        <w:rPr>
          <w:rStyle w:val="HTMLCode"/>
        </w:rPr>
      </w:pPr>
      <w:r>
        <w:rPr>
          <w:rStyle w:val="HTMLCode"/>
        </w:rPr>
        <w:t xml:space="preserve">fix    1    1   1   1    0    0    0  </w:t>
      </w:r>
      <w:proofErr w:type="gramStart"/>
      <w:r>
        <w:rPr>
          <w:rStyle w:val="HTMLCode"/>
        </w:rPr>
        <w:t xml:space="preserve">  ;</w:t>
      </w:r>
      <w:proofErr w:type="gramEnd"/>
      <w:r>
        <w:rPr>
          <w:rStyle w:val="HTMLCode"/>
        </w:rPr>
        <w:t># Node 1 fixed in X,Y,Z; free rotations</w:t>
      </w:r>
    </w:p>
    <w:p w:rsidR="007873CF" w:rsidRDefault="007873CF" w:rsidP="007873CF">
      <w:pPr>
        <w:pStyle w:val="NormalWeb"/>
        <w:numPr>
          <w:ilvl w:val="0"/>
          <w:numId w:val="3"/>
        </w:numPr>
      </w:pPr>
      <w:r>
        <w:rPr>
          <w:rStyle w:val="Strong"/>
        </w:rPr>
        <w:t>Where used?</w:t>
      </w:r>
      <w:r>
        <w:br/>
        <w:t>– Defining supports (pinned, fixed, roller).</w:t>
      </w:r>
      <w:r>
        <w:br/>
        <w:t>– Gravity‐only boundary conditions.</w:t>
      </w:r>
    </w:p>
    <w:p w:rsidR="007873CF" w:rsidRDefault="007873CF" w:rsidP="007873CF">
      <w:pPr>
        <w:pStyle w:val="NormalWeb"/>
        <w:numPr>
          <w:ilvl w:val="0"/>
          <w:numId w:val="3"/>
        </w:numPr>
      </w:pPr>
      <w:r>
        <w:rPr>
          <w:rStyle w:val="Strong"/>
        </w:rPr>
        <w:t>Most common use:</w:t>
      </w:r>
      <w:r>
        <w:br/>
        <w:t>– Fixing base nodes in frame/seismic analysis.</w:t>
      </w:r>
    </w:p>
    <w:p w:rsidR="007873CF" w:rsidRDefault="007873CF" w:rsidP="007873CF">
      <w:r>
        <w:pict>
          <v:rect id="_x0000_i1039" style="width:0;height:1.5pt" o:hralign="center" o:hrstd="t" o:hr="t" fillcolor="#a0a0a0" stroked="f"/>
        </w:pict>
      </w:r>
    </w:p>
    <w:p w:rsidR="007873CF" w:rsidRDefault="007873CF" w:rsidP="007873CF">
      <w:pPr>
        <w:pStyle w:val="Heading2"/>
      </w:pPr>
      <w:r>
        <w:lastRenderedPageBreak/>
        <w:t>3. Multi-Point Constraints (MPCs)</w:t>
      </w:r>
    </w:p>
    <w:p w:rsidR="007873CF" w:rsidRDefault="007873CF" w:rsidP="007873CF">
      <w:pPr>
        <w:pStyle w:val="Heading3"/>
      </w:pPr>
      <w:r>
        <w:t xml:space="preserve">3.1 </w:t>
      </w:r>
      <w:proofErr w:type="spellStart"/>
      <w:r>
        <w:rPr>
          <w:rStyle w:val="HTMLCode"/>
          <w:rFonts w:eastAsiaTheme="majorEastAsia"/>
        </w:rPr>
        <w:t>equalDOF</w:t>
      </w:r>
      <w:proofErr w:type="spellEnd"/>
    </w:p>
    <w:p w:rsidR="007873CF" w:rsidRDefault="007873CF" w:rsidP="007873CF">
      <w:pPr>
        <w:pStyle w:val="NormalWeb"/>
      </w:pPr>
      <w:r>
        <w:t>Couples one or more DOFs of a “slave” node to those of a “master” node:</w:t>
      </w:r>
    </w:p>
    <w:p w:rsidR="007873CF" w:rsidRDefault="007873CF" w:rsidP="007873CF">
      <w:pPr>
        <w:pStyle w:val="HTMLPreformatted"/>
        <w:rPr>
          <w:rStyle w:val="HTMLCode"/>
        </w:rPr>
      </w:pPr>
      <w:r>
        <w:rPr>
          <w:rStyle w:val="HTMLCode"/>
        </w:rPr>
        <w:t xml:space="preserve"># Syntax: </w:t>
      </w:r>
      <w:proofErr w:type="spellStart"/>
      <w:r>
        <w:rPr>
          <w:rStyle w:val="HTMLCode"/>
        </w:rPr>
        <w:t>equalDOF</w:t>
      </w:r>
      <w:proofErr w:type="spellEnd"/>
      <w:r>
        <w:rPr>
          <w:rStyle w:val="HTMLCode"/>
        </w:rPr>
        <w:t xml:space="preserve"> &lt;</w:t>
      </w:r>
      <w:proofErr w:type="spellStart"/>
      <w:r>
        <w:rPr>
          <w:rStyle w:val="HTMLCode"/>
        </w:rPr>
        <w:t>slaveNode</w:t>
      </w:r>
      <w:proofErr w:type="spellEnd"/>
      <w:r>
        <w:rPr>
          <w:rStyle w:val="HTMLCode"/>
        </w:rPr>
        <w:t>&gt; &lt;</w:t>
      </w:r>
      <w:proofErr w:type="spellStart"/>
      <w:r>
        <w:rPr>
          <w:rStyle w:val="HTMLCode"/>
        </w:rPr>
        <w:t>masterNode</w:t>
      </w:r>
      <w:proofErr w:type="spellEnd"/>
      <w:r>
        <w:rPr>
          <w:rStyle w:val="HTMLCode"/>
        </w:rPr>
        <w:t>&gt; &lt;dof1?&gt; &lt;dof2?&gt; ...</w:t>
      </w:r>
    </w:p>
    <w:p w:rsidR="007873CF" w:rsidRDefault="007873CF" w:rsidP="007873CF">
      <w:pPr>
        <w:pStyle w:val="HTMLPreformatted"/>
        <w:rPr>
          <w:rStyle w:val="HTMLCode"/>
        </w:rPr>
      </w:pPr>
      <w:proofErr w:type="spellStart"/>
      <w:r>
        <w:rPr>
          <w:rStyle w:val="HTMLCode"/>
        </w:rPr>
        <w:t>equalDOF</w:t>
      </w:r>
      <w:proofErr w:type="spellEnd"/>
      <w:r>
        <w:rPr>
          <w:rStyle w:val="HTMLCode"/>
        </w:rPr>
        <w:t xml:space="preserve">   5    1    1    2    3  </w:t>
      </w:r>
      <w:proofErr w:type="gramStart"/>
      <w:r>
        <w:rPr>
          <w:rStyle w:val="HTMLCode"/>
        </w:rPr>
        <w:t xml:space="preserve">  ;</w:t>
      </w:r>
      <w:proofErr w:type="gramEnd"/>
      <w:r>
        <w:rPr>
          <w:rStyle w:val="HTMLCode"/>
        </w:rPr>
        <w:t># Slave node 5 UX, UY, UZ = master node 1</w:t>
      </w:r>
    </w:p>
    <w:p w:rsidR="007873CF" w:rsidRDefault="007873CF" w:rsidP="007873CF">
      <w:pPr>
        <w:pStyle w:val="NormalWeb"/>
        <w:numPr>
          <w:ilvl w:val="0"/>
          <w:numId w:val="4"/>
        </w:numPr>
      </w:pPr>
      <w:r>
        <w:rPr>
          <w:rStyle w:val="Strong"/>
        </w:rPr>
        <w:t>Where used?</w:t>
      </w:r>
      <w:r>
        <w:br/>
        <w:t>– Linking nodes in meshed connections (e.g., façade‐to‐frame).</w:t>
      </w:r>
      <w:r>
        <w:br/>
        <w:t>– Imposing symmetry or enforcing rigid body motion between nodes.</w:t>
      </w:r>
    </w:p>
    <w:p w:rsidR="007873CF" w:rsidRDefault="007873CF" w:rsidP="007873CF">
      <w:pPr>
        <w:pStyle w:val="NormalWeb"/>
        <w:numPr>
          <w:ilvl w:val="0"/>
          <w:numId w:val="4"/>
        </w:numPr>
      </w:pPr>
      <w:r>
        <w:rPr>
          <w:rStyle w:val="Strong"/>
        </w:rPr>
        <w:t>Why most used?</w:t>
      </w:r>
      <w:r>
        <w:br/>
        <w:t>– Simple, no extra DOFs introduced.</w:t>
      </w:r>
      <w:r>
        <w:br/>
        <w:t xml:space="preserve">– Stable with the default </w:t>
      </w:r>
      <w:proofErr w:type="spellStart"/>
      <w:r>
        <w:t>TransformationConstraintHandler</w:t>
      </w:r>
      <w:proofErr w:type="spellEnd"/>
      <w:r>
        <w:t>.</w:t>
      </w:r>
    </w:p>
    <w:p w:rsidR="007873CF" w:rsidRDefault="007873CF" w:rsidP="007873CF">
      <w:r>
        <w:pict>
          <v:rect id="_x0000_i1040" style="width:0;height:1.5pt" o:hralign="center" o:hrstd="t" o:hr="t" fillcolor="#a0a0a0" stroked="f"/>
        </w:pict>
      </w:r>
    </w:p>
    <w:p w:rsidR="007873CF" w:rsidRDefault="007873CF" w:rsidP="007873CF">
      <w:pPr>
        <w:pStyle w:val="Heading3"/>
      </w:pPr>
      <w:r>
        <w:t xml:space="preserve">3.2 </w:t>
      </w:r>
      <w:proofErr w:type="spellStart"/>
      <w:r>
        <w:rPr>
          <w:rStyle w:val="HTMLCode"/>
          <w:rFonts w:eastAsiaTheme="majorEastAsia"/>
        </w:rPr>
        <w:t>equalDOFLoc</w:t>
      </w:r>
      <w:proofErr w:type="spellEnd"/>
    </w:p>
    <w:p w:rsidR="007873CF" w:rsidRDefault="007873CF" w:rsidP="007873CF">
      <w:pPr>
        <w:pStyle w:val="NormalWeb"/>
      </w:pPr>
      <w:r>
        <w:t xml:space="preserve">Same as </w:t>
      </w:r>
      <w:proofErr w:type="spellStart"/>
      <w:r>
        <w:rPr>
          <w:rStyle w:val="HTMLCode"/>
        </w:rPr>
        <w:t>equalDOF</w:t>
      </w:r>
      <w:proofErr w:type="spellEnd"/>
      <w:r>
        <w:t xml:space="preserve"> but uses a local coordinate orientation at the slave:</w:t>
      </w:r>
    </w:p>
    <w:p w:rsidR="007873CF" w:rsidRDefault="007873CF" w:rsidP="007873CF">
      <w:pPr>
        <w:pStyle w:val="HTMLPreformatted"/>
        <w:rPr>
          <w:rStyle w:val="HTMLCode"/>
        </w:rPr>
      </w:pPr>
      <w:r>
        <w:rPr>
          <w:rStyle w:val="HTMLCode"/>
        </w:rPr>
        <w:t xml:space="preserve"># Syntax: </w:t>
      </w:r>
      <w:proofErr w:type="spellStart"/>
      <w:r>
        <w:rPr>
          <w:rStyle w:val="HTMLCode"/>
        </w:rPr>
        <w:t>equalDOFLoc</w:t>
      </w:r>
      <w:proofErr w:type="spellEnd"/>
      <w:r>
        <w:rPr>
          <w:rStyle w:val="HTMLCode"/>
        </w:rPr>
        <w:t xml:space="preserve"> &lt;</w:t>
      </w:r>
      <w:proofErr w:type="spellStart"/>
      <w:r>
        <w:rPr>
          <w:rStyle w:val="HTMLCode"/>
        </w:rPr>
        <w:t>slaveNode</w:t>
      </w:r>
      <w:proofErr w:type="spellEnd"/>
      <w:r>
        <w:rPr>
          <w:rStyle w:val="HTMLCode"/>
        </w:rPr>
        <w:t>&gt; &lt;</w:t>
      </w:r>
      <w:proofErr w:type="spellStart"/>
      <w:r>
        <w:rPr>
          <w:rStyle w:val="HTMLCode"/>
        </w:rPr>
        <w:t>masterNode</w:t>
      </w:r>
      <w:proofErr w:type="spellEnd"/>
      <w:r>
        <w:rPr>
          <w:rStyle w:val="HTMLCode"/>
        </w:rPr>
        <w:t>&gt; &lt;</w:t>
      </w:r>
      <w:proofErr w:type="spellStart"/>
      <w:r>
        <w:rPr>
          <w:rStyle w:val="HTMLCode"/>
        </w:rPr>
        <w:t>dofList</w:t>
      </w:r>
      <w:proofErr w:type="spellEnd"/>
      <w:r>
        <w:rPr>
          <w:rStyle w:val="HTMLCode"/>
        </w:rPr>
        <w:t>&gt; &lt;</w:t>
      </w:r>
      <w:proofErr w:type="spellStart"/>
      <w:r>
        <w:rPr>
          <w:rStyle w:val="HTMLCode"/>
        </w:rPr>
        <w:t>orientNodeI</w:t>
      </w:r>
      <w:proofErr w:type="spellEnd"/>
      <w:r>
        <w:rPr>
          <w:rStyle w:val="HTMLCode"/>
        </w:rPr>
        <w:t>&gt; &lt;</w:t>
      </w:r>
      <w:proofErr w:type="spellStart"/>
      <w:r>
        <w:rPr>
          <w:rStyle w:val="HTMLCode"/>
        </w:rPr>
        <w:t>orientNodeJ</w:t>
      </w:r>
      <w:proofErr w:type="spellEnd"/>
      <w:r>
        <w:rPr>
          <w:rStyle w:val="HTMLCode"/>
        </w:rPr>
        <w:t>&gt;</w:t>
      </w:r>
    </w:p>
    <w:p w:rsidR="007873CF" w:rsidRDefault="007873CF" w:rsidP="007873CF">
      <w:pPr>
        <w:pStyle w:val="HTMLPreformatted"/>
        <w:rPr>
          <w:rStyle w:val="HTMLCode"/>
        </w:rPr>
      </w:pPr>
      <w:proofErr w:type="spellStart"/>
      <w:r>
        <w:rPr>
          <w:rStyle w:val="HTMLCode"/>
        </w:rPr>
        <w:t>equalDOFLoc</w:t>
      </w:r>
      <w:proofErr w:type="spellEnd"/>
      <w:r>
        <w:rPr>
          <w:rStyle w:val="HTMLCode"/>
        </w:rPr>
        <w:t xml:space="preserve"> 6   2    1 2    7    8 </w:t>
      </w:r>
      <w:proofErr w:type="gramStart"/>
      <w:r>
        <w:rPr>
          <w:rStyle w:val="HTMLCode"/>
        </w:rPr>
        <w:t xml:space="preserve">  ;</w:t>
      </w:r>
      <w:proofErr w:type="gramEnd"/>
      <w:r>
        <w:rPr>
          <w:rStyle w:val="HTMLCode"/>
        </w:rPr>
        <w:t># Local X,Y of node6 tied to node2</w:t>
      </w:r>
    </w:p>
    <w:p w:rsidR="007873CF" w:rsidRDefault="007873CF" w:rsidP="007873CF">
      <w:pPr>
        <w:pStyle w:val="NormalWeb"/>
        <w:numPr>
          <w:ilvl w:val="0"/>
          <w:numId w:val="5"/>
        </w:numPr>
      </w:pPr>
      <w:r>
        <w:rPr>
          <w:rStyle w:val="Strong"/>
        </w:rPr>
        <w:t>Where used?</w:t>
      </w:r>
      <w:r>
        <w:br/>
        <w:t>– When coupling in a rotated/local system (e.g., skewed diaphragms, non-orthogonal grids).</w:t>
      </w:r>
    </w:p>
    <w:p w:rsidR="007873CF" w:rsidRDefault="007873CF" w:rsidP="007873CF">
      <w:r>
        <w:pict>
          <v:rect id="_x0000_i1041" style="width:0;height:1.5pt" o:hralign="center" o:hrstd="t" o:hr="t" fillcolor="#a0a0a0" stroked="f"/>
        </w:pict>
      </w:r>
    </w:p>
    <w:p w:rsidR="007873CF" w:rsidRDefault="007873CF" w:rsidP="007873CF">
      <w:pPr>
        <w:pStyle w:val="Heading3"/>
      </w:pPr>
      <w:r>
        <w:t xml:space="preserve">3.3 </w:t>
      </w:r>
      <w:proofErr w:type="spellStart"/>
      <w:r>
        <w:rPr>
          <w:rStyle w:val="HTMLCode"/>
          <w:rFonts w:eastAsiaTheme="majorEastAsia"/>
        </w:rPr>
        <w:t>rigidLink</w:t>
      </w:r>
      <w:proofErr w:type="spellEnd"/>
    </w:p>
    <w:p w:rsidR="007873CF" w:rsidRDefault="007873CF" w:rsidP="007873CF">
      <w:pPr>
        <w:pStyle w:val="NormalWeb"/>
      </w:pPr>
      <w:r>
        <w:t>Creates a rigid connection between a master node and a slave node for selected DOFs, introducing a new rigid body DOF at the master:</w:t>
      </w:r>
    </w:p>
    <w:p w:rsidR="007873CF" w:rsidRDefault="007873CF" w:rsidP="007873CF">
      <w:pPr>
        <w:pStyle w:val="HTMLPreformatted"/>
        <w:rPr>
          <w:rStyle w:val="HTMLCode"/>
        </w:rPr>
      </w:pPr>
      <w:r>
        <w:rPr>
          <w:rStyle w:val="HTMLCode"/>
        </w:rPr>
        <w:t xml:space="preserve"># Syntax: </w:t>
      </w:r>
      <w:proofErr w:type="spellStart"/>
      <w:r>
        <w:rPr>
          <w:rStyle w:val="HTMLCode"/>
        </w:rPr>
        <w:t>rigidLink</w:t>
      </w:r>
      <w:proofErr w:type="spellEnd"/>
      <w:r>
        <w:rPr>
          <w:rStyle w:val="HTMLCode"/>
        </w:rPr>
        <w:t xml:space="preserve"> &lt;type&gt; &lt;slave&gt; &lt;master&gt; &lt;</w:t>
      </w:r>
      <w:proofErr w:type="spellStart"/>
      <w:r>
        <w:rPr>
          <w:rStyle w:val="HTMLCode"/>
        </w:rPr>
        <w:t>rFlag</w:t>
      </w:r>
      <w:proofErr w:type="spellEnd"/>
      <w:r>
        <w:rPr>
          <w:rStyle w:val="HTMLCode"/>
        </w:rPr>
        <w:t>?&gt; &lt;</w:t>
      </w:r>
      <w:proofErr w:type="spellStart"/>
      <w:r>
        <w:rPr>
          <w:rStyle w:val="HTMLCode"/>
        </w:rPr>
        <w:t>iNode</w:t>
      </w:r>
      <w:proofErr w:type="spellEnd"/>
      <w:r>
        <w:rPr>
          <w:rStyle w:val="HTMLCode"/>
        </w:rPr>
        <w:t>?&gt; &lt;</w:t>
      </w:r>
      <w:proofErr w:type="spellStart"/>
      <w:r>
        <w:rPr>
          <w:rStyle w:val="HTMLCode"/>
        </w:rPr>
        <w:t>jNode</w:t>
      </w:r>
      <w:proofErr w:type="spellEnd"/>
      <w:r>
        <w:rPr>
          <w:rStyle w:val="HTMLCode"/>
        </w:rPr>
        <w:t>?&gt; ...</w:t>
      </w:r>
    </w:p>
    <w:p w:rsidR="007873CF" w:rsidRDefault="007873CF" w:rsidP="007873CF">
      <w:pPr>
        <w:pStyle w:val="HTMLPreformatted"/>
        <w:rPr>
          <w:rStyle w:val="HTMLCode"/>
        </w:rPr>
      </w:pPr>
      <w:proofErr w:type="spellStart"/>
      <w:proofErr w:type="gramStart"/>
      <w:r>
        <w:rPr>
          <w:rStyle w:val="HTMLCode"/>
        </w:rPr>
        <w:t>rigidLink</w:t>
      </w:r>
      <w:proofErr w:type="spellEnd"/>
      <w:r>
        <w:rPr>
          <w:rStyle w:val="HTMLCode"/>
        </w:rPr>
        <w:t xml:space="preserve">  beam</w:t>
      </w:r>
      <w:proofErr w:type="gramEnd"/>
      <w:r>
        <w:rPr>
          <w:rStyle w:val="HTMLCode"/>
        </w:rPr>
        <w:t xml:space="preserve">  12   10   1    1      2      3</w:t>
      </w:r>
    </w:p>
    <w:p w:rsidR="007873CF" w:rsidRDefault="007873CF" w:rsidP="007873CF">
      <w:pPr>
        <w:pStyle w:val="NormalWeb"/>
        <w:numPr>
          <w:ilvl w:val="0"/>
          <w:numId w:val="6"/>
        </w:numPr>
      </w:pPr>
      <w:r>
        <w:rPr>
          <w:rStyle w:val="Strong"/>
        </w:rPr>
        <w:t>Types:</w:t>
      </w:r>
      <w:r>
        <w:br/>
        <w:t xml:space="preserve">– </w:t>
      </w:r>
      <w:r>
        <w:rPr>
          <w:rStyle w:val="HTMLCode"/>
        </w:rPr>
        <w:t>beam</w:t>
      </w:r>
      <w:r>
        <w:t xml:space="preserve">, </w:t>
      </w:r>
      <w:r>
        <w:rPr>
          <w:rStyle w:val="HTMLCode"/>
        </w:rPr>
        <w:t>bar</w:t>
      </w:r>
      <w:r>
        <w:t xml:space="preserve">, </w:t>
      </w:r>
      <w:r>
        <w:rPr>
          <w:rStyle w:val="HTMLCode"/>
        </w:rPr>
        <w:t>cable</w:t>
      </w:r>
      <w:r>
        <w:t xml:space="preserve"> (depending on how stiffness is transferred).</w:t>
      </w:r>
    </w:p>
    <w:p w:rsidR="007873CF" w:rsidRDefault="007873CF" w:rsidP="007873CF">
      <w:pPr>
        <w:pStyle w:val="NormalWeb"/>
        <w:numPr>
          <w:ilvl w:val="0"/>
          <w:numId w:val="6"/>
        </w:numPr>
      </w:pPr>
      <w:r>
        <w:rPr>
          <w:rStyle w:val="Strong"/>
        </w:rPr>
        <w:t>Where used?</w:t>
      </w:r>
      <w:r>
        <w:br/>
        <w:t xml:space="preserve">– </w:t>
      </w:r>
      <w:proofErr w:type="spellStart"/>
      <w:r>
        <w:t>Modeling</w:t>
      </w:r>
      <w:proofErr w:type="spellEnd"/>
      <w:r>
        <w:t xml:space="preserve"> offset elements (e.g., beams with eccentricity).</w:t>
      </w:r>
      <w:r>
        <w:br/>
        <w:t>– When the “slave” node should follow the master in a truly rigid sense.</w:t>
      </w:r>
    </w:p>
    <w:p w:rsidR="007873CF" w:rsidRDefault="007873CF" w:rsidP="007873CF">
      <w:r>
        <w:pict>
          <v:rect id="_x0000_i1042" style="width:0;height:1.5pt" o:hralign="center" o:hrstd="t" o:hr="t" fillcolor="#a0a0a0" stroked="f"/>
        </w:pict>
      </w:r>
    </w:p>
    <w:p w:rsidR="007873CF" w:rsidRDefault="007873CF" w:rsidP="007873CF">
      <w:pPr>
        <w:pStyle w:val="Heading3"/>
      </w:pPr>
      <w:r>
        <w:t xml:space="preserve">3.4 </w:t>
      </w:r>
      <w:proofErr w:type="spellStart"/>
      <w:r>
        <w:rPr>
          <w:rStyle w:val="HTMLCode"/>
          <w:rFonts w:eastAsiaTheme="majorEastAsia"/>
        </w:rPr>
        <w:t>rigidDiaphragm</w:t>
      </w:r>
      <w:proofErr w:type="spellEnd"/>
    </w:p>
    <w:p w:rsidR="007873CF" w:rsidRDefault="007873CF" w:rsidP="007873CF">
      <w:pPr>
        <w:pStyle w:val="NormalWeb"/>
      </w:pPr>
      <w:r>
        <w:t>Enforces that all nodes in a “diaphragm zone” move as a rigid plate about a reference master node.</w:t>
      </w:r>
    </w:p>
    <w:p w:rsidR="007873CF" w:rsidRDefault="007873CF" w:rsidP="007873CF">
      <w:pPr>
        <w:pStyle w:val="HTMLPreformatted"/>
        <w:rPr>
          <w:rStyle w:val="HTMLCode"/>
        </w:rPr>
      </w:pPr>
      <w:r>
        <w:rPr>
          <w:rStyle w:val="HTMLCode"/>
        </w:rPr>
        <w:t xml:space="preserve"># Syntax: </w:t>
      </w:r>
      <w:proofErr w:type="spellStart"/>
      <w:r>
        <w:rPr>
          <w:rStyle w:val="HTMLCode"/>
        </w:rPr>
        <w:t>rigidDiaphragm</w:t>
      </w:r>
      <w:proofErr w:type="spellEnd"/>
      <w:r>
        <w:rPr>
          <w:rStyle w:val="HTMLCode"/>
        </w:rPr>
        <w:t xml:space="preserve"> &lt;</w:t>
      </w:r>
      <w:proofErr w:type="spellStart"/>
      <w:r>
        <w:rPr>
          <w:rStyle w:val="HTMLCode"/>
        </w:rPr>
        <w:t>dir</w:t>
      </w:r>
      <w:proofErr w:type="spellEnd"/>
      <w:r>
        <w:rPr>
          <w:rStyle w:val="HTMLCode"/>
        </w:rPr>
        <w:t>&gt; &lt;</w:t>
      </w:r>
      <w:proofErr w:type="spellStart"/>
      <w:r>
        <w:rPr>
          <w:rStyle w:val="HTMLCode"/>
        </w:rPr>
        <w:t>masterNode</w:t>
      </w:r>
      <w:proofErr w:type="spellEnd"/>
      <w:r>
        <w:rPr>
          <w:rStyle w:val="HTMLCode"/>
        </w:rPr>
        <w:t>&gt; &lt;eleTag1&gt; &lt;eleTag2&gt; ...</w:t>
      </w:r>
    </w:p>
    <w:p w:rsidR="007873CF" w:rsidRDefault="007873CF" w:rsidP="007873CF">
      <w:pPr>
        <w:pStyle w:val="HTMLPreformatted"/>
        <w:rPr>
          <w:rStyle w:val="HTMLCode"/>
        </w:rPr>
      </w:pPr>
      <w:proofErr w:type="spellStart"/>
      <w:proofErr w:type="gramStart"/>
      <w:r>
        <w:rPr>
          <w:rStyle w:val="HTMLCode"/>
        </w:rPr>
        <w:lastRenderedPageBreak/>
        <w:t>rigidDiaphragm</w:t>
      </w:r>
      <w:proofErr w:type="spellEnd"/>
      <w:r>
        <w:rPr>
          <w:rStyle w:val="HTMLCode"/>
        </w:rPr>
        <w:t xml:space="preserve">  Z</w:t>
      </w:r>
      <w:proofErr w:type="gramEnd"/>
      <w:r>
        <w:rPr>
          <w:rStyle w:val="HTMLCode"/>
        </w:rPr>
        <w:t xml:space="preserve">   20   101  102  103  ;# Floor diaphragm rigid in Z</w:t>
      </w:r>
      <w:r>
        <w:rPr>
          <w:rStyle w:val="HTMLCode"/>
          <w:rFonts w:ascii="Cambria Math" w:hAnsi="Cambria Math" w:cs="Cambria Math"/>
        </w:rPr>
        <w:t>‐</w:t>
      </w:r>
      <w:r>
        <w:rPr>
          <w:rStyle w:val="HTMLCode"/>
        </w:rPr>
        <w:t>normal plane</w:t>
      </w:r>
    </w:p>
    <w:p w:rsidR="007873CF" w:rsidRDefault="007873CF" w:rsidP="007873CF">
      <w:pPr>
        <w:pStyle w:val="NormalWeb"/>
        <w:numPr>
          <w:ilvl w:val="0"/>
          <w:numId w:val="7"/>
        </w:numPr>
      </w:pPr>
      <w:r>
        <w:rPr>
          <w:rStyle w:val="Strong"/>
        </w:rPr>
        <w:t>Directions (</w:t>
      </w:r>
      <w:proofErr w:type="spellStart"/>
      <w:r>
        <w:rPr>
          <w:rStyle w:val="HTMLCode"/>
          <w:b/>
          <w:bCs/>
        </w:rPr>
        <w:t>dir</w:t>
      </w:r>
      <w:proofErr w:type="spellEnd"/>
      <w:r>
        <w:rPr>
          <w:rStyle w:val="Strong"/>
        </w:rPr>
        <w:t>):</w:t>
      </w:r>
      <w:r>
        <w:br/>
        <w:t xml:space="preserve">– </w:t>
      </w:r>
      <w:r>
        <w:rPr>
          <w:rStyle w:val="HTMLCode"/>
        </w:rPr>
        <w:t>X</w:t>
      </w:r>
      <w:r>
        <w:t xml:space="preserve">, </w:t>
      </w:r>
      <w:r>
        <w:rPr>
          <w:rStyle w:val="HTMLCode"/>
        </w:rPr>
        <w:t>Y</w:t>
      </w:r>
      <w:r>
        <w:t xml:space="preserve">, </w:t>
      </w:r>
      <w:r>
        <w:rPr>
          <w:rStyle w:val="HTMLCode"/>
        </w:rPr>
        <w:t>Z</w:t>
      </w:r>
      <w:r>
        <w:t xml:space="preserve"> (normal to the diaphragm).</w:t>
      </w:r>
    </w:p>
    <w:p w:rsidR="007873CF" w:rsidRDefault="007873CF" w:rsidP="007873CF">
      <w:pPr>
        <w:pStyle w:val="NormalWeb"/>
        <w:numPr>
          <w:ilvl w:val="0"/>
          <w:numId w:val="7"/>
        </w:numPr>
      </w:pPr>
      <w:r>
        <w:rPr>
          <w:rStyle w:val="Strong"/>
        </w:rPr>
        <w:t>Where used?</w:t>
      </w:r>
      <w:r>
        <w:br/>
        <w:t>– Floor or roof diaphragms in multi-story buildings.</w:t>
      </w:r>
      <w:r>
        <w:br/>
        <w:t>– Ensuring in-plane stiffness far exceeds out-of-plane.</w:t>
      </w:r>
    </w:p>
    <w:p w:rsidR="007873CF" w:rsidRDefault="007873CF" w:rsidP="007873CF">
      <w:r>
        <w:pict>
          <v:rect id="_x0000_i1043" style="width:0;height:1.5pt" o:hralign="center" o:hrstd="t" o:hr="t" fillcolor="#a0a0a0" stroked="f"/>
        </w:pict>
      </w:r>
    </w:p>
    <w:p w:rsidR="007873CF" w:rsidRDefault="007873CF" w:rsidP="007873CF">
      <w:pPr>
        <w:pStyle w:val="Heading2"/>
      </w:pPr>
      <w:r>
        <w:t>4. Constraint Handler Types</w:t>
      </w:r>
    </w:p>
    <w:p w:rsidR="007873CF" w:rsidRDefault="007873CF" w:rsidP="007873CF">
      <w:pPr>
        <w:pStyle w:val="NormalWeb"/>
      </w:pPr>
      <w:r>
        <w:t xml:space="preserve">When you define constraints, </w:t>
      </w:r>
      <w:proofErr w:type="spellStart"/>
      <w:r>
        <w:t>OpenSees</w:t>
      </w:r>
      <w:proofErr w:type="spellEnd"/>
      <w:r>
        <w:t xml:space="preserve"> uses a </w:t>
      </w:r>
      <w:proofErr w:type="spellStart"/>
      <w:r>
        <w:rPr>
          <w:rStyle w:val="Strong"/>
        </w:rPr>
        <w:t>ConstraintHandler</w:t>
      </w:r>
      <w:proofErr w:type="spellEnd"/>
      <w:r>
        <w:t xml:space="preserve"> to enforce them during analysis. The most common handlers are:</w:t>
      </w:r>
    </w:p>
    <w:p w:rsidR="007873CF" w:rsidRDefault="007873CF" w:rsidP="007873CF">
      <w:pPr>
        <w:pStyle w:val="NormalWeb"/>
        <w:numPr>
          <w:ilvl w:val="0"/>
          <w:numId w:val="8"/>
        </w:numPr>
      </w:pPr>
      <w:proofErr w:type="spellStart"/>
      <w:r>
        <w:rPr>
          <w:rStyle w:val="Strong"/>
        </w:rPr>
        <w:t>TransformationConstraintHandler</w:t>
      </w:r>
      <w:proofErr w:type="spellEnd"/>
      <w:r>
        <w:t xml:space="preserve"> (default)</w:t>
      </w:r>
      <w:r>
        <w:br/>
        <w:t xml:space="preserve">– Eliminates constrained DOFs, reducing system size; best for </w:t>
      </w:r>
      <w:proofErr w:type="spellStart"/>
      <w:r>
        <w:rPr>
          <w:rStyle w:val="HTMLCode"/>
        </w:rPr>
        <w:t>equalDOF</w:t>
      </w:r>
      <w:proofErr w:type="spellEnd"/>
      <w:r>
        <w:t xml:space="preserve">, </w:t>
      </w:r>
      <w:r>
        <w:rPr>
          <w:rStyle w:val="HTMLCode"/>
        </w:rPr>
        <w:t>fix</w:t>
      </w:r>
      <w:r>
        <w:t>.</w:t>
      </w:r>
    </w:p>
    <w:p w:rsidR="007873CF" w:rsidRDefault="007873CF" w:rsidP="007873CF">
      <w:pPr>
        <w:pStyle w:val="NormalWeb"/>
        <w:numPr>
          <w:ilvl w:val="0"/>
          <w:numId w:val="8"/>
        </w:numPr>
      </w:pPr>
      <w:proofErr w:type="spellStart"/>
      <w:r>
        <w:rPr>
          <w:rStyle w:val="Strong"/>
        </w:rPr>
        <w:t>LagrangeConstraintHandler</w:t>
      </w:r>
      <w:proofErr w:type="spellEnd"/>
      <w:r>
        <w:br/>
        <w:t>– Introduces Lagrange multipliers; use when transformation isn’t feasible (e.g., certain rigid links).</w:t>
      </w:r>
    </w:p>
    <w:p w:rsidR="007873CF" w:rsidRDefault="007873CF" w:rsidP="007873CF">
      <w:pPr>
        <w:pStyle w:val="NormalWeb"/>
        <w:numPr>
          <w:ilvl w:val="0"/>
          <w:numId w:val="8"/>
        </w:numPr>
      </w:pPr>
      <w:proofErr w:type="spellStart"/>
      <w:r>
        <w:rPr>
          <w:rStyle w:val="Strong"/>
        </w:rPr>
        <w:t>PenaltyConstraintHandler</w:t>
      </w:r>
      <w:proofErr w:type="spellEnd"/>
      <w:r>
        <w:br/>
        <w:t>– Adds large‐stiffness “springs” to enforce constraints approximately; rarely used in structural analysis.</w:t>
      </w:r>
    </w:p>
    <w:p w:rsidR="007873CF" w:rsidRDefault="007873CF" w:rsidP="007873CF">
      <w:pPr>
        <w:pStyle w:val="NormalWeb"/>
      </w:pPr>
      <w:r>
        <w:t>You select one via:</w:t>
      </w:r>
    </w:p>
    <w:p w:rsidR="007873CF" w:rsidRDefault="007873CF" w:rsidP="007873CF">
      <w:pPr>
        <w:pStyle w:val="HTMLPreformatted"/>
        <w:rPr>
          <w:rStyle w:val="HTMLCode"/>
        </w:rPr>
      </w:pPr>
      <w:r>
        <w:rPr>
          <w:rStyle w:val="HTMLCode"/>
        </w:rPr>
        <w:t>constraints Transformation</w:t>
      </w:r>
    </w:p>
    <w:p w:rsidR="007873CF" w:rsidRDefault="007873CF" w:rsidP="007873CF">
      <w:pPr>
        <w:pStyle w:val="HTMLPreformatted"/>
        <w:rPr>
          <w:rStyle w:val="HTMLCode"/>
        </w:rPr>
      </w:pPr>
      <w:r>
        <w:rPr>
          <w:rStyle w:val="HTMLCode"/>
        </w:rPr>
        <w:t># or</w:t>
      </w:r>
    </w:p>
    <w:p w:rsidR="007873CF" w:rsidRDefault="007873CF" w:rsidP="007873CF">
      <w:pPr>
        <w:pStyle w:val="HTMLPreformatted"/>
        <w:rPr>
          <w:rStyle w:val="HTMLCode"/>
        </w:rPr>
      </w:pPr>
      <w:r>
        <w:rPr>
          <w:rStyle w:val="HTMLCode"/>
        </w:rPr>
        <w:t xml:space="preserve">constraints </w:t>
      </w:r>
      <w:proofErr w:type="gramStart"/>
      <w:r>
        <w:rPr>
          <w:rStyle w:val="HTMLCode"/>
        </w:rPr>
        <w:t>Lagrange  ;</w:t>
      </w:r>
      <w:proofErr w:type="gramEnd"/>
      <w:r>
        <w:rPr>
          <w:rStyle w:val="HTMLCode"/>
        </w:rPr>
        <w:t xml:space="preserve"># if using </w:t>
      </w:r>
      <w:proofErr w:type="spellStart"/>
      <w:r>
        <w:rPr>
          <w:rStyle w:val="HTMLCode"/>
        </w:rPr>
        <w:t>rigidLink</w:t>
      </w:r>
      <w:proofErr w:type="spellEnd"/>
      <w:r>
        <w:rPr>
          <w:rStyle w:val="HTMLCode"/>
        </w:rPr>
        <w:t xml:space="preserve"> with coupled rotations</w:t>
      </w:r>
    </w:p>
    <w:p w:rsidR="007873CF" w:rsidRDefault="007873CF" w:rsidP="007873CF">
      <w:r>
        <w:pict>
          <v:rect id="_x0000_i1044" style="width:0;height:1.5pt" o:hralign="center" o:hrstd="t" o:hr="t" fillcolor="#a0a0a0" stroked="f"/>
        </w:pict>
      </w:r>
    </w:p>
    <w:p w:rsidR="007873CF" w:rsidRDefault="007873CF" w:rsidP="007873CF">
      <w:pPr>
        <w:pStyle w:val="Heading2"/>
      </w:pPr>
      <w:r>
        <w:t>5. Which Are Most Used?</w:t>
      </w:r>
    </w:p>
    <w:p w:rsidR="007873CF" w:rsidRDefault="007873CF" w:rsidP="007873CF">
      <w:pPr>
        <w:pStyle w:val="NormalWeb"/>
        <w:numPr>
          <w:ilvl w:val="0"/>
          <w:numId w:val="9"/>
        </w:numPr>
      </w:pPr>
      <w:r>
        <w:rPr>
          <w:rStyle w:val="HTMLCode"/>
          <w:b/>
          <w:bCs/>
        </w:rPr>
        <w:t>fix</w:t>
      </w:r>
      <w:r>
        <w:t xml:space="preserve"> – universal for supports.</w:t>
      </w:r>
    </w:p>
    <w:p w:rsidR="007873CF" w:rsidRDefault="007873CF" w:rsidP="007873CF">
      <w:pPr>
        <w:pStyle w:val="NormalWeb"/>
        <w:numPr>
          <w:ilvl w:val="0"/>
          <w:numId w:val="9"/>
        </w:numPr>
      </w:pPr>
      <w:proofErr w:type="spellStart"/>
      <w:r>
        <w:rPr>
          <w:rStyle w:val="HTMLCode"/>
          <w:b/>
          <w:bCs/>
        </w:rPr>
        <w:t>equalDOF</w:t>
      </w:r>
      <w:proofErr w:type="spellEnd"/>
      <w:r>
        <w:t xml:space="preserve"> – simple multi-point coupling.</w:t>
      </w:r>
    </w:p>
    <w:p w:rsidR="007873CF" w:rsidRDefault="007873CF" w:rsidP="007873CF">
      <w:pPr>
        <w:pStyle w:val="NormalWeb"/>
        <w:numPr>
          <w:ilvl w:val="0"/>
          <w:numId w:val="9"/>
        </w:numPr>
      </w:pPr>
      <w:proofErr w:type="spellStart"/>
      <w:r>
        <w:rPr>
          <w:rStyle w:val="HTMLCode"/>
          <w:b/>
          <w:bCs/>
        </w:rPr>
        <w:t>rigidDiaphragm</w:t>
      </w:r>
      <w:proofErr w:type="spellEnd"/>
      <w:r>
        <w:t xml:space="preserve"> – floor/roof rigid zones in building models.</w:t>
      </w:r>
    </w:p>
    <w:p w:rsidR="007873CF" w:rsidRDefault="007873CF" w:rsidP="007873CF">
      <w:pPr>
        <w:pStyle w:val="NormalWeb"/>
      </w:pPr>
      <w:r>
        <w:t xml:space="preserve">Together, these cover the vast majority of real-world structural analysis setups in </w:t>
      </w:r>
      <w:proofErr w:type="spellStart"/>
      <w:r>
        <w:t>OpenSees</w:t>
      </w:r>
      <w:proofErr w:type="spellEnd"/>
      <w:r>
        <w:t>.</w:t>
      </w:r>
    </w:p>
    <w:p w:rsidR="007873CF" w:rsidRDefault="007873CF" w:rsidP="007873CF">
      <w:r>
        <w:pict>
          <v:rect id="_x0000_i1045" style="width:0;height:1.5pt" o:hralign="center" o:hrstd="t" o:hr="t" fillcolor="#a0a0a0" stroked="f"/>
        </w:pict>
      </w:r>
    </w:p>
    <w:p w:rsidR="007873CF" w:rsidRDefault="007873CF" w:rsidP="007873CF">
      <w:pPr>
        <w:pStyle w:val="Heading3"/>
      </w:pPr>
      <w:r>
        <w:t>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129"/>
        <w:gridCol w:w="4850"/>
      </w:tblGrid>
      <w:tr w:rsidR="007873CF" w:rsidTr="007873CF">
        <w:trPr>
          <w:tblHeader/>
          <w:tblCellSpacing w:w="15" w:type="dxa"/>
        </w:trPr>
        <w:tc>
          <w:tcPr>
            <w:tcW w:w="0" w:type="auto"/>
            <w:vAlign w:val="center"/>
            <w:hideMark/>
          </w:tcPr>
          <w:p w:rsidR="007873CF" w:rsidRDefault="007873CF">
            <w:pPr>
              <w:jc w:val="center"/>
              <w:rPr>
                <w:b/>
                <w:bCs/>
              </w:rPr>
            </w:pPr>
            <w:r>
              <w:rPr>
                <w:b/>
                <w:bCs/>
              </w:rPr>
              <w:t>Command</w:t>
            </w:r>
          </w:p>
        </w:tc>
        <w:tc>
          <w:tcPr>
            <w:tcW w:w="0" w:type="auto"/>
            <w:vAlign w:val="center"/>
            <w:hideMark/>
          </w:tcPr>
          <w:p w:rsidR="007873CF" w:rsidRDefault="007873CF">
            <w:pPr>
              <w:jc w:val="center"/>
              <w:rPr>
                <w:b/>
                <w:bCs/>
              </w:rPr>
            </w:pPr>
            <w:r>
              <w:rPr>
                <w:b/>
                <w:bCs/>
              </w:rPr>
              <w:t>Category</w:t>
            </w:r>
          </w:p>
        </w:tc>
        <w:tc>
          <w:tcPr>
            <w:tcW w:w="0" w:type="auto"/>
            <w:vAlign w:val="center"/>
            <w:hideMark/>
          </w:tcPr>
          <w:p w:rsidR="007873CF" w:rsidRDefault="007873CF">
            <w:pPr>
              <w:jc w:val="center"/>
              <w:rPr>
                <w:b/>
                <w:bCs/>
              </w:rPr>
            </w:pPr>
            <w:r>
              <w:rPr>
                <w:b/>
                <w:bCs/>
              </w:rPr>
              <w:t>Typical Use</w:t>
            </w:r>
          </w:p>
        </w:tc>
      </w:tr>
      <w:tr w:rsidR="007873CF" w:rsidTr="007873CF">
        <w:trPr>
          <w:tblCellSpacing w:w="15" w:type="dxa"/>
        </w:trPr>
        <w:tc>
          <w:tcPr>
            <w:tcW w:w="0" w:type="auto"/>
            <w:vAlign w:val="center"/>
            <w:hideMark/>
          </w:tcPr>
          <w:p w:rsidR="007873CF" w:rsidRDefault="007873CF">
            <w:r>
              <w:rPr>
                <w:rStyle w:val="HTMLCode"/>
                <w:rFonts w:eastAsiaTheme="minorHAnsi"/>
              </w:rPr>
              <w:t>fix</w:t>
            </w:r>
          </w:p>
        </w:tc>
        <w:tc>
          <w:tcPr>
            <w:tcW w:w="0" w:type="auto"/>
            <w:vAlign w:val="center"/>
            <w:hideMark/>
          </w:tcPr>
          <w:p w:rsidR="007873CF" w:rsidRDefault="007873CF">
            <w:r>
              <w:t>Single-point</w:t>
            </w:r>
          </w:p>
        </w:tc>
        <w:tc>
          <w:tcPr>
            <w:tcW w:w="0" w:type="auto"/>
            <w:vAlign w:val="center"/>
            <w:hideMark/>
          </w:tcPr>
          <w:p w:rsidR="007873CF" w:rsidRDefault="007873CF">
            <w:r>
              <w:t>Supports (fixed, pinned, roller)</w:t>
            </w:r>
          </w:p>
        </w:tc>
      </w:tr>
      <w:tr w:rsidR="007873CF" w:rsidTr="007873CF">
        <w:trPr>
          <w:tblCellSpacing w:w="15" w:type="dxa"/>
        </w:trPr>
        <w:tc>
          <w:tcPr>
            <w:tcW w:w="0" w:type="auto"/>
            <w:vAlign w:val="center"/>
            <w:hideMark/>
          </w:tcPr>
          <w:p w:rsidR="007873CF" w:rsidRDefault="007873CF">
            <w:proofErr w:type="spellStart"/>
            <w:r>
              <w:rPr>
                <w:rStyle w:val="HTMLCode"/>
                <w:rFonts w:eastAsiaTheme="minorHAnsi"/>
              </w:rPr>
              <w:t>equalDOF</w:t>
            </w:r>
            <w:proofErr w:type="spellEnd"/>
          </w:p>
        </w:tc>
        <w:tc>
          <w:tcPr>
            <w:tcW w:w="0" w:type="auto"/>
            <w:vAlign w:val="center"/>
            <w:hideMark/>
          </w:tcPr>
          <w:p w:rsidR="007873CF" w:rsidRDefault="007873CF">
            <w:r>
              <w:t>MPC</w:t>
            </w:r>
          </w:p>
        </w:tc>
        <w:tc>
          <w:tcPr>
            <w:tcW w:w="0" w:type="auto"/>
            <w:vAlign w:val="center"/>
            <w:hideMark/>
          </w:tcPr>
          <w:p w:rsidR="007873CF" w:rsidRDefault="007873CF">
            <w:r>
              <w:t>Node coupling, symmetry</w:t>
            </w:r>
          </w:p>
        </w:tc>
      </w:tr>
      <w:tr w:rsidR="007873CF" w:rsidTr="007873CF">
        <w:trPr>
          <w:tblCellSpacing w:w="15" w:type="dxa"/>
        </w:trPr>
        <w:tc>
          <w:tcPr>
            <w:tcW w:w="0" w:type="auto"/>
            <w:vAlign w:val="center"/>
            <w:hideMark/>
          </w:tcPr>
          <w:p w:rsidR="007873CF" w:rsidRDefault="007873CF">
            <w:proofErr w:type="spellStart"/>
            <w:r>
              <w:rPr>
                <w:rStyle w:val="HTMLCode"/>
                <w:rFonts w:eastAsiaTheme="minorHAnsi"/>
              </w:rPr>
              <w:t>equalDOFLoc</w:t>
            </w:r>
            <w:proofErr w:type="spellEnd"/>
          </w:p>
        </w:tc>
        <w:tc>
          <w:tcPr>
            <w:tcW w:w="0" w:type="auto"/>
            <w:vAlign w:val="center"/>
            <w:hideMark/>
          </w:tcPr>
          <w:p w:rsidR="007873CF" w:rsidRDefault="007873CF">
            <w:r>
              <w:t>MPC</w:t>
            </w:r>
          </w:p>
        </w:tc>
        <w:tc>
          <w:tcPr>
            <w:tcW w:w="0" w:type="auto"/>
            <w:vAlign w:val="center"/>
            <w:hideMark/>
          </w:tcPr>
          <w:p w:rsidR="007873CF" w:rsidRDefault="007873CF">
            <w:r>
              <w:t>Local‐axis coupling</w:t>
            </w:r>
          </w:p>
        </w:tc>
      </w:tr>
      <w:tr w:rsidR="007873CF" w:rsidTr="007873CF">
        <w:trPr>
          <w:tblCellSpacing w:w="15" w:type="dxa"/>
        </w:trPr>
        <w:tc>
          <w:tcPr>
            <w:tcW w:w="0" w:type="auto"/>
            <w:vAlign w:val="center"/>
            <w:hideMark/>
          </w:tcPr>
          <w:p w:rsidR="007873CF" w:rsidRDefault="007873CF">
            <w:proofErr w:type="spellStart"/>
            <w:r>
              <w:rPr>
                <w:rStyle w:val="HTMLCode"/>
                <w:rFonts w:eastAsiaTheme="minorHAnsi"/>
              </w:rPr>
              <w:t>rigidLink</w:t>
            </w:r>
            <w:proofErr w:type="spellEnd"/>
          </w:p>
        </w:tc>
        <w:tc>
          <w:tcPr>
            <w:tcW w:w="0" w:type="auto"/>
            <w:vAlign w:val="center"/>
            <w:hideMark/>
          </w:tcPr>
          <w:p w:rsidR="007873CF" w:rsidRDefault="007873CF">
            <w:r>
              <w:t>MPC (rigid)</w:t>
            </w:r>
          </w:p>
        </w:tc>
        <w:tc>
          <w:tcPr>
            <w:tcW w:w="0" w:type="auto"/>
            <w:vAlign w:val="center"/>
            <w:hideMark/>
          </w:tcPr>
          <w:p w:rsidR="007873CF" w:rsidRDefault="007873CF">
            <w:r>
              <w:t>Offset/rigid connections</w:t>
            </w:r>
          </w:p>
        </w:tc>
      </w:tr>
      <w:tr w:rsidR="007873CF" w:rsidTr="007873CF">
        <w:trPr>
          <w:tblCellSpacing w:w="15" w:type="dxa"/>
        </w:trPr>
        <w:tc>
          <w:tcPr>
            <w:tcW w:w="0" w:type="auto"/>
            <w:vAlign w:val="center"/>
            <w:hideMark/>
          </w:tcPr>
          <w:p w:rsidR="007873CF" w:rsidRDefault="007873CF">
            <w:proofErr w:type="spellStart"/>
            <w:r>
              <w:rPr>
                <w:rStyle w:val="HTMLCode"/>
                <w:rFonts w:eastAsiaTheme="minorHAnsi"/>
              </w:rPr>
              <w:lastRenderedPageBreak/>
              <w:t>rigidDiaphragm</w:t>
            </w:r>
            <w:proofErr w:type="spellEnd"/>
          </w:p>
        </w:tc>
        <w:tc>
          <w:tcPr>
            <w:tcW w:w="0" w:type="auto"/>
            <w:vAlign w:val="center"/>
            <w:hideMark/>
          </w:tcPr>
          <w:p w:rsidR="007873CF" w:rsidRDefault="007873CF">
            <w:r>
              <w:t>MPC (rigid)</w:t>
            </w:r>
          </w:p>
        </w:tc>
        <w:tc>
          <w:tcPr>
            <w:tcW w:w="0" w:type="auto"/>
            <w:vAlign w:val="center"/>
            <w:hideMark/>
          </w:tcPr>
          <w:p w:rsidR="007873CF" w:rsidRDefault="007873CF">
            <w:r>
              <w:t>Rigid floor/roof diaphragms</w:t>
            </w:r>
          </w:p>
        </w:tc>
      </w:tr>
      <w:tr w:rsidR="007873CF" w:rsidTr="007873CF">
        <w:trPr>
          <w:tblCellSpacing w:w="15" w:type="dxa"/>
        </w:trPr>
        <w:tc>
          <w:tcPr>
            <w:tcW w:w="0" w:type="auto"/>
            <w:vAlign w:val="center"/>
            <w:hideMark/>
          </w:tcPr>
          <w:p w:rsidR="007873CF" w:rsidRDefault="007873CF">
            <w:r>
              <w:rPr>
                <w:rStyle w:val="Strong"/>
              </w:rPr>
              <w:t>Handler:</w:t>
            </w:r>
          </w:p>
        </w:tc>
        <w:tc>
          <w:tcPr>
            <w:tcW w:w="0" w:type="auto"/>
            <w:vAlign w:val="center"/>
            <w:hideMark/>
          </w:tcPr>
          <w:p w:rsidR="007873CF" w:rsidRDefault="007873CF"/>
        </w:tc>
        <w:tc>
          <w:tcPr>
            <w:tcW w:w="0" w:type="auto"/>
            <w:vAlign w:val="center"/>
            <w:hideMark/>
          </w:tcPr>
          <w:p w:rsidR="007873CF" w:rsidRDefault="007873CF">
            <w:pPr>
              <w:rPr>
                <w:sz w:val="20"/>
                <w:szCs w:val="20"/>
              </w:rPr>
            </w:pPr>
          </w:p>
        </w:tc>
      </w:tr>
      <w:tr w:rsidR="007873CF" w:rsidTr="007873CF">
        <w:trPr>
          <w:tblCellSpacing w:w="15" w:type="dxa"/>
        </w:trPr>
        <w:tc>
          <w:tcPr>
            <w:tcW w:w="0" w:type="auto"/>
            <w:vAlign w:val="center"/>
            <w:hideMark/>
          </w:tcPr>
          <w:p w:rsidR="007873CF" w:rsidRDefault="007873CF">
            <w:pPr>
              <w:rPr>
                <w:sz w:val="24"/>
                <w:szCs w:val="24"/>
              </w:rPr>
            </w:pPr>
            <w:r>
              <w:rPr>
                <w:rStyle w:val="HTMLCode"/>
                <w:rFonts w:eastAsiaTheme="minorHAnsi"/>
              </w:rPr>
              <w:t>Transformation</w:t>
            </w:r>
          </w:p>
        </w:tc>
        <w:tc>
          <w:tcPr>
            <w:tcW w:w="0" w:type="auto"/>
            <w:vAlign w:val="center"/>
            <w:hideMark/>
          </w:tcPr>
          <w:p w:rsidR="007873CF" w:rsidRDefault="007873CF">
            <w:proofErr w:type="spellStart"/>
            <w:r>
              <w:t>ConstraintHandler</w:t>
            </w:r>
            <w:proofErr w:type="spellEnd"/>
          </w:p>
        </w:tc>
        <w:tc>
          <w:tcPr>
            <w:tcW w:w="0" w:type="auto"/>
            <w:vAlign w:val="center"/>
            <w:hideMark/>
          </w:tcPr>
          <w:p w:rsidR="007873CF" w:rsidRDefault="007873CF">
            <w:r>
              <w:t>Eliminates DOFs (default)</w:t>
            </w:r>
          </w:p>
        </w:tc>
      </w:tr>
      <w:tr w:rsidR="007873CF" w:rsidTr="007873CF">
        <w:trPr>
          <w:tblCellSpacing w:w="15" w:type="dxa"/>
        </w:trPr>
        <w:tc>
          <w:tcPr>
            <w:tcW w:w="0" w:type="auto"/>
            <w:vAlign w:val="center"/>
            <w:hideMark/>
          </w:tcPr>
          <w:p w:rsidR="007873CF" w:rsidRDefault="007873CF">
            <w:r>
              <w:rPr>
                <w:rStyle w:val="HTMLCode"/>
                <w:rFonts w:eastAsiaTheme="minorHAnsi"/>
              </w:rPr>
              <w:t>Lagrange</w:t>
            </w:r>
          </w:p>
        </w:tc>
        <w:tc>
          <w:tcPr>
            <w:tcW w:w="0" w:type="auto"/>
            <w:vAlign w:val="center"/>
            <w:hideMark/>
          </w:tcPr>
          <w:p w:rsidR="007873CF" w:rsidRDefault="007873CF">
            <w:proofErr w:type="spellStart"/>
            <w:r>
              <w:t>ConstraintHandler</w:t>
            </w:r>
            <w:proofErr w:type="spellEnd"/>
          </w:p>
        </w:tc>
        <w:tc>
          <w:tcPr>
            <w:tcW w:w="0" w:type="auto"/>
            <w:vAlign w:val="center"/>
            <w:hideMark/>
          </w:tcPr>
          <w:p w:rsidR="007873CF" w:rsidRDefault="007873CF">
            <w:r>
              <w:t>Lagrange multipliers for complex linkages</w:t>
            </w:r>
          </w:p>
        </w:tc>
      </w:tr>
      <w:tr w:rsidR="007873CF" w:rsidTr="007873CF">
        <w:trPr>
          <w:tblCellSpacing w:w="15" w:type="dxa"/>
        </w:trPr>
        <w:tc>
          <w:tcPr>
            <w:tcW w:w="0" w:type="auto"/>
            <w:vAlign w:val="center"/>
            <w:hideMark/>
          </w:tcPr>
          <w:p w:rsidR="007873CF" w:rsidRDefault="007873CF">
            <w:r>
              <w:rPr>
                <w:rStyle w:val="HTMLCode"/>
                <w:rFonts w:eastAsiaTheme="minorHAnsi"/>
              </w:rPr>
              <w:t>Penalty</w:t>
            </w:r>
          </w:p>
        </w:tc>
        <w:tc>
          <w:tcPr>
            <w:tcW w:w="0" w:type="auto"/>
            <w:vAlign w:val="center"/>
            <w:hideMark/>
          </w:tcPr>
          <w:p w:rsidR="007873CF" w:rsidRDefault="007873CF">
            <w:proofErr w:type="spellStart"/>
            <w:r>
              <w:t>ConstraintHandler</w:t>
            </w:r>
            <w:proofErr w:type="spellEnd"/>
          </w:p>
        </w:tc>
        <w:tc>
          <w:tcPr>
            <w:tcW w:w="0" w:type="auto"/>
            <w:vAlign w:val="center"/>
            <w:hideMark/>
          </w:tcPr>
          <w:p w:rsidR="007873CF" w:rsidRDefault="007873CF">
            <w:r>
              <w:t>Approximate constraints via high‐stiffness</w:t>
            </w:r>
          </w:p>
        </w:tc>
      </w:tr>
    </w:tbl>
    <w:p w:rsidR="007873CF" w:rsidRDefault="007873CF" w:rsidP="007873CF">
      <w:r>
        <w:pict>
          <v:rect id="_x0000_i1046" style="width:0;height:1.5pt" o:hralign="center" o:hrstd="t" o:hr="t" fillcolor="#a0a0a0" stroked="f"/>
        </w:pict>
      </w:r>
    </w:p>
    <w:p w:rsidR="007873CF" w:rsidRDefault="007873CF" w:rsidP="007873CF">
      <w:pPr>
        <w:pStyle w:val="NormalWeb"/>
      </w:pPr>
      <w:r>
        <w:t>Feel free to ask for examples or deeper dives into any of these!</w:t>
      </w:r>
    </w:p>
    <w:p w:rsidR="007873CF" w:rsidRDefault="007873CF" w:rsidP="007873CF">
      <w:pPr>
        <w:spacing w:before="100" w:beforeAutospacing="1" w:after="100" w:afterAutospacing="1" w:line="240" w:lineRule="auto"/>
        <w:rPr>
          <w:rFonts w:eastAsia="Times New Roman" w:cs="Times New Roman"/>
          <w:sz w:val="24"/>
          <w:szCs w:val="24"/>
          <w:lang w:eastAsia="en-IN"/>
        </w:rPr>
      </w:pPr>
    </w:p>
    <w:p w:rsidR="007873CF" w:rsidRDefault="007873CF" w:rsidP="007873CF">
      <w:pPr>
        <w:spacing w:before="100" w:beforeAutospacing="1" w:after="100" w:afterAutospacing="1" w:line="240" w:lineRule="auto"/>
        <w:rPr>
          <w:rFonts w:eastAsia="Times New Roman" w:cs="Times New Roman"/>
          <w:sz w:val="24"/>
          <w:szCs w:val="24"/>
          <w:lang w:eastAsia="en-IN"/>
        </w:rPr>
      </w:pPr>
    </w:p>
    <w:p w:rsidR="007873CF" w:rsidRDefault="007873CF" w:rsidP="007873CF">
      <w:pPr>
        <w:spacing w:before="100" w:beforeAutospacing="1" w:after="100" w:afterAutospacing="1" w:line="240" w:lineRule="auto"/>
        <w:rPr>
          <w:rFonts w:eastAsia="Times New Roman" w:cs="Times New Roman"/>
          <w:sz w:val="24"/>
          <w:szCs w:val="24"/>
          <w:lang w:eastAsia="en-IN"/>
        </w:rPr>
      </w:pPr>
    </w:p>
    <w:p w:rsidR="007873CF" w:rsidRDefault="007873CF" w:rsidP="007873CF">
      <w:pPr>
        <w:spacing w:before="100" w:beforeAutospacing="1" w:after="100" w:afterAutospacing="1" w:line="240" w:lineRule="auto"/>
        <w:rPr>
          <w:rFonts w:eastAsia="Times New Roman" w:cs="Times New Roman"/>
          <w:sz w:val="24"/>
          <w:szCs w:val="24"/>
          <w:lang w:eastAsia="en-IN"/>
        </w:rPr>
      </w:pPr>
    </w:p>
    <w:p w:rsidR="007873CF" w:rsidRDefault="007873CF" w:rsidP="007873CF">
      <w:pPr>
        <w:spacing w:before="100" w:beforeAutospacing="1" w:after="100" w:afterAutospacing="1" w:line="240" w:lineRule="auto"/>
        <w:rPr>
          <w:rFonts w:eastAsia="Times New Roman" w:cs="Times New Roman"/>
          <w:sz w:val="24"/>
          <w:szCs w:val="24"/>
          <w:lang w:eastAsia="en-IN"/>
        </w:rPr>
      </w:pPr>
    </w:p>
    <w:p w:rsidR="007873CF" w:rsidRDefault="000301EC" w:rsidP="000301EC">
      <w:pPr>
        <w:pStyle w:val="Heading1"/>
        <w:rPr>
          <w:lang w:eastAsia="en-IN"/>
        </w:rPr>
      </w:pPr>
      <w:r>
        <w:rPr>
          <w:lang w:eastAsia="en-IN"/>
        </w:rPr>
        <w:t>Section</w:t>
      </w:r>
    </w:p>
    <w:p w:rsidR="007873CF" w:rsidRDefault="007873CF" w:rsidP="007873CF">
      <w:pPr>
        <w:spacing w:before="100" w:beforeAutospacing="1" w:after="100" w:afterAutospacing="1" w:line="240" w:lineRule="auto"/>
        <w:rPr>
          <w:rFonts w:eastAsia="Times New Roman" w:cs="Times New Roman"/>
          <w:sz w:val="24"/>
          <w:szCs w:val="24"/>
          <w:lang w:eastAsia="en-IN"/>
        </w:rPr>
      </w:pPr>
    </w:p>
    <w:p w:rsidR="007873CF" w:rsidRPr="007873CF" w:rsidRDefault="007873CF" w:rsidP="007873CF">
      <w:pPr>
        <w:spacing w:before="100" w:beforeAutospacing="1" w:after="100" w:afterAutospacing="1" w:line="240" w:lineRule="auto"/>
        <w:rPr>
          <w:rFonts w:eastAsia="Times New Roman" w:cs="Times New Roman"/>
          <w:sz w:val="24"/>
          <w:szCs w:val="24"/>
          <w:lang w:eastAsia="en-IN"/>
        </w:rPr>
      </w:pPr>
    </w:p>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pict>
          <v:rect id="_x0000_i1025" style="width:0;height:1.5pt" o:hralign="center" o:hrstd="t" o:hr="t" fillcolor="#a0a0a0" stroked="f"/>
        </w:pict>
      </w:r>
    </w:p>
    <w:p w:rsidR="007873CF" w:rsidRPr="007873CF" w:rsidRDefault="007873CF" w:rsidP="007873CF">
      <w:pPr>
        <w:spacing w:before="100" w:beforeAutospacing="1" w:after="100" w:afterAutospacing="1" w:line="240" w:lineRule="auto"/>
        <w:outlineLvl w:val="1"/>
        <w:rPr>
          <w:rFonts w:eastAsia="Times New Roman" w:cs="Times New Roman"/>
          <w:b/>
          <w:bCs/>
          <w:sz w:val="36"/>
          <w:szCs w:val="36"/>
          <w:lang w:eastAsia="en-IN"/>
        </w:rPr>
      </w:pPr>
      <w:r w:rsidRPr="007873CF">
        <w:rPr>
          <w:rFonts w:eastAsia="Times New Roman" w:cs="Times New Roman"/>
          <w:b/>
          <w:bCs/>
          <w:sz w:val="36"/>
          <w:szCs w:val="36"/>
          <w:lang w:eastAsia="en-IN"/>
        </w:rPr>
        <w:t>1. Sections with Direct Material Properties</w:t>
      </w:r>
    </w:p>
    <w:p w:rsidR="007873CF" w:rsidRPr="007873CF" w:rsidRDefault="007873CF" w:rsidP="007873CF">
      <w:p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These sections take numerical inputs (e.g. E, A, I) directly on the </w:t>
      </w:r>
      <w:r w:rsidRPr="007873CF">
        <w:rPr>
          <w:rFonts w:ascii="Courier New" w:eastAsia="Times New Roman" w:hAnsi="Courier New" w:cs="Courier New"/>
          <w:sz w:val="20"/>
          <w:szCs w:val="20"/>
          <w:lang w:eastAsia="en-IN"/>
        </w:rPr>
        <w:t>section</w:t>
      </w:r>
      <w:r w:rsidRPr="007873CF">
        <w:rPr>
          <w:rFonts w:eastAsia="Times New Roman" w:cs="Times New Roman"/>
          <w:sz w:val="24"/>
          <w:szCs w:val="24"/>
          <w:lang w:eastAsia="en-IN"/>
        </w:rPr>
        <w:t xml:space="preserve"> command—no separate material object is referenced.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1937"/>
        <w:gridCol w:w="1839"/>
        <w:gridCol w:w="2739"/>
      </w:tblGrid>
      <w:tr w:rsidR="007873CF" w:rsidRPr="007873CF" w:rsidTr="007873CF">
        <w:trPr>
          <w:tblHeader/>
          <w:tblCellSpacing w:w="15" w:type="dxa"/>
        </w:trPr>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Section Type</w:t>
            </w:r>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Inputs Required</w:t>
            </w:r>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Material Definition</w:t>
            </w:r>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Typical Applications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Elastic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ascii="Courier New" w:eastAsia="Times New Roman" w:hAnsi="Courier New" w:cs="Courier New"/>
                <w:sz w:val="20"/>
                <w:szCs w:val="20"/>
                <w:lang w:eastAsia="en-IN"/>
              </w:rPr>
              <w:t>E</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A</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I</w:t>
            </w:r>
            <w:r w:rsidRPr="007873CF">
              <w:rPr>
                <w:rFonts w:eastAsia="Times New Roman" w:cs="Times New Roman"/>
                <w:sz w:val="24"/>
                <w:szCs w:val="24"/>
                <w:lang w:eastAsia="en-IN"/>
              </w:rPr>
              <w:t xml:space="preserve"> (and optional </w:t>
            </w:r>
            <w:r w:rsidRPr="007873CF">
              <w:rPr>
                <w:rFonts w:ascii="Courier New" w:eastAsia="Times New Roman" w:hAnsi="Courier New" w:cs="Courier New"/>
                <w:sz w:val="20"/>
                <w:szCs w:val="20"/>
                <w:lang w:eastAsia="en-IN"/>
              </w:rPr>
              <w:t>α</w:t>
            </w:r>
            <w:r w:rsidRPr="007873CF">
              <w:rPr>
                <w:rFonts w:eastAsia="Times New Roman" w:cs="Times New Roman"/>
                <w:sz w:val="24"/>
                <w:szCs w:val="24"/>
                <w:lang w:eastAsia="en-IN"/>
              </w:rPr>
              <w:t>)</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Direct E, A, I</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Geometric-nonlinear beams/columns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Wide Flange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ascii="Courier New" w:eastAsia="Times New Roman" w:hAnsi="Courier New" w:cs="Courier New"/>
                <w:sz w:val="20"/>
                <w:szCs w:val="20"/>
                <w:lang w:eastAsia="en-IN"/>
              </w:rPr>
              <w:t>d</w:t>
            </w:r>
            <w:r w:rsidRPr="007873CF">
              <w:rPr>
                <w:rFonts w:eastAsia="Times New Roman" w:cs="Times New Roman"/>
                <w:sz w:val="24"/>
                <w:szCs w:val="24"/>
                <w:lang w:eastAsia="en-IN"/>
              </w:rPr>
              <w:t xml:space="preserve">, </w:t>
            </w:r>
            <w:proofErr w:type="spellStart"/>
            <w:r w:rsidRPr="007873CF">
              <w:rPr>
                <w:rFonts w:ascii="Courier New" w:eastAsia="Times New Roman" w:hAnsi="Courier New" w:cs="Courier New"/>
                <w:sz w:val="20"/>
                <w:szCs w:val="20"/>
                <w:lang w:eastAsia="en-IN"/>
              </w:rPr>
              <w:t>tw</w:t>
            </w:r>
            <w:proofErr w:type="spellEnd"/>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bf</w:t>
            </w:r>
            <w:r w:rsidRPr="007873CF">
              <w:rPr>
                <w:rFonts w:eastAsia="Times New Roman" w:cs="Times New Roman"/>
                <w:sz w:val="24"/>
                <w:szCs w:val="24"/>
                <w:lang w:eastAsia="en-IN"/>
              </w:rPr>
              <w:t xml:space="preserve">, </w:t>
            </w:r>
            <w:proofErr w:type="spellStart"/>
            <w:r w:rsidRPr="007873CF">
              <w:rPr>
                <w:rFonts w:ascii="Courier New" w:eastAsia="Times New Roman" w:hAnsi="Courier New" w:cs="Courier New"/>
                <w:sz w:val="20"/>
                <w:szCs w:val="20"/>
                <w:lang w:eastAsia="en-IN"/>
              </w:rPr>
              <w:t>tf</w:t>
            </w:r>
            <w:proofErr w:type="spellEnd"/>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A</w:t>
            </w:r>
            <w:r w:rsidRPr="007873CF">
              <w:rPr>
                <w:rFonts w:eastAsia="Times New Roman" w:cs="Times New Roman"/>
                <w:sz w:val="24"/>
                <w:szCs w:val="24"/>
                <w:lang w:eastAsia="en-IN"/>
              </w:rPr>
              <w:t xml:space="preserve">, </w:t>
            </w:r>
            <w:proofErr w:type="spellStart"/>
            <w:r w:rsidRPr="007873CF">
              <w:rPr>
                <w:rFonts w:ascii="Courier New" w:eastAsia="Times New Roman" w:hAnsi="Courier New" w:cs="Courier New"/>
                <w:sz w:val="20"/>
                <w:szCs w:val="20"/>
                <w:lang w:eastAsia="en-IN"/>
              </w:rPr>
              <w:t>Iz</w:t>
            </w:r>
            <w:proofErr w:type="spellEnd"/>
            <w:r w:rsidRPr="007873CF">
              <w:rPr>
                <w:rFonts w:eastAsia="Times New Roman" w:cs="Times New Roman"/>
                <w:sz w:val="24"/>
                <w:szCs w:val="24"/>
                <w:lang w:eastAsia="en-IN"/>
              </w:rPr>
              <w:t xml:space="preserve">, </w:t>
            </w:r>
            <w:proofErr w:type="spellStart"/>
            <w:r w:rsidRPr="007873CF">
              <w:rPr>
                <w:rFonts w:ascii="Courier New" w:eastAsia="Times New Roman" w:hAnsi="Courier New" w:cs="Courier New"/>
                <w:sz w:val="20"/>
                <w:szCs w:val="20"/>
                <w:lang w:eastAsia="en-IN"/>
              </w:rPr>
              <w:t>Iy</w:t>
            </w:r>
            <w:proofErr w:type="spellEnd"/>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J</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Direct W-section props</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Steel W-shapes in frame analysis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Elastic Membrane Plate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ascii="Courier New" w:eastAsia="Times New Roman" w:hAnsi="Courier New" w:cs="Courier New"/>
                <w:sz w:val="20"/>
                <w:szCs w:val="20"/>
                <w:lang w:eastAsia="en-IN"/>
              </w:rPr>
              <w:t>E</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ν</w:t>
            </w:r>
            <w:r w:rsidRPr="007873CF">
              <w:rPr>
                <w:rFonts w:eastAsia="Times New Roman" w:cs="Times New Roman"/>
                <w:sz w:val="24"/>
                <w:szCs w:val="24"/>
                <w:lang w:eastAsia="en-IN"/>
              </w:rPr>
              <w:t>, thickness, density</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Direct shell props</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Thin-shell / plate bending analysis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Bidirectional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ascii="Courier New" w:eastAsia="Times New Roman" w:hAnsi="Courier New" w:cs="Courier New"/>
                <w:sz w:val="20"/>
                <w:szCs w:val="20"/>
                <w:lang w:eastAsia="en-IN"/>
              </w:rPr>
              <w:t>E1</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E2</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G12</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ν12</w:t>
            </w:r>
            <w:r w:rsidRPr="007873CF">
              <w:rPr>
                <w:rFonts w:eastAsia="Times New Roman" w:cs="Times New Roman"/>
                <w:sz w:val="24"/>
                <w:szCs w:val="24"/>
                <w:lang w:eastAsia="en-IN"/>
              </w:rPr>
              <w:t>, thickness</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Direct orthotropic props</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Composite shells, laminated plates</w:t>
            </w:r>
          </w:p>
        </w:tc>
      </w:tr>
    </w:tbl>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pict>
          <v:rect id="_x0000_i1026" style="width:0;height:1.5pt" o:hralign="center" o:hrstd="t" o:hr="t" fillcolor="#a0a0a0" stroked="f"/>
        </w:pict>
      </w:r>
    </w:p>
    <w:p w:rsidR="007873CF" w:rsidRPr="007873CF" w:rsidRDefault="007873CF" w:rsidP="007873CF">
      <w:pPr>
        <w:spacing w:before="100" w:beforeAutospacing="1" w:after="100" w:afterAutospacing="1" w:line="240" w:lineRule="auto"/>
        <w:outlineLvl w:val="1"/>
        <w:rPr>
          <w:rFonts w:eastAsia="Times New Roman" w:cs="Times New Roman"/>
          <w:b/>
          <w:bCs/>
          <w:sz w:val="36"/>
          <w:szCs w:val="36"/>
          <w:lang w:eastAsia="en-IN"/>
        </w:rPr>
      </w:pPr>
      <w:r w:rsidRPr="007873CF">
        <w:rPr>
          <w:rFonts w:eastAsia="Times New Roman" w:cs="Times New Roman"/>
          <w:b/>
          <w:bCs/>
          <w:sz w:val="36"/>
          <w:szCs w:val="36"/>
          <w:lang w:eastAsia="en-IN"/>
        </w:rPr>
        <w:lastRenderedPageBreak/>
        <w:t xml:space="preserve">2. Sections Referencing </w:t>
      </w:r>
      <w:proofErr w:type="spellStart"/>
      <w:r w:rsidRPr="007873CF">
        <w:rPr>
          <w:rFonts w:eastAsia="Times New Roman" w:cs="Times New Roman"/>
          <w:b/>
          <w:bCs/>
          <w:sz w:val="36"/>
          <w:szCs w:val="36"/>
          <w:lang w:eastAsia="en-IN"/>
        </w:rPr>
        <w:t>UniaxialMaterial</w:t>
      </w:r>
      <w:proofErr w:type="spellEnd"/>
      <w:r w:rsidRPr="007873CF">
        <w:rPr>
          <w:rFonts w:eastAsia="Times New Roman" w:cs="Times New Roman"/>
          <w:b/>
          <w:bCs/>
          <w:sz w:val="36"/>
          <w:szCs w:val="36"/>
          <w:lang w:eastAsia="en-IN"/>
        </w:rPr>
        <w:t xml:space="preserve"> Tags</w:t>
      </w:r>
    </w:p>
    <w:p w:rsidR="007873CF" w:rsidRPr="007873CF" w:rsidRDefault="007873CF" w:rsidP="007873CF">
      <w:p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These sections require one or more </w:t>
      </w:r>
      <w:proofErr w:type="spellStart"/>
      <w:r w:rsidRPr="007873CF">
        <w:rPr>
          <w:rFonts w:eastAsia="Times New Roman" w:cs="Times New Roman"/>
          <w:b/>
          <w:bCs/>
          <w:sz w:val="24"/>
          <w:szCs w:val="24"/>
          <w:lang w:eastAsia="en-IN"/>
        </w:rPr>
        <w:t>uniaxialMaterial</w:t>
      </w:r>
      <w:proofErr w:type="spellEnd"/>
      <w:r w:rsidRPr="007873CF">
        <w:rPr>
          <w:rFonts w:eastAsia="Times New Roman" w:cs="Times New Roman"/>
          <w:sz w:val="24"/>
          <w:szCs w:val="24"/>
          <w:lang w:eastAsia="en-IN"/>
        </w:rPr>
        <w:t xml:space="preserve"> objects (steel, concrete, </w:t>
      </w:r>
      <w:proofErr w:type="spellStart"/>
      <w:r w:rsidRPr="007873CF">
        <w:rPr>
          <w:rFonts w:eastAsia="Times New Roman" w:cs="Times New Roman"/>
          <w:sz w:val="24"/>
          <w:szCs w:val="24"/>
          <w:lang w:eastAsia="en-IN"/>
        </w:rPr>
        <w:t>elasto</w:t>
      </w:r>
      <w:proofErr w:type="spellEnd"/>
      <w:r w:rsidRPr="007873CF">
        <w:rPr>
          <w:rFonts w:eastAsia="Times New Roman" w:cs="Times New Roman"/>
          <w:sz w:val="24"/>
          <w:szCs w:val="24"/>
          <w:lang w:eastAsia="en-IN"/>
        </w:rPr>
        <w:t>-plastic springs) defined separately.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3898"/>
        <w:gridCol w:w="3124"/>
      </w:tblGrid>
      <w:tr w:rsidR="007873CF" w:rsidRPr="007873CF" w:rsidTr="007873CF">
        <w:trPr>
          <w:tblHeader/>
          <w:tblCellSpacing w:w="15" w:type="dxa"/>
        </w:trPr>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Section Type</w:t>
            </w:r>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 xml:space="preserve">How It Uses </w:t>
            </w:r>
            <w:proofErr w:type="spellStart"/>
            <w:r w:rsidRPr="007873CF">
              <w:rPr>
                <w:rFonts w:eastAsia="Times New Roman" w:cs="Times New Roman"/>
                <w:b/>
                <w:bCs/>
                <w:sz w:val="24"/>
                <w:szCs w:val="24"/>
                <w:lang w:eastAsia="en-IN"/>
              </w:rPr>
              <w:t>UniaxialMaterials</w:t>
            </w:r>
            <w:proofErr w:type="spellEnd"/>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Typical Applications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proofErr w:type="spellStart"/>
            <w:r w:rsidRPr="007873CF">
              <w:rPr>
                <w:rFonts w:eastAsia="Times New Roman" w:cs="Times New Roman"/>
                <w:b/>
                <w:bCs/>
                <w:sz w:val="24"/>
                <w:szCs w:val="24"/>
                <w:lang w:eastAsia="en-IN"/>
              </w:rPr>
              <w:t>Fiber</w:t>
            </w:r>
            <w:proofErr w:type="spellEnd"/>
            <w:r w:rsidRPr="007873CF">
              <w:rPr>
                <w:rFonts w:eastAsia="Times New Roman" w:cs="Times New Roman"/>
                <w:b/>
                <w:bCs/>
                <w:sz w:val="24"/>
                <w:szCs w:val="24"/>
                <w:lang w:eastAsia="en-IN"/>
              </w:rPr>
              <w:t xml:space="preserve">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proofErr w:type="spellStart"/>
            <w:r w:rsidRPr="007873CF">
              <w:rPr>
                <w:rFonts w:eastAsia="Times New Roman" w:cs="Times New Roman"/>
                <w:sz w:val="24"/>
                <w:szCs w:val="24"/>
                <w:lang w:eastAsia="en-IN"/>
              </w:rPr>
              <w:t>Fibers</w:t>
            </w:r>
            <w:proofErr w:type="spellEnd"/>
            <w:r w:rsidRPr="007873CF">
              <w:rPr>
                <w:rFonts w:eastAsia="Times New Roman" w:cs="Times New Roman"/>
                <w:sz w:val="24"/>
                <w:szCs w:val="24"/>
                <w:lang w:eastAsia="en-IN"/>
              </w:rPr>
              <w:t xml:space="preserve"> (patches/layers) of concrete &amp; steel with material tags</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RC columns/beams under large inelastic demands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Uniaxial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Single </w:t>
            </w:r>
            <w:proofErr w:type="spellStart"/>
            <w:r w:rsidRPr="007873CF">
              <w:rPr>
                <w:rFonts w:ascii="Courier New" w:eastAsia="Times New Roman" w:hAnsi="Courier New" w:cs="Courier New"/>
                <w:sz w:val="20"/>
                <w:szCs w:val="20"/>
                <w:lang w:eastAsia="en-IN"/>
              </w:rPr>
              <w:t>uniaxialMaterial</w:t>
            </w:r>
            <w:proofErr w:type="spellEnd"/>
            <w:r w:rsidRPr="007873CF">
              <w:rPr>
                <w:rFonts w:eastAsia="Times New Roman" w:cs="Times New Roman"/>
                <w:sz w:val="24"/>
                <w:szCs w:val="24"/>
                <w:lang w:eastAsia="en-IN"/>
              </w:rPr>
              <w:t xml:space="preserve"> defines uncoupled moment–curvature</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Plastic hinge springs, </w:t>
            </w:r>
            <w:proofErr w:type="spellStart"/>
            <w:r w:rsidRPr="007873CF">
              <w:rPr>
                <w:rFonts w:eastAsia="Times New Roman" w:cs="Times New Roman"/>
                <w:sz w:val="24"/>
                <w:szCs w:val="24"/>
                <w:lang w:eastAsia="en-IN"/>
              </w:rPr>
              <w:t>beamWithHinges</w:t>
            </w:r>
            <w:proofErr w:type="spellEnd"/>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 xml:space="preserve">Plate </w:t>
            </w:r>
            <w:proofErr w:type="spellStart"/>
            <w:r w:rsidRPr="007873CF">
              <w:rPr>
                <w:rFonts w:eastAsia="Times New Roman" w:cs="Times New Roman"/>
                <w:b/>
                <w:bCs/>
                <w:sz w:val="24"/>
                <w:szCs w:val="24"/>
                <w:lang w:eastAsia="en-IN"/>
              </w:rPr>
              <w:t>Fiber</w:t>
            </w:r>
            <w:proofErr w:type="spellEnd"/>
            <w:r w:rsidRPr="007873CF">
              <w:rPr>
                <w:rFonts w:eastAsia="Times New Roman" w:cs="Times New Roman"/>
                <w:b/>
                <w:bCs/>
                <w:sz w:val="24"/>
                <w:szCs w:val="24"/>
                <w:lang w:eastAsia="en-IN"/>
              </w:rPr>
              <w:t xml:space="preserve">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2D </w:t>
            </w:r>
            <w:proofErr w:type="spellStart"/>
            <w:r w:rsidRPr="007873CF">
              <w:rPr>
                <w:rFonts w:eastAsia="Times New Roman" w:cs="Times New Roman"/>
                <w:sz w:val="24"/>
                <w:szCs w:val="24"/>
                <w:lang w:eastAsia="en-IN"/>
              </w:rPr>
              <w:t>fiber</w:t>
            </w:r>
            <w:proofErr w:type="spellEnd"/>
            <w:r w:rsidRPr="007873CF">
              <w:rPr>
                <w:rFonts w:eastAsia="Times New Roman" w:cs="Times New Roman"/>
                <w:sz w:val="24"/>
                <w:szCs w:val="24"/>
                <w:lang w:eastAsia="en-IN"/>
              </w:rPr>
              <w:t xml:space="preserve"> discretization of shell with </w:t>
            </w:r>
            <w:proofErr w:type="spellStart"/>
            <w:r w:rsidRPr="007873CF">
              <w:rPr>
                <w:rFonts w:eastAsia="Times New Roman" w:cs="Times New Roman"/>
                <w:sz w:val="24"/>
                <w:szCs w:val="24"/>
                <w:lang w:eastAsia="en-IN"/>
              </w:rPr>
              <w:t>uniaxialMaterials</w:t>
            </w:r>
            <w:proofErr w:type="spellEnd"/>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Nonlinear shell/wall panels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RC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Specialized </w:t>
            </w:r>
            <w:proofErr w:type="spellStart"/>
            <w:r w:rsidRPr="007873CF">
              <w:rPr>
                <w:rFonts w:eastAsia="Times New Roman" w:cs="Times New Roman"/>
                <w:sz w:val="24"/>
                <w:szCs w:val="24"/>
                <w:lang w:eastAsia="en-IN"/>
              </w:rPr>
              <w:t>fiber</w:t>
            </w:r>
            <w:proofErr w:type="spellEnd"/>
            <w:r w:rsidRPr="007873CF">
              <w:rPr>
                <w:rFonts w:eastAsia="Times New Roman" w:cs="Times New Roman"/>
                <w:sz w:val="24"/>
                <w:szCs w:val="24"/>
                <w:lang w:eastAsia="en-IN"/>
              </w:rPr>
              <w:t xml:space="preserve"> section for concrete + rebar distributions</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Reinforced-concrete beam/column pushover</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Isolator2spring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Two </w:t>
            </w:r>
            <w:proofErr w:type="spellStart"/>
            <w:r w:rsidRPr="007873CF">
              <w:rPr>
                <w:rFonts w:eastAsia="Times New Roman" w:cs="Times New Roman"/>
                <w:sz w:val="24"/>
                <w:szCs w:val="24"/>
                <w:lang w:eastAsia="en-IN"/>
              </w:rPr>
              <w:t>uniaxialMaterials</w:t>
            </w:r>
            <w:proofErr w:type="spellEnd"/>
            <w:r w:rsidRPr="007873CF">
              <w:rPr>
                <w:rFonts w:eastAsia="Times New Roman" w:cs="Times New Roman"/>
                <w:sz w:val="24"/>
                <w:szCs w:val="24"/>
                <w:lang w:eastAsia="en-IN"/>
              </w:rPr>
              <w:t xml:space="preserve"> in parallel for bi-linear isolation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Seismic isolation bearings</w:t>
            </w:r>
          </w:p>
        </w:tc>
      </w:tr>
    </w:tbl>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pict>
          <v:rect id="_x0000_i1027" style="width:0;height:1.5pt" o:hralign="center" o:hrstd="t" o:hr="t" fillcolor="#a0a0a0" stroked="f"/>
        </w:pict>
      </w:r>
    </w:p>
    <w:p w:rsidR="007873CF" w:rsidRPr="007873CF" w:rsidRDefault="007873CF" w:rsidP="007873CF">
      <w:pPr>
        <w:spacing w:before="100" w:beforeAutospacing="1" w:after="100" w:afterAutospacing="1" w:line="240" w:lineRule="auto"/>
        <w:outlineLvl w:val="1"/>
        <w:rPr>
          <w:rFonts w:eastAsia="Times New Roman" w:cs="Times New Roman"/>
          <w:b/>
          <w:bCs/>
          <w:sz w:val="36"/>
          <w:szCs w:val="36"/>
          <w:lang w:eastAsia="en-IN"/>
        </w:rPr>
      </w:pPr>
      <w:r w:rsidRPr="007873CF">
        <w:rPr>
          <w:rFonts w:eastAsia="Times New Roman" w:cs="Times New Roman"/>
          <w:b/>
          <w:bCs/>
          <w:sz w:val="36"/>
          <w:szCs w:val="36"/>
          <w:lang w:eastAsia="en-IN"/>
        </w:rPr>
        <w:t xml:space="preserve">3. Sections Referencing </w:t>
      </w:r>
      <w:proofErr w:type="spellStart"/>
      <w:r w:rsidRPr="007873CF">
        <w:rPr>
          <w:rFonts w:eastAsia="Times New Roman" w:cs="Times New Roman"/>
          <w:b/>
          <w:bCs/>
          <w:sz w:val="36"/>
          <w:szCs w:val="36"/>
          <w:lang w:eastAsia="en-IN"/>
        </w:rPr>
        <w:t>NDMaterial</w:t>
      </w:r>
      <w:proofErr w:type="spellEnd"/>
      <w:r w:rsidRPr="007873CF">
        <w:rPr>
          <w:rFonts w:eastAsia="Times New Roman" w:cs="Times New Roman"/>
          <w:b/>
          <w:bCs/>
          <w:sz w:val="36"/>
          <w:szCs w:val="36"/>
          <w:lang w:eastAsia="en-IN"/>
        </w:rPr>
        <w:t xml:space="preserve"> Tags</w:t>
      </w:r>
    </w:p>
    <w:p w:rsidR="007873CF" w:rsidRPr="007873CF" w:rsidRDefault="007873CF" w:rsidP="007873CF">
      <w:p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These sections use </w:t>
      </w:r>
      <w:proofErr w:type="spellStart"/>
      <w:r w:rsidRPr="007873CF">
        <w:rPr>
          <w:rFonts w:eastAsia="Times New Roman" w:cs="Times New Roman"/>
          <w:b/>
          <w:bCs/>
          <w:sz w:val="24"/>
          <w:szCs w:val="24"/>
          <w:lang w:eastAsia="en-IN"/>
        </w:rPr>
        <w:t>ndmaterial</w:t>
      </w:r>
      <w:proofErr w:type="spellEnd"/>
      <w:r w:rsidRPr="007873CF">
        <w:rPr>
          <w:rFonts w:eastAsia="Times New Roman" w:cs="Times New Roman"/>
          <w:sz w:val="24"/>
          <w:szCs w:val="24"/>
          <w:lang w:eastAsia="en-IN"/>
        </w:rPr>
        <w:t xml:space="preserve"> objects that capture full multi-axial </w:t>
      </w:r>
      <w:proofErr w:type="spellStart"/>
      <w:r w:rsidRPr="007873CF">
        <w:rPr>
          <w:rFonts w:eastAsia="Times New Roman" w:cs="Times New Roman"/>
          <w:sz w:val="24"/>
          <w:szCs w:val="24"/>
          <w:lang w:eastAsia="en-IN"/>
        </w:rPr>
        <w:t>behavior</w:t>
      </w:r>
      <w:proofErr w:type="spellEnd"/>
      <w:r w:rsidRPr="007873CF">
        <w:rPr>
          <w:rFonts w:eastAsia="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2631"/>
        <w:gridCol w:w="4254"/>
      </w:tblGrid>
      <w:tr w:rsidR="007873CF" w:rsidRPr="007873CF" w:rsidTr="007873CF">
        <w:trPr>
          <w:tblHeader/>
          <w:tblCellSpacing w:w="15" w:type="dxa"/>
        </w:trPr>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Section Type</w:t>
            </w:r>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 xml:space="preserve">How It Uses </w:t>
            </w:r>
            <w:proofErr w:type="spellStart"/>
            <w:r w:rsidRPr="007873CF">
              <w:rPr>
                <w:rFonts w:eastAsia="Times New Roman" w:cs="Times New Roman"/>
                <w:b/>
                <w:bCs/>
                <w:sz w:val="24"/>
                <w:szCs w:val="24"/>
                <w:lang w:eastAsia="en-IN"/>
              </w:rPr>
              <w:t>NDMaterial</w:t>
            </w:r>
            <w:proofErr w:type="spellEnd"/>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Typical Applications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proofErr w:type="spellStart"/>
            <w:r w:rsidRPr="007873CF">
              <w:rPr>
                <w:rFonts w:eastAsia="Times New Roman" w:cs="Times New Roman"/>
                <w:b/>
                <w:bCs/>
                <w:sz w:val="24"/>
                <w:szCs w:val="24"/>
                <w:lang w:eastAsia="en-IN"/>
              </w:rPr>
              <w:t>NDFiber</w:t>
            </w:r>
            <w:proofErr w:type="spellEnd"/>
            <w:r w:rsidRPr="007873CF">
              <w:rPr>
                <w:rFonts w:eastAsia="Times New Roman" w:cs="Times New Roman"/>
                <w:b/>
                <w:bCs/>
                <w:sz w:val="24"/>
                <w:szCs w:val="24"/>
                <w:lang w:eastAsia="en-IN"/>
              </w:rPr>
              <w:t xml:space="preserve">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proofErr w:type="spellStart"/>
            <w:r w:rsidRPr="007873CF">
              <w:rPr>
                <w:rFonts w:eastAsia="Times New Roman" w:cs="Times New Roman"/>
                <w:sz w:val="24"/>
                <w:szCs w:val="24"/>
                <w:lang w:eastAsia="en-IN"/>
              </w:rPr>
              <w:t>Fibers</w:t>
            </w:r>
            <w:proofErr w:type="spellEnd"/>
            <w:r w:rsidRPr="007873CF">
              <w:rPr>
                <w:rFonts w:eastAsia="Times New Roman" w:cs="Times New Roman"/>
                <w:sz w:val="24"/>
                <w:szCs w:val="24"/>
                <w:lang w:eastAsia="en-IN"/>
              </w:rPr>
              <w:t xml:space="preserve"> each assigned </w:t>
            </w:r>
            <w:proofErr w:type="gramStart"/>
            <w:r w:rsidRPr="007873CF">
              <w:rPr>
                <w:rFonts w:eastAsia="Times New Roman" w:cs="Times New Roman"/>
                <w:sz w:val="24"/>
                <w:szCs w:val="24"/>
                <w:lang w:eastAsia="en-IN"/>
              </w:rPr>
              <w:t>an</w:t>
            </w:r>
            <w:proofErr w:type="gramEnd"/>
            <w:r w:rsidRPr="007873CF">
              <w:rPr>
                <w:rFonts w:eastAsia="Times New Roman" w:cs="Times New Roman"/>
                <w:sz w:val="24"/>
                <w:szCs w:val="24"/>
                <w:lang w:eastAsia="en-IN"/>
              </w:rPr>
              <w:t xml:space="preserve"> </w:t>
            </w:r>
            <w:proofErr w:type="spellStart"/>
            <w:r w:rsidRPr="007873CF">
              <w:rPr>
                <w:rFonts w:ascii="Courier New" w:eastAsia="Times New Roman" w:hAnsi="Courier New" w:cs="Courier New"/>
                <w:sz w:val="20"/>
                <w:szCs w:val="20"/>
                <w:lang w:eastAsia="en-IN"/>
              </w:rPr>
              <w:t>ndmaterial</w:t>
            </w:r>
            <w:proofErr w:type="spellEnd"/>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3D </w:t>
            </w:r>
            <w:proofErr w:type="spellStart"/>
            <w:r w:rsidRPr="007873CF">
              <w:rPr>
                <w:rFonts w:eastAsia="Times New Roman" w:cs="Times New Roman"/>
                <w:sz w:val="24"/>
                <w:szCs w:val="24"/>
                <w:lang w:eastAsia="en-IN"/>
              </w:rPr>
              <w:t>fiber</w:t>
            </w:r>
            <w:proofErr w:type="spellEnd"/>
            <w:r w:rsidRPr="007873CF">
              <w:rPr>
                <w:rFonts w:eastAsia="Times New Roman" w:cs="Times New Roman"/>
                <w:sz w:val="24"/>
                <w:szCs w:val="24"/>
                <w:lang w:eastAsia="en-IN"/>
              </w:rPr>
              <w:t xml:space="preserve"> beams/columns for anisotropic or multi-axial materials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Bidirectional Section</w:t>
            </w:r>
            <w:r w:rsidRPr="007873CF">
              <w:rPr>
                <w:rFonts w:eastAsia="Times New Roman" w:cs="Times New Roman"/>
                <w:sz w:val="24"/>
                <w:szCs w:val="24"/>
                <w:lang w:eastAsia="en-IN"/>
              </w:rPr>
              <w:t xml:space="preserve"> (alt)</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 xml:space="preserve">Can be built upon </w:t>
            </w:r>
            <w:proofErr w:type="spellStart"/>
            <w:r w:rsidRPr="007873CF">
              <w:rPr>
                <w:rFonts w:eastAsia="Times New Roman" w:cs="Times New Roman"/>
                <w:sz w:val="24"/>
                <w:szCs w:val="24"/>
                <w:lang w:eastAsia="en-IN"/>
              </w:rPr>
              <w:t>NDMaterials</w:t>
            </w:r>
            <w:proofErr w:type="spellEnd"/>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Advanced composite shell elements</w:t>
            </w:r>
          </w:p>
        </w:tc>
      </w:tr>
    </w:tbl>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pict>
          <v:rect id="_x0000_i1028" style="width:0;height:1.5pt" o:hralign="center" o:hrstd="t" o:hr="t" fillcolor="#a0a0a0" stroked="f"/>
        </w:pict>
      </w:r>
    </w:p>
    <w:p w:rsidR="007873CF" w:rsidRPr="007873CF" w:rsidRDefault="007873CF" w:rsidP="007873CF">
      <w:pPr>
        <w:spacing w:before="100" w:beforeAutospacing="1" w:after="100" w:afterAutospacing="1" w:line="240" w:lineRule="auto"/>
        <w:outlineLvl w:val="1"/>
        <w:rPr>
          <w:rFonts w:eastAsia="Times New Roman" w:cs="Times New Roman"/>
          <w:b/>
          <w:bCs/>
          <w:sz w:val="36"/>
          <w:szCs w:val="36"/>
          <w:lang w:eastAsia="en-IN"/>
        </w:rPr>
      </w:pPr>
      <w:r w:rsidRPr="007873CF">
        <w:rPr>
          <w:rFonts w:eastAsia="Times New Roman" w:cs="Times New Roman"/>
          <w:b/>
          <w:bCs/>
          <w:sz w:val="36"/>
          <w:szCs w:val="36"/>
          <w:lang w:eastAsia="en-IN"/>
        </w:rPr>
        <w:t>4. Aggregator &amp; Parallel Sections</w:t>
      </w:r>
    </w:p>
    <w:p w:rsidR="007873CF" w:rsidRPr="007873CF" w:rsidRDefault="007873CF" w:rsidP="007873CF">
      <w:p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sz w:val="24"/>
          <w:szCs w:val="24"/>
          <w:lang w:eastAsia="en-IN"/>
        </w:rPr>
        <w:t>These let you combine simpler sections into a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3370"/>
        <w:gridCol w:w="3916"/>
      </w:tblGrid>
      <w:tr w:rsidR="007873CF" w:rsidRPr="007873CF" w:rsidTr="007873CF">
        <w:trPr>
          <w:tblHeader/>
          <w:tblCellSpacing w:w="15" w:type="dxa"/>
        </w:trPr>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Section Type</w:t>
            </w:r>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How It Works</w:t>
            </w:r>
          </w:p>
        </w:tc>
        <w:tc>
          <w:tcPr>
            <w:tcW w:w="0" w:type="auto"/>
            <w:vAlign w:val="center"/>
            <w:hideMark/>
          </w:tcPr>
          <w:p w:rsidR="007873CF" w:rsidRPr="007873CF" w:rsidRDefault="007873CF" w:rsidP="007873CF">
            <w:pPr>
              <w:spacing w:after="0" w:line="240" w:lineRule="auto"/>
              <w:jc w:val="center"/>
              <w:rPr>
                <w:rFonts w:eastAsia="Times New Roman" w:cs="Times New Roman"/>
                <w:b/>
                <w:bCs/>
                <w:sz w:val="24"/>
                <w:szCs w:val="24"/>
                <w:lang w:eastAsia="en-IN"/>
              </w:rPr>
            </w:pPr>
            <w:r w:rsidRPr="007873CF">
              <w:rPr>
                <w:rFonts w:eastAsia="Times New Roman" w:cs="Times New Roman"/>
                <w:b/>
                <w:bCs/>
                <w:sz w:val="24"/>
                <w:szCs w:val="24"/>
                <w:lang w:eastAsia="en-IN"/>
              </w:rPr>
              <w:t>Applications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Section Aggregator</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Takes existing section‐tags and sums their stiffness</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Combine RC core + steel jacket, or multi-material cables</w:t>
            </w:r>
          </w:p>
        </w:tc>
      </w:tr>
      <w:tr w:rsidR="007873CF" w:rsidRPr="007873CF" w:rsidTr="007873CF">
        <w:trPr>
          <w:tblCellSpacing w:w="15" w:type="dxa"/>
        </w:trPr>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b/>
                <w:bCs/>
                <w:sz w:val="24"/>
                <w:szCs w:val="24"/>
                <w:lang w:eastAsia="en-IN"/>
              </w:rPr>
              <w:t>Parallel Section</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Runs multiple uniaxial sections in parallel</w:t>
            </w:r>
          </w:p>
        </w:tc>
        <w:tc>
          <w:tcPr>
            <w:tcW w:w="0" w:type="auto"/>
            <w:vAlign w:val="center"/>
            <w:hideMark/>
          </w:tcPr>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t>Multi-spring isolation devices or damper arrays</w:t>
            </w:r>
          </w:p>
        </w:tc>
      </w:tr>
    </w:tbl>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pict>
          <v:rect id="_x0000_i1029" style="width:0;height:1.5pt" o:hralign="center" o:hrstd="t" o:hr="t" fillcolor="#a0a0a0" stroked="f"/>
        </w:pict>
      </w:r>
    </w:p>
    <w:p w:rsidR="007873CF" w:rsidRPr="007873CF" w:rsidRDefault="007873CF" w:rsidP="007873CF">
      <w:pPr>
        <w:spacing w:before="100" w:beforeAutospacing="1" w:after="100" w:afterAutospacing="1" w:line="240" w:lineRule="auto"/>
        <w:outlineLvl w:val="1"/>
        <w:rPr>
          <w:rFonts w:eastAsia="Times New Roman" w:cs="Times New Roman"/>
          <w:b/>
          <w:bCs/>
          <w:sz w:val="36"/>
          <w:szCs w:val="36"/>
          <w:lang w:eastAsia="en-IN"/>
        </w:rPr>
      </w:pPr>
      <w:r w:rsidRPr="007873CF">
        <w:rPr>
          <w:rFonts w:eastAsia="Times New Roman" w:cs="Times New Roman"/>
          <w:b/>
          <w:bCs/>
          <w:sz w:val="36"/>
          <w:szCs w:val="36"/>
          <w:lang w:eastAsia="en-IN"/>
        </w:rPr>
        <w:t>5. Quick “Where and When” Guide</w:t>
      </w:r>
    </w:p>
    <w:p w:rsidR="007873CF" w:rsidRPr="007873CF" w:rsidRDefault="007873CF" w:rsidP="007873CF">
      <w:pPr>
        <w:numPr>
          <w:ilvl w:val="0"/>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Linear / Geometric Nonlinear Beams</w:t>
      </w:r>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Use:</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section Elastic</w:t>
      </w:r>
      <w:r w:rsidRPr="007873CF">
        <w:rPr>
          <w:rFonts w:eastAsia="Times New Roman" w:cs="Times New Roman"/>
          <w:sz w:val="24"/>
          <w:szCs w:val="24"/>
          <w:lang w:eastAsia="en-IN"/>
        </w:rPr>
        <w:t xml:space="preserve"> or </w:t>
      </w:r>
      <w:r w:rsidRPr="007873CF">
        <w:rPr>
          <w:rFonts w:ascii="Courier New" w:eastAsia="Times New Roman" w:hAnsi="Courier New" w:cs="Courier New"/>
          <w:sz w:val="20"/>
          <w:szCs w:val="20"/>
          <w:lang w:eastAsia="en-IN"/>
        </w:rPr>
        <w:t xml:space="preserve">section </w:t>
      </w:r>
      <w:proofErr w:type="spellStart"/>
      <w:r w:rsidRPr="007873CF">
        <w:rPr>
          <w:rFonts w:ascii="Courier New" w:eastAsia="Times New Roman" w:hAnsi="Courier New" w:cs="Courier New"/>
          <w:sz w:val="20"/>
          <w:szCs w:val="20"/>
          <w:lang w:eastAsia="en-IN"/>
        </w:rPr>
        <w:t>WideFlange</w:t>
      </w:r>
      <w:proofErr w:type="spellEnd"/>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Structure:</w:t>
      </w:r>
      <w:r w:rsidRPr="007873CF">
        <w:rPr>
          <w:rFonts w:eastAsia="Times New Roman" w:cs="Times New Roman"/>
          <w:sz w:val="24"/>
          <w:szCs w:val="24"/>
          <w:lang w:eastAsia="en-IN"/>
        </w:rPr>
        <w:t xml:space="preserve"> Steel or concrete beams/columns under service loads.</w:t>
      </w:r>
    </w:p>
    <w:p w:rsidR="007873CF" w:rsidRPr="007873CF" w:rsidRDefault="007873CF" w:rsidP="007873CF">
      <w:pPr>
        <w:numPr>
          <w:ilvl w:val="0"/>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Plastic‐Hinge / Concentrated Nonlinearity</w:t>
      </w:r>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Use:</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section Uniaxial</w:t>
      </w:r>
      <w:r w:rsidRPr="007873CF">
        <w:rPr>
          <w:rFonts w:eastAsia="Times New Roman" w:cs="Times New Roman"/>
          <w:sz w:val="24"/>
          <w:szCs w:val="24"/>
          <w:lang w:eastAsia="en-IN"/>
        </w:rPr>
        <w:t xml:space="preserve"> + </w:t>
      </w:r>
      <w:proofErr w:type="spellStart"/>
      <w:r w:rsidRPr="007873CF">
        <w:rPr>
          <w:rFonts w:ascii="Courier New" w:eastAsia="Times New Roman" w:hAnsi="Courier New" w:cs="Courier New"/>
          <w:sz w:val="20"/>
          <w:szCs w:val="20"/>
          <w:lang w:eastAsia="en-IN"/>
        </w:rPr>
        <w:t>beamWithHinges</w:t>
      </w:r>
      <w:proofErr w:type="spellEnd"/>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Structure:</w:t>
      </w:r>
      <w:r w:rsidRPr="007873CF">
        <w:rPr>
          <w:rFonts w:eastAsia="Times New Roman" w:cs="Times New Roman"/>
          <w:sz w:val="24"/>
          <w:szCs w:val="24"/>
          <w:lang w:eastAsia="en-IN"/>
        </w:rPr>
        <w:t xml:space="preserve"> Frame members in pushover studies.</w:t>
      </w:r>
    </w:p>
    <w:p w:rsidR="007873CF" w:rsidRPr="007873CF" w:rsidRDefault="007873CF" w:rsidP="007873CF">
      <w:pPr>
        <w:numPr>
          <w:ilvl w:val="0"/>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 xml:space="preserve">Distributed Inelastic </w:t>
      </w:r>
      <w:proofErr w:type="spellStart"/>
      <w:r w:rsidRPr="007873CF">
        <w:rPr>
          <w:rFonts w:eastAsia="Times New Roman" w:cs="Times New Roman"/>
          <w:b/>
          <w:bCs/>
          <w:sz w:val="24"/>
          <w:szCs w:val="24"/>
          <w:lang w:eastAsia="en-IN"/>
        </w:rPr>
        <w:t>Behavior</w:t>
      </w:r>
      <w:proofErr w:type="spellEnd"/>
      <w:r w:rsidRPr="007873CF">
        <w:rPr>
          <w:rFonts w:eastAsia="Times New Roman" w:cs="Times New Roman"/>
          <w:b/>
          <w:bCs/>
          <w:sz w:val="24"/>
          <w:szCs w:val="24"/>
          <w:lang w:eastAsia="en-IN"/>
        </w:rPr>
        <w:t xml:space="preserve"> (RC / Steel)</w:t>
      </w:r>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lastRenderedPageBreak/>
        <w:t>Use:</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 xml:space="preserve">section </w:t>
      </w:r>
      <w:proofErr w:type="spellStart"/>
      <w:r w:rsidRPr="007873CF">
        <w:rPr>
          <w:rFonts w:ascii="Courier New" w:eastAsia="Times New Roman" w:hAnsi="Courier New" w:cs="Courier New"/>
          <w:sz w:val="20"/>
          <w:szCs w:val="20"/>
          <w:lang w:eastAsia="en-IN"/>
        </w:rPr>
        <w:t>Fiber</w:t>
      </w:r>
      <w:proofErr w:type="spellEnd"/>
      <w:r w:rsidRPr="007873CF">
        <w:rPr>
          <w:rFonts w:eastAsia="Times New Roman" w:cs="Times New Roman"/>
          <w:sz w:val="24"/>
          <w:szCs w:val="24"/>
          <w:lang w:eastAsia="en-IN"/>
        </w:rPr>
        <w:t xml:space="preserve"> or </w:t>
      </w:r>
      <w:r w:rsidRPr="007873CF">
        <w:rPr>
          <w:rFonts w:ascii="Courier New" w:eastAsia="Times New Roman" w:hAnsi="Courier New" w:cs="Courier New"/>
          <w:sz w:val="20"/>
          <w:szCs w:val="20"/>
          <w:lang w:eastAsia="en-IN"/>
        </w:rPr>
        <w:t>section RC</w:t>
      </w:r>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Structure:</w:t>
      </w:r>
      <w:r w:rsidRPr="007873CF">
        <w:rPr>
          <w:rFonts w:eastAsia="Times New Roman" w:cs="Times New Roman"/>
          <w:sz w:val="24"/>
          <w:szCs w:val="24"/>
          <w:lang w:eastAsia="en-IN"/>
        </w:rPr>
        <w:t xml:space="preserve"> Seismic–demand RC frames, fragility analysis.</w:t>
      </w:r>
    </w:p>
    <w:p w:rsidR="007873CF" w:rsidRPr="007873CF" w:rsidRDefault="007873CF" w:rsidP="007873CF">
      <w:pPr>
        <w:numPr>
          <w:ilvl w:val="0"/>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Shells &amp; Plates</w:t>
      </w:r>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Use:</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 xml:space="preserve">section </w:t>
      </w:r>
      <w:proofErr w:type="spellStart"/>
      <w:r w:rsidRPr="007873CF">
        <w:rPr>
          <w:rFonts w:ascii="Courier New" w:eastAsia="Times New Roman" w:hAnsi="Courier New" w:cs="Courier New"/>
          <w:sz w:val="20"/>
          <w:szCs w:val="20"/>
          <w:lang w:eastAsia="en-IN"/>
        </w:rPr>
        <w:t>ElasticMembranePlate</w:t>
      </w:r>
      <w:proofErr w:type="spellEnd"/>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 xml:space="preserve">section </w:t>
      </w:r>
      <w:proofErr w:type="spellStart"/>
      <w:r w:rsidRPr="007873CF">
        <w:rPr>
          <w:rFonts w:ascii="Courier New" w:eastAsia="Times New Roman" w:hAnsi="Courier New" w:cs="Courier New"/>
          <w:sz w:val="20"/>
          <w:szCs w:val="20"/>
          <w:lang w:eastAsia="en-IN"/>
        </w:rPr>
        <w:t>PlateFiber</w:t>
      </w:r>
      <w:proofErr w:type="spellEnd"/>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Structure:</w:t>
      </w:r>
      <w:r w:rsidRPr="007873CF">
        <w:rPr>
          <w:rFonts w:eastAsia="Times New Roman" w:cs="Times New Roman"/>
          <w:sz w:val="24"/>
          <w:szCs w:val="24"/>
          <w:lang w:eastAsia="en-IN"/>
        </w:rPr>
        <w:t xml:space="preserve"> Slabs, walls, shell roofs.</w:t>
      </w:r>
    </w:p>
    <w:p w:rsidR="007873CF" w:rsidRPr="007873CF" w:rsidRDefault="007873CF" w:rsidP="007873CF">
      <w:pPr>
        <w:numPr>
          <w:ilvl w:val="0"/>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Seismic Bearings / Isolators</w:t>
      </w:r>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Use:</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section Isolator2spring</w:t>
      </w:r>
      <w:r w:rsidRPr="007873CF">
        <w:rPr>
          <w:rFonts w:eastAsia="Times New Roman" w:cs="Times New Roman"/>
          <w:sz w:val="24"/>
          <w:szCs w:val="24"/>
          <w:lang w:eastAsia="en-IN"/>
        </w:rPr>
        <w:t xml:space="preserve">, </w:t>
      </w:r>
      <w:r w:rsidRPr="007873CF">
        <w:rPr>
          <w:rFonts w:ascii="Courier New" w:eastAsia="Times New Roman" w:hAnsi="Courier New" w:cs="Courier New"/>
          <w:sz w:val="20"/>
          <w:szCs w:val="20"/>
          <w:lang w:eastAsia="en-IN"/>
        </w:rPr>
        <w:t>section Parallel</w:t>
      </w:r>
    </w:p>
    <w:p w:rsidR="007873CF" w:rsidRPr="007873CF" w:rsidRDefault="007873CF" w:rsidP="007873CF">
      <w:pPr>
        <w:numPr>
          <w:ilvl w:val="1"/>
          <w:numId w:val="1"/>
        </w:numPr>
        <w:spacing w:before="100" w:beforeAutospacing="1" w:after="100" w:afterAutospacing="1" w:line="240" w:lineRule="auto"/>
        <w:rPr>
          <w:rFonts w:eastAsia="Times New Roman" w:cs="Times New Roman"/>
          <w:sz w:val="24"/>
          <w:szCs w:val="24"/>
          <w:lang w:eastAsia="en-IN"/>
        </w:rPr>
      </w:pPr>
      <w:r w:rsidRPr="007873CF">
        <w:rPr>
          <w:rFonts w:eastAsia="Times New Roman" w:cs="Times New Roman"/>
          <w:b/>
          <w:bCs/>
          <w:sz w:val="24"/>
          <w:szCs w:val="24"/>
          <w:lang w:eastAsia="en-IN"/>
        </w:rPr>
        <w:t>Structure:</w:t>
      </w:r>
      <w:r w:rsidRPr="007873CF">
        <w:rPr>
          <w:rFonts w:eastAsia="Times New Roman" w:cs="Times New Roman"/>
          <w:sz w:val="24"/>
          <w:szCs w:val="24"/>
          <w:lang w:eastAsia="en-IN"/>
        </w:rPr>
        <w:t xml:space="preserve"> Base isolation, energy-dissipating devices.</w:t>
      </w:r>
    </w:p>
    <w:p w:rsidR="007873CF" w:rsidRPr="007873CF" w:rsidRDefault="007873CF" w:rsidP="007873CF">
      <w:pPr>
        <w:spacing w:after="0" w:line="240" w:lineRule="auto"/>
        <w:rPr>
          <w:rFonts w:eastAsia="Times New Roman" w:cs="Times New Roman"/>
          <w:sz w:val="24"/>
          <w:szCs w:val="24"/>
          <w:lang w:eastAsia="en-IN"/>
        </w:rPr>
      </w:pPr>
      <w:r w:rsidRPr="007873CF">
        <w:rPr>
          <w:rFonts w:eastAsia="Times New Roman" w:cs="Times New Roman"/>
          <w:sz w:val="24"/>
          <w:szCs w:val="24"/>
          <w:lang w:eastAsia="en-IN"/>
        </w:rPr>
        <w:pict>
          <v:rect id="_x0000_i1030" style="width:0;height:1.5pt" o:hralign="center" o:hrstd="t" o:hr="t" fillcolor="#a0a0a0" stroked="f"/>
        </w:pict>
      </w:r>
    </w:p>
    <w:p w:rsidR="000301EC" w:rsidRDefault="000301EC">
      <w:pPr>
        <w:rPr>
          <w:rFonts w:eastAsia="Times New Roman" w:cs="Times New Roman"/>
          <w:sz w:val="24"/>
          <w:szCs w:val="24"/>
          <w:lang w:eastAsia="en-IN"/>
        </w:rPr>
      </w:pPr>
    </w:p>
    <w:p w:rsidR="000301EC" w:rsidRDefault="000301EC" w:rsidP="000301EC">
      <w:pPr>
        <w:pStyle w:val="Heading1"/>
      </w:pPr>
      <w:r>
        <w:t>Elements</w:t>
      </w:r>
    </w:p>
    <w:p w:rsidR="000301EC" w:rsidRDefault="000301EC" w:rsidP="000301EC"/>
    <w:p w:rsidR="000301EC" w:rsidRDefault="000301EC" w:rsidP="000301EC">
      <w:pPr>
        <w:pStyle w:val="NormalWeb"/>
      </w:pPr>
      <w:r>
        <w:t xml:space="preserve">Here’s a structured classification of </w:t>
      </w:r>
      <w:proofErr w:type="spellStart"/>
      <w:r>
        <w:t>OpenSees</w:t>
      </w:r>
      <w:proofErr w:type="spellEnd"/>
      <w:r>
        <w:t xml:space="preserve"> elements by their elastic vs. inelastic </w:t>
      </w:r>
      <w:proofErr w:type="spellStart"/>
      <w:r>
        <w:t>behavior</w:t>
      </w:r>
      <w:proofErr w:type="spellEnd"/>
      <w:r>
        <w:t>, what kind of material/section input they require, and typical applications.</w:t>
      </w:r>
    </w:p>
    <w:p w:rsidR="000301EC" w:rsidRDefault="000301EC" w:rsidP="000301EC">
      <w:r>
        <w:pict>
          <v:rect id="_x0000_i1057" style="width:0;height:1.5pt" o:hralign="center" o:hrstd="t" o:hr="t" fillcolor="#a0a0a0" stroked="f"/>
        </w:pict>
      </w:r>
    </w:p>
    <w:p w:rsidR="000301EC" w:rsidRDefault="000301EC" w:rsidP="000301EC">
      <w:pPr>
        <w:pStyle w:val="Heading2"/>
      </w:pPr>
      <w:r>
        <w:t>1. Elastic Elements</w:t>
      </w:r>
    </w:p>
    <w:p w:rsidR="000301EC" w:rsidRDefault="000301EC" w:rsidP="000301EC">
      <w:pPr>
        <w:pStyle w:val="NormalWeb"/>
      </w:pPr>
      <w:r>
        <w:t>These behave linearly; stiffness is computed directly from material properties (E, G) and cross‐section geometry (A, 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1710"/>
        <w:gridCol w:w="1673"/>
        <w:gridCol w:w="1559"/>
        <w:gridCol w:w="1385"/>
      </w:tblGrid>
      <w:tr w:rsidR="000301EC" w:rsidTr="000301EC">
        <w:trPr>
          <w:tblHeader/>
          <w:tblCellSpacing w:w="15" w:type="dxa"/>
        </w:trPr>
        <w:tc>
          <w:tcPr>
            <w:tcW w:w="0" w:type="auto"/>
            <w:vAlign w:val="center"/>
            <w:hideMark/>
          </w:tcPr>
          <w:p w:rsidR="000301EC" w:rsidRDefault="000301EC">
            <w:pPr>
              <w:jc w:val="center"/>
              <w:rPr>
                <w:b/>
                <w:bCs/>
              </w:rPr>
            </w:pPr>
            <w:r>
              <w:rPr>
                <w:b/>
                <w:bCs/>
              </w:rPr>
              <w:t>Element</w:t>
            </w:r>
          </w:p>
        </w:tc>
        <w:tc>
          <w:tcPr>
            <w:tcW w:w="0" w:type="auto"/>
            <w:vAlign w:val="center"/>
            <w:hideMark/>
          </w:tcPr>
          <w:p w:rsidR="000301EC" w:rsidRDefault="000301EC">
            <w:pPr>
              <w:jc w:val="center"/>
              <w:rPr>
                <w:b/>
                <w:bCs/>
              </w:rPr>
            </w:pPr>
            <w:r>
              <w:rPr>
                <w:b/>
                <w:bCs/>
              </w:rPr>
              <w:t>Input Type</w:t>
            </w:r>
          </w:p>
        </w:tc>
        <w:tc>
          <w:tcPr>
            <w:tcW w:w="0" w:type="auto"/>
            <w:vAlign w:val="center"/>
            <w:hideMark/>
          </w:tcPr>
          <w:p w:rsidR="000301EC" w:rsidRDefault="000301EC">
            <w:pPr>
              <w:jc w:val="center"/>
              <w:rPr>
                <w:b/>
                <w:bCs/>
              </w:rPr>
            </w:pPr>
            <w:r>
              <w:rPr>
                <w:b/>
                <w:bCs/>
              </w:rPr>
              <w:t>Section/Material Tag</w:t>
            </w:r>
          </w:p>
        </w:tc>
        <w:tc>
          <w:tcPr>
            <w:tcW w:w="0" w:type="auto"/>
            <w:vAlign w:val="center"/>
            <w:hideMark/>
          </w:tcPr>
          <w:p w:rsidR="000301EC" w:rsidRDefault="000301EC">
            <w:pPr>
              <w:jc w:val="center"/>
              <w:rPr>
                <w:b/>
                <w:bCs/>
              </w:rPr>
            </w:pPr>
            <w:r>
              <w:rPr>
                <w:b/>
                <w:bCs/>
              </w:rPr>
              <w:t>Inputs Required</w:t>
            </w:r>
          </w:p>
        </w:tc>
        <w:tc>
          <w:tcPr>
            <w:tcW w:w="0" w:type="auto"/>
            <w:vAlign w:val="center"/>
            <w:hideMark/>
          </w:tcPr>
          <w:p w:rsidR="000301EC" w:rsidRDefault="000301EC">
            <w:pPr>
              <w:jc w:val="center"/>
              <w:rPr>
                <w:b/>
                <w:bCs/>
              </w:rPr>
            </w:pPr>
            <w:r>
              <w:rPr>
                <w:b/>
                <w:bCs/>
              </w:rPr>
              <w:t>Typical Use</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elasticBeamColumn</w:t>
            </w:r>
            <w:proofErr w:type="spellEnd"/>
          </w:p>
        </w:tc>
        <w:tc>
          <w:tcPr>
            <w:tcW w:w="0" w:type="auto"/>
            <w:vAlign w:val="center"/>
            <w:hideMark/>
          </w:tcPr>
          <w:p w:rsidR="000301EC" w:rsidRDefault="000301EC">
            <w:r>
              <w:t>Direct material properties</w:t>
            </w:r>
          </w:p>
        </w:tc>
        <w:tc>
          <w:tcPr>
            <w:tcW w:w="0" w:type="auto"/>
            <w:vAlign w:val="center"/>
            <w:hideMark/>
          </w:tcPr>
          <w:p w:rsidR="000301EC" w:rsidRDefault="000301EC">
            <w:r>
              <w:t>–</w:t>
            </w:r>
          </w:p>
        </w:tc>
        <w:tc>
          <w:tcPr>
            <w:tcW w:w="0" w:type="auto"/>
            <w:vAlign w:val="center"/>
            <w:hideMark/>
          </w:tcPr>
          <w:p w:rsidR="000301EC" w:rsidRDefault="000301EC">
            <w:r>
              <w:rPr>
                <w:rStyle w:val="HTMLCode"/>
                <w:rFonts w:eastAsiaTheme="minorHAnsi"/>
              </w:rPr>
              <w:t>E</w:t>
            </w:r>
            <w:r>
              <w:t xml:space="preserve">, </w:t>
            </w:r>
            <w:r>
              <w:rPr>
                <w:rStyle w:val="HTMLCode"/>
                <w:rFonts w:eastAsiaTheme="minorHAnsi"/>
              </w:rPr>
              <w:t>A</w:t>
            </w:r>
            <w:r>
              <w:t xml:space="preserve">, </w:t>
            </w:r>
            <w:r>
              <w:rPr>
                <w:rStyle w:val="HTMLCode"/>
                <w:rFonts w:eastAsiaTheme="minorHAnsi"/>
              </w:rPr>
              <w:t>I</w:t>
            </w:r>
          </w:p>
        </w:tc>
        <w:tc>
          <w:tcPr>
            <w:tcW w:w="0" w:type="auto"/>
            <w:vAlign w:val="center"/>
            <w:hideMark/>
          </w:tcPr>
          <w:p w:rsidR="000301EC" w:rsidRDefault="000301EC">
            <w:r>
              <w:t>Simple frame/gravity‐only analysis</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elasticTimoshenkoBeamColumn</w:t>
            </w:r>
            <w:proofErr w:type="spellEnd"/>
          </w:p>
        </w:tc>
        <w:tc>
          <w:tcPr>
            <w:tcW w:w="0" w:type="auto"/>
            <w:vAlign w:val="center"/>
            <w:hideMark/>
          </w:tcPr>
          <w:p w:rsidR="000301EC" w:rsidRDefault="000301EC">
            <w:r>
              <w:t>Direct material properties</w:t>
            </w:r>
          </w:p>
        </w:tc>
        <w:tc>
          <w:tcPr>
            <w:tcW w:w="0" w:type="auto"/>
            <w:vAlign w:val="center"/>
            <w:hideMark/>
          </w:tcPr>
          <w:p w:rsidR="000301EC" w:rsidRDefault="000301EC">
            <w:r>
              <w:t>–</w:t>
            </w:r>
          </w:p>
        </w:tc>
        <w:tc>
          <w:tcPr>
            <w:tcW w:w="0" w:type="auto"/>
            <w:vAlign w:val="center"/>
            <w:hideMark/>
          </w:tcPr>
          <w:p w:rsidR="000301EC" w:rsidRDefault="000301EC">
            <w:r>
              <w:rPr>
                <w:rStyle w:val="HTMLCode"/>
                <w:rFonts w:eastAsiaTheme="minorHAnsi"/>
              </w:rPr>
              <w:t>E</w:t>
            </w:r>
            <w:r>
              <w:t xml:space="preserve">, </w:t>
            </w:r>
            <w:r>
              <w:rPr>
                <w:rStyle w:val="HTMLCode"/>
                <w:rFonts w:eastAsiaTheme="minorHAnsi"/>
              </w:rPr>
              <w:t>G</w:t>
            </w:r>
            <w:r>
              <w:t xml:space="preserve">, </w:t>
            </w:r>
            <w:r>
              <w:rPr>
                <w:rStyle w:val="HTMLCode"/>
                <w:rFonts w:eastAsiaTheme="minorHAnsi"/>
              </w:rPr>
              <w:t>A</w:t>
            </w:r>
            <w:r>
              <w:t xml:space="preserve">, </w:t>
            </w:r>
            <w:r>
              <w:rPr>
                <w:rStyle w:val="HTMLCode"/>
                <w:rFonts w:eastAsiaTheme="minorHAnsi"/>
              </w:rPr>
              <w:t>I</w:t>
            </w:r>
            <w:r>
              <w:t>, shear‐distortion factors</w:t>
            </w:r>
          </w:p>
        </w:tc>
        <w:tc>
          <w:tcPr>
            <w:tcW w:w="0" w:type="auto"/>
            <w:vAlign w:val="center"/>
            <w:hideMark/>
          </w:tcPr>
          <w:p w:rsidR="000301EC" w:rsidRDefault="000301EC">
            <w:r>
              <w:t>Account for shear deformations in deep beams</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elasticBeamColumnWarping</w:t>
            </w:r>
            <w:proofErr w:type="spellEnd"/>
          </w:p>
        </w:tc>
        <w:tc>
          <w:tcPr>
            <w:tcW w:w="0" w:type="auto"/>
            <w:vAlign w:val="center"/>
            <w:hideMark/>
          </w:tcPr>
          <w:p w:rsidR="000301EC" w:rsidRDefault="000301EC">
            <w:r>
              <w:t>Direct material properties</w:t>
            </w:r>
          </w:p>
        </w:tc>
        <w:tc>
          <w:tcPr>
            <w:tcW w:w="0" w:type="auto"/>
            <w:vAlign w:val="center"/>
            <w:hideMark/>
          </w:tcPr>
          <w:p w:rsidR="000301EC" w:rsidRDefault="000301EC">
            <w:r>
              <w:t>–</w:t>
            </w:r>
          </w:p>
        </w:tc>
        <w:tc>
          <w:tcPr>
            <w:tcW w:w="0" w:type="auto"/>
            <w:vAlign w:val="center"/>
            <w:hideMark/>
          </w:tcPr>
          <w:p w:rsidR="000301EC" w:rsidRDefault="000301EC">
            <w:r>
              <w:rPr>
                <w:rStyle w:val="HTMLCode"/>
                <w:rFonts w:eastAsiaTheme="minorHAnsi"/>
              </w:rPr>
              <w:t>E</w:t>
            </w:r>
            <w:r>
              <w:t xml:space="preserve">, </w:t>
            </w:r>
            <w:r>
              <w:rPr>
                <w:rStyle w:val="HTMLCode"/>
                <w:rFonts w:eastAsiaTheme="minorHAnsi"/>
              </w:rPr>
              <w:t>G</w:t>
            </w:r>
            <w:r>
              <w:t xml:space="preserve">, </w:t>
            </w:r>
            <w:r>
              <w:rPr>
                <w:rStyle w:val="HTMLCode"/>
                <w:rFonts w:eastAsiaTheme="minorHAnsi"/>
              </w:rPr>
              <w:t>A</w:t>
            </w:r>
            <w:r>
              <w:t xml:space="preserve">, </w:t>
            </w:r>
            <w:proofErr w:type="spellStart"/>
            <w:r>
              <w:rPr>
                <w:rStyle w:val="HTMLCode"/>
                <w:rFonts w:eastAsiaTheme="minorHAnsi"/>
              </w:rPr>
              <w:t>Iyy</w:t>
            </w:r>
            <w:proofErr w:type="spellEnd"/>
            <w:r>
              <w:t xml:space="preserve">, </w:t>
            </w:r>
            <w:proofErr w:type="spellStart"/>
            <w:r>
              <w:rPr>
                <w:rStyle w:val="HTMLCode"/>
                <w:rFonts w:eastAsiaTheme="minorHAnsi"/>
              </w:rPr>
              <w:t>Izz</w:t>
            </w:r>
            <w:proofErr w:type="spellEnd"/>
            <w:r>
              <w:t xml:space="preserve">, </w:t>
            </w:r>
            <w:r>
              <w:rPr>
                <w:rStyle w:val="HTMLCode"/>
                <w:rFonts w:eastAsiaTheme="minorHAnsi"/>
              </w:rPr>
              <w:t>J</w:t>
            </w:r>
            <w:r>
              <w:t xml:space="preserve">, </w:t>
            </w:r>
            <w:proofErr w:type="spellStart"/>
            <w:r>
              <w:rPr>
                <w:rStyle w:val="HTMLCode"/>
                <w:rFonts w:eastAsiaTheme="minorHAnsi"/>
              </w:rPr>
              <w:t>Iw</w:t>
            </w:r>
            <w:proofErr w:type="spellEnd"/>
          </w:p>
        </w:tc>
        <w:tc>
          <w:tcPr>
            <w:tcW w:w="0" w:type="auto"/>
            <w:vAlign w:val="center"/>
            <w:hideMark/>
          </w:tcPr>
          <w:p w:rsidR="000301EC" w:rsidRDefault="000301EC">
            <w:r>
              <w:t>3D beams with warping effects</w:t>
            </w:r>
          </w:p>
        </w:tc>
      </w:tr>
      <w:tr w:rsidR="000301EC" w:rsidTr="000301EC">
        <w:trPr>
          <w:tblCellSpacing w:w="15" w:type="dxa"/>
        </w:trPr>
        <w:tc>
          <w:tcPr>
            <w:tcW w:w="0" w:type="auto"/>
            <w:vAlign w:val="center"/>
            <w:hideMark/>
          </w:tcPr>
          <w:p w:rsidR="000301EC" w:rsidRDefault="000301EC">
            <w:r>
              <w:rPr>
                <w:rStyle w:val="HTMLCode"/>
                <w:rFonts w:eastAsiaTheme="minorHAnsi"/>
                <w:b/>
                <w:bCs/>
              </w:rPr>
              <w:t>truss</w:t>
            </w:r>
          </w:p>
        </w:tc>
        <w:tc>
          <w:tcPr>
            <w:tcW w:w="0" w:type="auto"/>
            <w:vAlign w:val="center"/>
            <w:hideMark/>
          </w:tcPr>
          <w:p w:rsidR="000301EC" w:rsidRDefault="000301EC">
            <w:r>
              <w:t>Direct material properties</w:t>
            </w:r>
          </w:p>
        </w:tc>
        <w:tc>
          <w:tcPr>
            <w:tcW w:w="0" w:type="auto"/>
            <w:vAlign w:val="center"/>
            <w:hideMark/>
          </w:tcPr>
          <w:p w:rsidR="000301EC" w:rsidRDefault="000301EC">
            <w:r>
              <w:t>–</w:t>
            </w:r>
          </w:p>
        </w:tc>
        <w:tc>
          <w:tcPr>
            <w:tcW w:w="0" w:type="auto"/>
            <w:vAlign w:val="center"/>
            <w:hideMark/>
          </w:tcPr>
          <w:p w:rsidR="000301EC" w:rsidRDefault="000301EC">
            <w:r>
              <w:rPr>
                <w:rStyle w:val="HTMLCode"/>
                <w:rFonts w:eastAsiaTheme="minorHAnsi"/>
              </w:rPr>
              <w:t>E</w:t>
            </w:r>
            <w:r>
              <w:t xml:space="preserve">, </w:t>
            </w:r>
            <w:r>
              <w:rPr>
                <w:rStyle w:val="HTMLCode"/>
                <w:rFonts w:eastAsiaTheme="minorHAnsi"/>
              </w:rPr>
              <w:t>A</w:t>
            </w:r>
          </w:p>
        </w:tc>
        <w:tc>
          <w:tcPr>
            <w:tcW w:w="0" w:type="auto"/>
            <w:vAlign w:val="center"/>
            <w:hideMark/>
          </w:tcPr>
          <w:p w:rsidR="000301EC" w:rsidRDefault="000301EC">
            <w:r>
              <w:t>Pin‐jointed axial members</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lastRenderedPageBreak/>
              <w:t>corotationalTruss</w:t>
            </w:r>
            <w:proofErr w:type="spellEnd"/>
          </w:p>
        </w:tc>
        <w:tc>
          <w:tcPr>
            <w:tcW w:w="0" w:type="auto"/>
            <w:vAlign w:val="center"/>
            <w:hideMark/>
          </w:tcPr>
          <w:p w:rsidR="000301EC" w:rsidRDefault="000301EC">
            <w:r>
              <w:t>Direct material properties</w:t>
            </w:r>
          </w:p>
        </w:tc>
        <w:tc>
          <w:tcPr>
            <w:tcW w:w="0" w:type="auto"/>
            <w:vAlign w:val="center"/>
            <w:hideMark/>
          </w:tcPr>
          <w:p w:rsidR="000301EC" w:rsidRDefault="000301EC">
            <w:r>
              <w:t>–</w:t>
            </w:r>
          </w:p>
        </w:tc>
        <w:tc>
          <w:tcPr>
            <w:tcW w:w="0" w:type="auto"/>
            <w:vAlign w:val="center"/>
            <w:hideMark/>
          </w:tcPr>
          <w:p w:rsidR="000301EC" w:rsidRDefault="000301EC">
            <w:r>
              <w:rPr>
                <w:rStyle w:val="HTMLCode"/>
                <w:rFonts w:eastAsiaTheme="minorHAnsi"/>
              </w:rPr>
              <w:t>E</w:t>
            </w:r>
            <w:r>
              <w:t xml:space="preserve">, </w:t>
            </w:r>
            <w:r>
              <w:rPr>
                <w:rStyle w:val="HTMLCode"/>
                <w:rFonts w:eastAsiaTheme="minorHAnsi"/>
              </w:rPr>
              <w:t>A</w:t>
            </w:r>
          </w:p>
        </w:tc>
        <w:tc>
          <w:tcPr>
            <w:tcW w:w="0" w:type="auto"/>
            <w:vAlign w:val="center"/>
            <w:hideMark/>
          </w:tcPr>
          <w:p w:rsidR="000301EC" w:rsidRDefault="000301EC">
            <w:r>
              <w:t>Large‐rotation truss analysis</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twoNodeLink</w:t>
            </w:r>
            <w:proofErr w:type="spellEnd"/>
            <w:r>
              <w:t xml:space="preserve"> / </w:t>
            </w:r>
            <w:proofErr w:type="spellStart"/>
            <w:r>
              <w:rPr>
                <w:rStyle w:val="HTMLCode"/>
                <w:rFonts w:eastAsiaTheme="minorHAnsi"/>
                <w:b/>
                <w:bCs/>
              </w:rPr>
              <w:t>zeroLength</w:t>
            </w:r>
            <w:proofErr w:type="spellEnd"/>
          </w:p>
        </w:tc>
        <w:tc>
          <w:tcPr>
            <w:tcW w:w="0" w:type="auto"/>
            <w:vAlign w:val="center"/>
            <w:hideMark/>
          </w:tcPr>
          <w:p w:rsidR="000301EC" w:rsidRDefault="000301EC">
            <w:r>
              <w:t>Material‐based (</w:t>
            </w:r>
            <w:proofErr w:type="spellStart"/>
            <w:r>
              <w:t>uniaxialMaterial</w:t>
            </w:r>
            <w:proofErr w:type="spellEnd"/>
            <w:r>
              <w:t>)</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matTag</w:t>
            </w:r>
            <w:proofErr w:type="spellEnd"/>
            <w:r>
              <w:rPr>
                <w:rStyle w:val="HTMLCode"/>
                <w:rFonts w:eastAsiaTheme="minorHAnsi"/>
              </w:rPr>
              <w:t>&gt;</w:t>
            </w:r>
          </w:p>
        </w:tc>
        <w:tc>
          <w:tcPr>
            <w:tcW w:w="0" w:type="auto"/>
            <w:vAlign w:val="center"/>
            <w:hideMark/>
          </w:tcPr>
          <w:p w:rsidR="000301EC" w:rsidRDefault="000301EC">
            <w:r>
              <w:t xml:space="preserve">Material tag for a </w:t>
            </w:r>
            <w:proofErr w:type="spellStart"/>
            <w:r>
              <w:t>uniaxialMaterial</w:t>
            </w:r>
            <w:proofErr w:type="spellEnd"/>
            <w:r>
              <w:t xml:space="preserve"> defined separately</w:t>
            </w:r>
          </w:p>
        </w:tc>
        <w:tc>
          <w:tcPr>
            <w:tcW w:w="0" w:type="auto"/>
            <w:vAlign w:val="center"/>
            <w:hideMark/>
          </w:tcPr>
          <w:p w:rsidR="000301EC" w:rsidRDefault="000301EC">
            <w:r>
              <w:t xml:space="preserve">Springs, gaps, damping, custom link </w:t>
            </w:r>
            <w:proofErr w:type="spellStart"/>
            <w:r>
              <w:t>behavior</w:t>
            </w:r>
            <w:proofErr w:type="spellEnd"/>
          </w:p>
        </w:tc>
      </w:tr>
    </w:tbl>
    <w:p w:rsidR="000301EC" w:rsidRDefault="000301EC" w:rsidP="000301EC">
      <w:r>
        <w:pict>
          <v:rect id="_x0000_i1058" style="width:0;height:1.5pt" o:hralign="center" o:hrstd="t" o:hr="t" fillcolor="#a0a0a0" stroked="f"/>
        </w:pict>
      </w:r>
    </w:p>
    <w:p w:rsidR="000301EC" w:rsidRDefault="000301EC" w:rsidP="000301EC">
      <w:pPr>
        <w:pStyle w:val="Heading2"/>
      </w:pPr>
      <w:r>
        <w:t>2. Inelastic (Non-Elastic) Elements</w:t>
      </w:r>
    </w:p>
    <w:p w:rsidR="000301EC" w:rsidRDefault="000301EC" w:rsidP="000301EC">
      <w:pPr>
        <w:pStyle w:val="NormalWeb"/>
      </w:pPr>
      <w:r>
        <w:t xml:space="preserve">These allow material or geometric nonlinearity. They </w:t>
      </w:r>
      <w:r>
        <w:rPr>
          <w:rStyle w:val="Strong"/>
        </w:rPr>
        <w:t>require</w:t>
      </w:r>
      <w:r>
        <w:t xml:space="preserve"> a </w:t>
      </w:r>
      <w:r>
        <w:rPr>
          <w:rStyle w:val="Strong"/>
        </w:rPr>
        <w:t>Section</w:t>
      </w:r>
      <w:r>
        <w:t xml:space="preserve"> object that in turn references one or more </w:t>
      </w:r>
      <w:proofErr w:type="spellStart"/>
      <w:r>
        <w:rPr>
          <w:rStyle w:val="Strong"/>
        </w:rPr>
        <w:t>uniaxialMaterial</w:t>
      </w:r>
      <w:proofErr w:type="spellEnd"/>
      <w:r>
        <w:t xml:space="preserve">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1227"/>
        <w:gridCol w:w="996"/>
        <w:gridCol w:w="2044"/>
        <w:gridCol w:w="1529"/>
      </w:tblGrid>
      <w:tr w:rsidR="000301EC" w:rsidTr="000301EC">
        <w:trPr>
          <w:tblHeader/>
          <w:tblCellSpacing w:w="15" w:type="dxa"/>
        </w:trPr>
        <w:tc>
          <w:tcPr>
            <w:tcW w:w="0" w:type="auto"/>
            <w:vAlign w:val="center"/>
            <w:hideMark/>
          </w:tcPr>
          <w:p w:rsidR="000301EC" w:rsidRDefault="000301EC">
            <w:pPr>
              <w:jc w:val="center"/>
              <w:rPr>
                <w:b/>
                <w:bCs/>
              </w:rPr>
            </w:pPr>
            <w:r>
              <w:rPr>
                <w:b/>
                <w:bCs/>
              </w:rPr>
              <w:t>Element</w:t>
            </w:r>
          </w:p>
        </w:tc>
        <w:tc>
          <w:tcPr>
            <w:tcW w:w="0" w:type="auto"/>
            <w:vAlign w:val="center"/>
            <w:hideMark/>
          </w:tcPr>
          <w:p w:rsidR="000301EC" w:rsidRDefault="000301EC">
            <w:pPr>
              <w:jc w:val="center"/>
              <w:rPr>
                <w:b/>
                <w:bCs/>
              </w:rPr>
            </w:pPr>
            <w:r>
              <w:rPr>
                <w:b/>
                <w:bCs/>
              </w:rPr>
              <w:t>Section Type</w:t>
            </w:r>
          </w:p>
        </w:tc>
        <w:tc>
          <w:tcPr>
            <w:tcW w:w="0" w:type="auto"/>
            <w:vAlign w:val="center"/>
            <w:hideMark/>
          </w:tcPr>
          <w:p w:rsidR="000301EC" w:rsidRDefault="000301EC">
            <w:pPr>
              <w:jc w:val="center"/>
              <w:rPr>
                <w:b/>
                <w:bCs/>
              </w:rPr>
            </w:pPr>
            <w:r>
              <w:rPr>
                <w:b/>
                <w:bCs/>
              </w:rPr>
              <w:t>Section Tag</w:t>
            </w:r>
          </w:p>
        </w:tc>
        <w:tc>
          <w:tcPr>
            <w:tcW w:w="0" w:type="auto"/>
            <w:vAlign w:val="center"/>
            <w:hideMark/>
          </w:tcPr>
          <w:p w:rsidR="000301EC" w:rsidRDefault="000301EC">
            <w:pPr>
              <w:jc w:val="center"/>
              <w:rPr>
                <w:b/>
                <w:bCs/>
              </w:rPr>
            </w:pPr>
            <w:r>
              <w:rPr>
                <w:b/>
                <w:bCs/>
              </w:rPr>
              <w:t>Material Tag(s)</w:t>
            </w:r>
          </w:p>
        </w:tc>
        <w:tc>
          <w:tcPr>
            <w:tcW w:w="0" w:type="auto"/>
            <w:vAlign w:val="center"/>
            <w:hideMark/>
          </w:tcPr>
          <w:p w:rsidR="000301EC" w:rsidRDefault="000301EC">
            <w:pPr>
              <w:jc w:val="center"/>
              <w:rPr>
                <w:b/>
                <w:bCs/>
              </w:rPr>
            </w:pPr>
            <w:r>
              <w:rPr>
                <w:b/>
                <w:bCs/>
              </w:rPr>
              <w:t>Typical Use</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forceBeamColumn</w:t>
            </w:r>
            <w:proofErr w:type="spellEnd"/>
          </w:p>
        </w:tc>
        <w:tc>
          <w:tcPr>
            <w:tcW w:w="0" w:type="auto"/>
            <w:vAlign w:val="center"/>
            <w:hideMark/>
          </w:tcPr>
          <w:p w:rsidR="000301EC" w:rsidRDefault="000301EC">
            <w:proofErr w:type="spellStart"/>
            <w:r>
              <w:t>Fiber</w:t>
            </w:r>
            <w:proofErr w:type="spellEnd"/>
            <w:r>
              <w:t xml:space="preserve"> or Elastic Section</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secTag</w:t>
            </w:r>
            <w:proofErr w:type="spellEnd"/>
            <w:r>
              <w:rPr>
                <w:rStyle w:val="HTMLCode"/>
                <w:rFonts w:eastAsiaTheme="minorHAnsi"/>
              </w:rPr>
              <w:t>&gt;</w:t>
            </w:r>
          </w:p>
        </w:tc>
        <w:tc>
          <w:tcPr>
            <w:tcW w:w="0" w:type="auto"/>
            <w:vAlign w:val="center"/>
            <w:hideMark/>
          </w:tcPr>
          <w:p w:rsidR="000301EC" w:rsidRDefault="000301EC">
            <w:proofErr w:type="spellStart"/>
            <w:r>
              <w:t>Fiber</w:t>
            </w:r>
            <w:proofErr w:type="spellEnd"/>
            <w:r>
              <w:t xml:space="preserve">: many </w:t>
            </w:r>
            <w:proofErr w:type="spellStart"/>
            <w:r>
              <w:rPr>
                <w:rStyle w:val="HTMLCode"/>
                <w:rFonts w:eastAsiaTheme="minorHAnsi"/>
              </w:rPr>
              <w:t>uniaxialMaterial</w:t>
            </w:r>
            <w:proofErr w:type="spellEnd"/>
            <w:r>
              <w:t xml:space="preserve"> for steel/concrete;</w:t>
            </w:r>
          </w:p>
        </w:tc>
        <w:tc>
          <w:tcPr>
            <w:tcW w:w="0" w:type="auto"/>
            <w:vAlign w:val="center"/>
            <w:hideMark/>
          </w:tcPr>
          <w:p w:rsidR="000301EC" w:rsidRDefault="000301EC"/>
        </w:tc>
      </w:tr>
      <w:tr w:rsidR="000301EC" w:rsidTr="000301EC">
        <w:trPr>
          <w:tblCellSpacing w:w="15" w:type="dxa"/>
        </w:trPr>
        <w:tc>
          <w:tcPr>
            <w:tcW w:w="0" w:type="auto"/>
            <w:vAlign w:val="center"/>
            <w:hideMark/>
          </w:tcPr>
          <w:p w:rsidR="000301EC" w:rsidRDefault="000301EC">
            <w:pPr>
              <w:rPr>
                <w:sz w:val="24"/>
                <w:szCs w:val="24"/>
              </w:rPr>
            </w:pPr>
            <w:r>
              <w:t>Elastic: E, A, I</w:t>
            </w:r>
          </w:p>
        </w:tc>
        <w:tc>
          <w:tcPr>
            <w:tcW w:w="0" w:type="auto"/>
            <w:vAlign w:val="center"/>
            <w:hideMark/>
          </w:tcPr>
          <w:p w:rsidR="000301EC" w:rsidRDefault="000301EC">
            <w:r>
              <w:t>Nonlinear frame analysis under monotonic or cyclic loads</w:t>
            </w:r>
          </w:p>
        </w:tc>
        <w:tc>
          <w:tcPr>
            <w:tcW w:w="0" w:type="auto"/>
            <w:vAlign w:val="center"/>
            <w:hideMark/>
          </w:tcPr>
          <w:p w:rsidR="000301EC" w:rsidRDefault="000301EC"/>
        </w:tc>
        <w:tc>
          <w:tcPr>
            <w:tcW w:w="0" w:type="auto"/>
            <w:vAlign w:val="center"/>
            <w:hideMark/>
          </w:tcPr>
          <w:p w:rsidR="000301EC" w:rsidRDefault="000301EC">
            <w:pPr>
              <w:rPr>
                <w:sz w:val="20"/>
                <w:szCs w:val="20"/>
              </w:rPr>
            </w:pPr>
          </w:p>
        </w:tc>
        <w:tc>
          <w:tcPr>
            <w:tcW w:w="0" w:type="auto"/>
            <w:vAlign w:val="center"/>
            <w:hideMark/>
          </w:tcPr>
          <w:p w:rsidR="000301EC" w:rsidRDefault="000301EC">
            <w:pPr>
              <w:rPr>
                <w:sz w:val="20"/>
                <w:szCs w:val="20"/>
              </w:rPr>
            </w:pPr>
          </w:p>
        </w:tc>
      </w:tr>
      <w:tr w:rsidR="000301EC" w:rsidTr="000301EC">
        <w:trPr>
          <w:tblCellSpacing w:w="15" w:type="dxa"/>
        </w:trPr>
        <w:tc>
          <w:tcPr>
            <w:tcW w:w="0" w:type="auto"/>
            <w:vAlign w:val="center"/>
            <w:hideMark/>
          </w:tcPr>
          <w:p w:rsidR="000301EC" w:rsidRDefault="000301EC">
            <w:pPr>
              <w:rPr>
                <w:sz w:val="24"/>
                <w:szCs w:val="24"/>
              </w:rPr>
            </w:pPr>
            <w:proofErr w:type="spellStart"/>
            <w:r>
              <w:rPr>
                <w:rStyle w:val="HTMLCode"/>
                <w:rFonts w:eastAsiaTheme="minorHAnsi"/>
                <w:b/>
                <w:bCs/>
              </w:rPr>
              <w:t>dispBeamColumn</w:t>
            </w:r>
            <w:proofErr w:type="spellEnd"/>
          </w:p>
        </w:tc>
        <w:tc>
          <w:tcPr>
            <w:tcW w:w="0" w:type="auto"/>
            <w:vAlign w:val="center"/>
            <w:hideMark/>
          </w:tcPr>
          <w:p w:rsidR="000301EC" w:rsidRDefault="000301EC">
            <w:proofErr w:type="spellStart"/>
            <w:r>
              <w:t>Fiber</w:t>
            </w:r>
            <w:proofErr w:type="spellEnd"/>
            <w:r>
              <w:t xml:space="preserve"> or Elastic Section</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secTag</w:t>
            </w:r>
            <w:proofErr w:type="spellEnd"/>
            <w:r>
              <w:rPr>
                <w:rStyle w:val="HTMLCode"/>
                <w:rFonts w:eastAsiaTheme="minorHAnsi"/>
              </w:rPr>
              <w:t>&gt;</w:t>
            </w:r>
          </w:p>
        </w:tc>
        <w:tc>
          <w:tcPr>
            <w:tcW w:w="0" w:type="auto"/>
            <w:vAlign w:val="center"/>
            <w:hideMark/>
          </w:tcPr>
          <w:p w:rsidR="000301EC" w:rsidRDefault="000301EC">
            <w:r>
              <w:t xml:space="preserve">Same as </w:t>
            </w:r>
            <w:proofErr w:type="spellStart"/>
            <w:r>
              <w:rPr>
                <w:rStyle w:val="HTMLCode"/>
                <w:rFonts w:eastAsiaTheme="minorHAnsi"/>
              </w:rPr>
              <w:t>forceBeamColumn</w:t>
            </w:r>
            <w:proofErr w:type="spellEnd"/>
          </w:p>
        </w:tc>
        <w:tc>
          <w:tcPr>
            <w:tcW w:w="0" w:type="auto"/>
            <w:vAlign w:val="center"/>
            <w:hideMark/>
          </w:tcPr>
          <w:p w:rsidR="000301EC" w:rsidRDefault="000301EC">
            <w:r>
              <w:t>Explicit Newmark‐type integration of beam–column</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lastRenderedPageBreak/>
              <w:t>corotationalForceBeamColumn</w:t>
            </w:r>
            <w:proofErr w:type="spellEnd"/>
          </w:p>
        </w:tc>
        <w:tc>
          <w:tcPr>
            <w:tcW w:w="0" w:type="auto"/>
            <w:vAlign w:val="center"/>
            <w:hideMark/>
          </w:tcPr>
          <w:p w:rsidR="000301EC" w:rsidRDefault="000301EC">
            <w:proofErr w:type="spellStart"/>
            <w:r>
              <w:t>Fiber</w:t>
            </w:r>
            <w:proofErr w:type="spellEnd"/>
            <w:r>
              <w:t xml:space="preserve"> or Elastic Section</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secTag</w:t>
            </w:r>
            <w:proofErr w:type="spellEnd"/>
            <w:r>
              <w:rPr>
                <w:rStyle w:val="HTMLCode"/>
                <w:rFonts w:eastAsiaTheme="minorHAnsi"/>
              </w:rPr>
              <w:t>&gt;</w:t>
            </w:r>
          </w:p>
        </w:tc>
        <w:tc>
          <w:tcPr>
            <w:tcW w:w="0" w:type="auto"/>
            <w:vAlign w:val="center"/>
            <w:hideMark/>
          </w:tcPr>
          <w:p w:rsidR="000301EC" w:rsidRDefault="000301EC">
            <w:r>
              <w:t xml:space="preserve">Same as </w:t>
            </w:r>
            <w:proofErr w:type="spellStart"/>
            <w:r>
              <w:rPr>
                <w:rStyle w:val="HTMLCode"/>
                <w:rFonts w:eastAsiaTheme="minorHAnsi"/>
              </w:rPr>
              <w:t>forceBeamColumn</w:t>
            </w:r>
            <w:proofErr w:type="spellEnd"/>
          </w:p>
        </w:tc>
        <w:tc>
          <w:tcPr>
            <w:tcW w:w="0" w:type="auto"/>
            <w:vAlign w:val="center"/>
            <w:hideMark/>
          </w:tcPr>
          <w:p w:rsidR="000301EC" w:rsidRDefault="000301EC">
            <w:r>
              <w:t>Large‐rotation nonlinear analysis</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beamWithHinges</w:t>
            </w:r>
            <w:proofErr w:type="spellEnd"/>
          </w:p>
        </w:tc>
        <w:tc>
          <w:tcPr>
            <w:tcW w:w="0" w:type="auto"/>
            <w:vAlign w:val="center"/>
            <w:hideMark/>
          </w:tcPr>
          <w:p w:rsidR="000301EC" w:rsidRDefault="000301EC">
            <w:r>
              <w:t>Elastic Section + Hinges</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secTag</w:t>
            </w:r>
            <w:proofErr w:type="spellEnd"/>
            <w:r>
              <w:rPr>
                <w:rStyle w:val="HTMLCode"/>
                <w:rFonts w:eastAsiaTheme="minorHAnsi"/>
              </w:rPr>
              <w:t>&gt;</w:t>
            </w:r>
          </w:p>
        </w:tc>
        <w:tc>
          <w:tcPr>
            <w:tcW w:w="0" w:type="auto"/>
            <w:vAlign w:val="center"/>
            <w:hideMark/>
          </w:tcPr>
          <w:p w:rsidR="000301EC" w:rsidRDefault="000301EC">
            <w:r>
              <w:t>Elastic E, A, I plus two hinge sections (</w:t>
            </w:r>
            <w:proofErr w:type="spellStart"/>
            <w:r>
              <w:t>uniaxialMaterial</w:t>
            </w:r>
            <w:proofErr w:type="spellEnd"/>
            <w:r>
              <w:t>)</w:t>
            </w:r>
          </w:p>
        </w:tc>
        <w:tc>
          <w:tcPr>
            <w:tcW w:w="0" w:type="auto"/>
            <w:vAlign w:val="center"/>
            <w:hideMark/>
          </w:tcPr>
          <w:p w:rsidR="000301EC" w:rsidRDefault="000301EC">
            <w:r>
              <w:t>Concentrated plastic hinges at element ends</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elasticSection</w:t>
            </w:r>
            <w:proofErr w:type="spellEnd"/>
            <w:r>
              <w:t xml:space="preserve"> (helper)</w:t>
            </w:r>
          </w:p>
        </w:tc>
        <w:tc>
          <w:tcPr>
            <w:tcW w:w="0" w:type="auto"/>
            <w:vAlign w:val="center"/>
            <w:hideMark/>
          </w:tcPr>
          <w:p w:rsidR="000301EC" w:rsidRDefault="000301EC">
            <w:r>
              <w:t>—</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secTag</w:t>
            </w:r>
            <w:proofErr w:type="spellEnd"/>
            <w:r>
              <w:rPr>
                <w:rStyle w:val="HTMLCode"/>
                <w:rFonts w:eastAsiaTheme="minorHAnsi"/>
              </w:rPr>
              <w:t>&gt;</w:t>
            </w:r>
          </w:p>
        </w:tc>
        <w:tc>
          <w:tcPr>
            <w:tcW w:w="0" w:type="auto"/>
            <w:vAlign w:val="center"/>
            <w:hideMark/>
          </w:tcPr>
          <w:p w:rsidR="000301EC" w:rsidRDefault="000301EC">
            <w:r>
              <w:t>E, A, I…</w:t>
            </w:r>
          </w:p>
        </w:tc>
        <w:tc>
          <w:tcPr>
            <w:tcW w:w="0" w:type="auto"/>
            <w:vAlign w:val="center"/>
            <w:hideMark/>
          </w:tcPr>
          <w:p w:rsidR="000301EC" w:rsidRDefault="000301EC">
            <w:r>
              <w:t>Use when only geometric nonlinearity is needed</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fiberSection</w:t>
            </w:r>
            <w:proofErr w:type="spellEnd"/>
            <w:r>
              <w:t xml:space="preserve"> (helper)</w:t>
            </w:r>
          </w:p>
        </w:tc>
        <w:tc>
          <w:tcPr>
            <w:tcW w:w="0" w:type="auto"/>
            <w:vAlign w:val="center"/>
            <w:hideMark/>
          </w:tcPr>
          <w:p w:rsidR="000301EC" w:rsidRDefault="000301EC">
            <w:r>
              <w:t>—</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secTag</w:t>
            </w:r>
            <w:proofErr w:type="spellEnd"/>
            <w:r>
              <w:rPr>
                <w:rStyle w:val="HTMLCode"/>
                <w:rFonts w:eastAsiaTheme="minorHAnsi"/>
              </w:rPr>
              <w:t>&gt;</w:t>
            </w:r>
          </w:p>
        </w:tc>
        <w:tc>
          <w:tcPr>
            <w:tcW w:w="0" w:type="auto"/>
            <w:vAlign w:val="center"/>
            <w:hideMark/>
          </w:tcPr>
          <w:p w:rsidR="000301EC" w:rsidRDefault="000301EC">
            <w:r>
              <w:t xml:space="preserve">List of </w:t>
            </w:r>
            <w:r>
              <w:rPr>
                <w:rStyle w:val="HTMLCode"/>
                <w:rFonts w:eastAsiaTheme="minorHAnsi"/>
              </w:rPr>
              <w:t>patch</w:t>
            </w:r>
            <w:r>
              <w:t>/</w:t>
            </w:r>
            <w:proofErr w:type="spellStart"/>
            <w:r>
              <w:rPr>
                <w:rStyle w:val="HTMLCode"/>
                <w:rFonts w:eastAsiaTheme="minorHAnsi"/>
              </w:rPr>
              <w:t>fiber</w:t>
            </w:r>
            <w:proofErr w:type="spellEnd"/>
            <w:r>
              <w:t xml:space="preserve"> definitions each with a </w:t>
            </w:r>
            <w:proofErr w:type="spellStart"/>
            <w:r>
              <w:rPr>
                <w:rStyle w:val="HTMLCode"/>
                <w:rFonts w:eastAsiaTheme="minorHAnsi"/>
              </w:rPr>
              <w:t>uniaxialMaterial</w:t>
            </w:r>
            <w:proofErr w:type="spellEnd"/>
            <w:r>
              <w:t xml:space="preserve"> tag</w:t>
            </w:r>
          </w:p>
        </w:tc>
        <w:tc>
          <w:tcPr>
            <w:tcW w:w="0" w:type="auto"/>
            <w:vAlign w:val="center"/>
            <w:hideMark/>
          </w:tcPr>
          <w:p w:rsidR="000301EC" w:rsidRDefault="000301EC">
            <w:r>
              <w:t xml:space="preserve">Distributed </w:t>
            </w:r>
            <w:proofErr w:type="spellStart"/>
            <w:r>
              <w:t>fiber</w:t>
            </w:r>
            <w:proofErr w:type="spellEnd"/>
            <w:r>
              <w:t>‐based nonlinear sections</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sectionAggregator</w:t>
            </w:r>
            <w:proofErr w:type="spellEnd"/>
          </w:p>
        </w:tc>
        <w:tc>
          <w:tcPr>
            <w:tcW w:w="0" w:type="auto"/>
            <w:vAlign w:val="center"/>
            <w:hideMark/>
          </w:tcPr>
          <w:p w:rsidR="000301EC" w:rsidRDefault="000301EC">
            <w:r>
              <w:t>—</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secTag</w:t>
            </w:r>
            <w:proofErr w:type="spellEnd"/>
            <w:r>
              <w:rPr>
                <w:rStyle w:val="HTMLCode"/>
                <w:rFonts w:eastAsiaTheme="minorHAnsi"/>
              </w:rPr>
              <w:t>&gt;</w:t>
            </w:r>
          </w:p>
        </w:tc>
        <w:tc>
          <w:tcPr>
            <w:tcW w:w="0" w:type="auto"/>
            <w:vAlign w:val="center"/>
            <w:hideMark/>
          </w:tcPr>
          <w:p w:rsidR="000301EC" w:rsidRDefault="000301EC">
            <w:r>
              <w:t>Aggregates multiple existing section tags</w:t>
            </w:r>
          </w:p>
        </w:tc>
        <w:tc>
          <w:tcPr>
            <w:tcW w:w="0" w:type="auto"/>
            <w:vAlign w:val="center"/>
            <w:hideMark/>
          </w:tcPr>
          <w:p w:rsidR="000301EC" w:rsidRDefault="000301EC">
            <w:r>
              <w:t>Combine different section models (e.g. core + cover)</w:t>
            </w:r>
          </w:p>
        </w:tc>
      </w:tr>
    </w:tbl>
    <w:p w:rsidR="000301EC" w:rsidRDefault="000301EC" w:rsidP="000301EC">
      <w:r>
        <w:pict>
          <v:rect id="_x0000_i1059" style="width:0;height:1.5pt" o:hralign="center" o:hrstd="t" o:hr="t" fillcolor="#a0a0a0" stroked="f"/>
        </w:pict>
      </w:r>
    </w:p>
    <w:p w:rsidR="000301EC" w:rsidRDefault="000301EC" w:rsidP="000301EC">
      <w:pPr>
        <w:pStyle w:val="Heading2"/>
      </w:pPr>
      <w:r>
        <w:t>3. “Direct” Material Elements</w:t>
      </w:r>
    </w:p>
    <w:p w:rsidR="000301EC" w:rsidRDefault="000301EC" w:rsidP="000301EC">
      <w:pPr>
        <w:pStyle w:val="NormalWeb"/>
      </w:pPr>
      <w:r>
        <w:t xml:space="preserve">Some elements don’t use a </w:t>
      </w:r>
      <w:r>
        <w:rPr>
          <w:rStyle w:val="Strong"/>
        </w:rPr>
        <w:t>Section</w:t>
      </w:r>
      <w:r>
        <w:t xml:space="preserve"> object but reference a single </w:t>
      </w:r>
      <w:proofErr w:type="spellStart"/>
      <w:r>
        <w:rPr>
          <w:rStyle w:val="Strong"/>
        </w:rPr>
        <w:t>uniaxialMaterial</w:t>
      </w:r>
      <w:proofErr w:type="spellEnd"/>
      <w:r>
        <w:t xml:space="preserve"> directly: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558"/>
        <w:gridCol w:w="5174"/>
      </w:tblGrid>
      <w:tr w:rsidR="000301EC" w:rsidTr="000301EC">
        <w:trPr>
          <w:tblHeader/>
          <w:tblCellSpacing w:w="15" w:type="dxa"/>
        </w:trPr>
        <w:tc>
          <w:tcPr>
            <w:tcW w:w="0" w:type="auto"/>
            <w:vAlign w:val="center"/>
            <w:hideMark/>
          </w:tcPr>
          <w:p w:rsidR="000301EC" w:rsidRDefault="000301EC">
            <w:pPr>
              <w:jc w:val="center"/>
              <w:rPr>
                <w:b/>
                <w:bCs/>
              </w:rPr>
            </w:pPr>
            <w:r>
              <w:rPr>
                <w:b/>
                <w:bCs/>
              </w:rPr>
              <w:t>Element</w:t>
            </w:r>
          </w:p>
        </w:tc>
        <w:tc>
          <w:tcPr>
            <w:tcW w:w="0" w:type="auto"/>
            <w:vAlign w:val="center"/>
            <w:hideMark/>
          </w:tcPr>
          <w:p w:rsidR="000301EC" w:rsidRDefault="000301EC">
            <w:pPr>
              <w:jc w:val="center"/>
              <w:rPr>
                <w:b/>
                <w:bCs/>
              </w:rPr>
            </w:pPr>
            <w:r>
              <w:rPr>
                <w:b/>
                <w:bCs/>
              </w:rPr>
              <w:t>Material Tag</w:t>
            </w:r>
          </w:p>
        </w:tc>
        <w:tc>
          <w:tcPr>
            <w:tcW w:w="0" w:type="auto"/>
            <w:vAlign w:val="center"/>
            <w:hideMark/>
          </w:tcPr>
          <w:p w:rsidR="000301EC" w:rsidRDefault="000301EC">
            <w:pPr>
              <w:jc w:val="center"/>
              <w:rPr>
                <w:b/>
                <w:bCs/>
              </w:rPr>
            </w:pPr>
            <w:r>
              <w:rPr>
                <w:b/>
                <w:bCs/>
              </w:rPr>
              <w:t>Use Case</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t>zeroLength</w:t>
            </w:r>
            <w:proofErr w:type="spellEnd"/>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matTag</w:t>
            </w:r>
            <w:proofErr w:type="spellEnd"/>
            <w:r>
              <w:rPr>
                <w:rStyle w:val="HTMLCode"/>
                <w:rFonts w:eastAsiaTheme="minorHAnsi"/>
              </w:rPr>
              <w:t>&gt;</w:t>
            </w:r>
          </w:p>
        </w:tc>
        <w:tc>
          <w:tcPr>
            <w:tcW w:w="0" w:type="auto"/>
            <w:vAlign w:val="center"/>
            <w:hideMark/>
          </w:tcPr>
          <w:p w:rsidR="000301EC" w:rsidRDefault="000301EC">
            <w:r>
              <w:t>Springs, gap‐elements, discrete nonlinear links</w:t>
            </w:r>
          </w:p>
        </w:tc>
      </w:tr>
      <w:tr w:rsidR="000301EC" w:rsidTr="000301EC">
        <w:trPr>
          <w:tblCellSpacing w:w="15" w:type="dxa"/>
        </w:trPr>
        <w:tc>
          <w:tcPr>
            <w:tcW w:w="0" w:type="auto"/>
            <w:vAlign w:val="center"/>
            <w:hideMark/>
          </w:tcPr>
          <w:p w:rsidR="000301EC" w:rsidRDefault="000301EC">
            <w:proofErr w:type="spellStart"/>
            <w:r>
              <w:rPr>
                <w:rStyle w:val="HTMLCode"/>
                <w:rFonts w:eastAsiaTheme="minorHAnsi"/>
                <w:b/>
                <w:bCs/>
              </w:rPr>
              <w:lastRenderedPageBreak/>
              <w:t>twoNodeLink</w:t>
            </w:r>
            <w:proofErr w:type="spellEnd"/>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matTag</w:t>
            </w:r>
            <w:proofErr w:type="spellEnd"/>
            <w:r>
              <w:rPr>
                <w:rStyle w:val="HTMLCode"/>
                <w:rFonts w:eastAsiaTheme="minorHAnsi"/>
              </w:rPr>
              <w:t>&gt;</w:t>
            </w:r>
          </w:p>
        </w:tc>
        <w:tc>
          <w:tcPr>
            <w:tcW w:w="0" w:type="auto"/>
            <w:vAlign w:val="center"/>
            <w:hideMark/>
          </w:tcPr>
          <w:p w:rsidR="000301EC" w:rsidRDefault="000301EC">
            <w:r>
              <w:t xml:space="preserve">Advanced link </w:t>
            </w:r>
            <w:proofErr w:type="spellStart"/>
            <w:r>
              <w:t>behavior</w:t>
            </w:r>
            <w:proofErr w:type="spellEnd"/>
            <w:r>
              <w:t xml:space="preserve"> (e.g., shear panel, dashpot)</w:t>
            </w:r>
          </w:p>
        </w:tc>
      </w:tr>
      <w:tr w:rsidR="000301EC" w:rsidTr="000301EC">
        <w:trPr>
          <w:tblCellSpacing w:w="15" w:type="dxa"/>
        </w:trPr>
        <w:tc>
          <w:tcPr>
            <w:tcW w:w="0" w:type="auto"/>
            <w:vAlign w:val="center"/>
            <w:hideMark/>
          </w:tcPr>
          <w:p w:rsidR="000301EC" w:rsidRDefault="000301EC">
            <w:r>
              <w:rPr>
                <w:rStyle w:val="HTMLCode"/>
                <w:rFonts w:eastAsiaTheme="minorHAnsi"/>
                <w:b/>
                <w:bCs/>
              </w:rPr>
              <w:t>bearing2d</w:t>
            </w:r>
            <w:r>
              <w:rPr>
                <w:rStyle w:val="Strong"/>
              </w:rPr>
              <w:t xml:space="preserve"> / </w:t>
            </w:r>
            <w:r>
              <w:rPr>
                <w:rStyle w:val="HTMLCode"/>
                <w:rFonts w:eastAsiaTheme="minorHAnsi"/>
                <w:b/>
                <w:bCs/>
              </w:rPr>
              <w:t>bearing1d</w:t>
            </w:r>
          </w:p>
        </w:tc>
        <w:tc>
          <w:tcPr>
            <w:tcW w:w="0" w:type="auto"/>
            <w:vAlign w:val="center"/>
            <w:hideMark/>
          </w:tcPr>
          <w:p w:rsidR="000301EC" w:rsidRDefault="000301EC">
            <w:r>
              <w:rPr>
                <w:rStyle w:val="HTMLCode"/>
                <w:rFonts w:eastAsiaTheme="minorHAnsi"/>
              </w:rPr>
              <w:t>&lt;</w:t>
            </w:r>
            <w:proofErr w:type="spellStart"/>
            <w:r>
              <w:rPr>
                <w:rStyle w:val="HTMLCode"/>
                <w:rFonts w:eastAsiaTheme="minorHAnsi"/>
              </w:rPr>
              <w:t>matTag</w:t>
            </w:r>
            <w:proofErr w:type="spellEnd"/>
            <w:r>
              <w:rPr>
                <w:rStyle w:val="HTMLCode"/>
                <w:rFonts w:eastAsiaTheme="minorHAnsi"/>
              </w:rPr>
              <w:t>&gt;</w:t>
            </w:r>
          </w:p>
        </w:tc>
        <w:tc>
          <w:tcPr>
            <w:tcW w:w="0" w:type="auto"/>
            <w:vAlign w:val="center"/>
            <w:hideMark/>
          </w:tcPr>
          <w:p w:rsidR="000301EC" w:rsidRDefault="000301EC">
            <w:r>
              <w:t>Elastomeric bearings, lead‐rubber, friction bearings</w:t>
            </w:r>
          </w:p>
        </w:tc>
      </w:tr>
    </w:tbl>
    <w:p w:rsidR="000301EC" w:rsidRDefault="000301EC" w:rsidP="000301EC">
      <w:r>
        <w:pict>
          <v:rect id="_x0000_i1060" style="width:0;height:1.5pt" o:hralign="center" o:hrstd="t" o:hr="t" fillcolor="#a0a0a0" stroked="f"/>
        </w:pict>
      </w:r>
    </w:p>
    <w:p w:rsidR="000301EC" w:rsidRDefault="000301EC" w:rsidP="000301EC">
      <w:pPr>
        <w:pStyle w:val="Heading2"/>
      </w:pPr>
      <w:r>
        <w:t>4. When / Where to Use Which</w:t>
      </w:r>
    </w:p>
    <w:p w:rsidR="000301EC" w:rsidRDefault="000301EC" w:rsidP="000301EC">
      <w:pPr>
        <w:pStyle w:val="NormalWeb"/>
        <w:numPr>
          <w:ilvl w:val="0"/>
          <w:numId w:val="10"/>
        </w:numPr>
      </w:pPr>
      <w:r>
        <w:rPr>
          <w:rStyle w:val="Strong"/>
        </w:rPr>
        <w:t>Linear analysis, quick checks</w:t>
      </w:r>
    </w:p>
    <w:p w:rsidR="000301EC" w:rsidRDefault="000301EC" w:rsidP="000301EC">
      <w:pPr>
        <w:pStyle w:val="NormalWeb"/>
        <w:numPr>
          <w:ilvl w:val="1"/>
          <w:numId w:val="10"/>
        </w:numPr>
      </w:pPr>
      <w:r>
        <w:t xml:space="preserve">Use </w:t>
      </w:r>
      <w:r>
        <w:rPr>
          <w:rStyle w:val="Strong"/>
        </w:rPr>
        <w:t>elastic</w:t>
      </w:r>
      <w:r>
        <w:t xml:space="preserve"> elements (</w:t>
      </w:r>
      <w:proofErr w:type="spellStart"/>
      <w:r>
        <w:rPr>
          <w:rStyle w:val="HTMLCode"/>
        </w:rPr>
        <w:t>elasticBeamColumn</w:t>
      </w:r>
      <w:proofErr w:type="spellEnd"/>
      <w:r>
        <w:t xml:space="preserve">, </w:t>
      </w:r>
      <w:r>
        <w:rPr>
          <w:rStyle w:val="HTMLCode"/>
        </w:rPr>
        <w:t>truss</w:t>
      </w:r>
      <w:r>
        <w:t>) with direct E, A, I.</w:t>
      </w:r>
    </w:p>
    <w:p w:rsidR="000301EC" w:rsidRDefault="000301EC" w:rsidP="000301EC">
      <w:pPr>
        <w:pStyle w:val="NormalWeb"/>
        <w:numPr>
          <w:ilvl w:val="0"/>
          <w:numId w:val="10"/>
        </w:numPr>
      </w:pPr>
      <w:r>
        <w:rPr>
          <w:rStyle w:val="Strong"/>
        </w:rPr>
        <w:t>Geometric nonlinearity only</w:t>
      </w:r>
    </w:p>
    <w:p w:rsidR="000301EC" w:rsidRDefault="000301EC" w:rsidP="000301EC">
      <w:pPr>
        <w:pStyle w:val="NormalWeb"/>
        <w:numPr>
          <w:ilvl w:val="1"/>
          <w:numId w:val="10"/>
        </w:numPr>
      </w:pPr>
      <w:r>
        <w:t xml:space="preserve">Use </w:t>
      </w:r>
      <w:proofErr w:type="spellStart"/>
      <w:r>
        <w:rPr>
          <w:rStyle w:val="HTMLCode"/>
        </w:rPr>
        <w:t>dispBeamColumn</w:t>
      </w:r>
      <w:proofErr w:type="spellEnd"/>
      <w:r>
        <w:t xml:space="preserve"> or </w:t>
      </w:r>
      <w:proofErr w:type="spellStart"/>
      <w:r>
        <w:rPr>
          <w:rStyle w:val="HTMLCode"/>
        </w:rPr>
        <w:t>forceBeamColumn</w:t>
      </w:r>
      <w:proofErr w:type="spellEnd"/>
      <w:r>
        <w:t xml:space="preserve"> with an </w:t>
      </w:r>
      <w:proofErr w:type="spellStart"/>
      <w:r>
        <w:rPr>
          <w:rStyle w:val="Strong"/>
        </w:rPr>
        <w:t>elasticSection</w:t>
      </w:r>
      <w:proofErr w:type="spellEnd"/>
      <w:r>
        <w:t xml:space="preserve"> (direct E, A, I) so you don’t need </w:t>
      </w:r>
      <w:proofErr w:type="spellStart"/>
      <w:r>
        <w:t>fiber</w:t>
      </w:r>
      <w:proofErr w:type="spellEnd"/>
      <w:r>
        <w:t xml:space="preserve"> materials.</w:t>
      </w:r>
    </w:p>
    <w:p w:rsidR="000301EC" w:rsidRDefault="000301EC" w:rsidP="000301EC">
      <w:pPr>
        <w:pStyle w:val="NormalWeb"/>
        <w:numPr>
          <w:ilvl w:val="0"/>
          <w:numId w:val="10"/>
        </w:numPr>
      </w:pPr>
      <w:r>
        <w:rPr>
          <w:rStyle w:val="Strong"/>
        </w:rPr>
        <w:t>Material nonlinearity</w:t>
      </w:r>
    </w:p>
    <w:p w:rsidR="000301EC" w:rsidRDefault="000301EC" w:rsidP="000301EC">
      <w:pPr>
        <w:pStyle w:val="NormalWeb"/>
        <w:numPr>
          <w:ilvl w:val="1"/>
          <w:numId w:val="10"/>
        </w:numPr>
      </w:pPr>
      <w:r>
        <w:t xml:space="preserve">Define a </w:t>
      </w:r>
      <w:proofErr w:type="spellStart"/>
      <w:r>
        <w:rPr>
          <w:rStyle w:val="Strong"/>
        </w:rPr>
        <w:t>fiberSection</w:t>
      </w:r>
      <w:proofErr w:type="spellEnd"/>
      <w:r>
        <w:t xml:space="preserve"> (steel + concrete </w:t>
      </w:r>
      <w:proofErr w:type="spellStart"/>
      <w:r>
        <w:t>fibers</w:t>
      </w:r>
      <w:proofErr w:type="spellEnd"/>
      <w:r>
        <w:t xml:space="preserve"> via </w:t>
      </w:r>
      <w:proofErr w:type="spellStart"/>
      <w:r>
        <w:rPr>
          <w:rStyle w:val="HTMLCode"/>
        </w:rPr>
        <w:t>uniaxialMaterial</w:t>
      </w:r>
      <w:proofErr w:type="spellEnd"/>
      <w:r>
        <w:t xml:space="preserve">), then use </w:t>
      </w:r>
      <w:proofErr w:type="spellStart"/>
      <w:r>
        <w:rPr>
          <w:rStyle w:val="HTMLCode"/>
          <w:b/>
          <w:bCs/>
        </w:rPr>
        <w:t>forceBeamColumn</w:t>
      </w:r>
      <w:proofErr w:type="spellEnd"/>
      <w:r>
        <w:t xml:space="preserve"> or </w:t>
      </w:r>
      <w:proofErr w:type="spellStart"/>
      <w:r>
        <w:rPr>
          <w:rStyle w:val="HTMLCode"/>
          <w:b/>
          <w:bCs/>
        </w:rPr>
        <w:t>dispBeamColumn</w:t>
      </w:r>
      <w:proofErr w:type="spellEnd"/>
      <w:r>
        <w:t>.</w:t>
      </w:r>
    </w:p>
    <w:p w:rsidR="000301EC" w:rsidRDefault="000301EC" w:rsidP="000301EC">
      <w:pPr>
        <w:pStyle w:val="NormalWeb"/>
        <w:numPr>
          <w:ilvl w:val="0"/>
          <w:numId w:val="10"/>
        </w:numPr>
      </w:pPr>
      <w:r>
        <w:rPr>
          <w:rStyle w:val="Strong"/>
        </w:rPr>
        <w:t>Plastic hinge models</w:t>
      </w:r>
    </w:p>
    <w:p w:rsidR="000301EC" w:rsidRDefault="000301EC" w:rsidP="000301EC">
      <w:pPr>
        <w:pStyle w:val="NormalWeb"/>
        <w:numPr>
          <w:ilvl w:val="1"/>
          <w:numId w:val="10"/>
        </w:numPr>
      </w:pPr>
      <w:r>
        <w:t xml:space="preserve">Use </w:t>
      </w:r>
      <w:proofErr w:type="spellStart"/>
      <w:r>
        <w:rPr>
          <w:rStyle w:val="HTMLCode"/>
          <w:b/>
          <w:bCs/>
        </w:rPr>
        <w:t>beamWithHinges</w:t>
      </w:r>
      <w:proofErr w:type="spellEnd"/>
      <w:r>
        <w:t xml:space="preserve">: specify elastic section + two hinge sections (each defined by </w:t>
      </w:r>
      <w:proofErr w:type="spellStart"/>
      <w:r>
        <w:rPr>
          <w:rStyle w:val="HTMLCode"/>
        </w:rPr>
        <w:t>uniaxialMaterial</w:t>
      </w:r>
      <w:proofErr w:type="spellEnd"/>
      <w:r>
        <w:t xml:space="preserve"> tags).</w:t>
      </w:r>
    </w:p>
    <w:p w:rsidR="000301EC" w:rsidRDefault="000301EC" w:rsidP="000301EC">
      <w:pPr>
        <w:pStyle w:val="NormalWeb"/>
        <w:numPr>
          <w:ilvl w:val="0"/>
          <w:numId w:val="10"/>
        </w:numPr>
      </w:pPr>
      <w:r>
        <w:rPr>
          <w:rStyle w:val="Strong"/>
        </w:rPr>
        <w:t>Rigid offsets or small links</w:t>
      </w:r>
    </w:p>
    <w:p w:rsidR="000301EC" w:rsidRDefault="000301EC" w:rsidP="000301EC">
      <w:pPr>
        <w:pStyle w:val="NormalWeb"/>
        <w:numPr>
          <w:ilvl w:val="1"/>
          <w:numId w:val="10"/>
        </w:numPr>
      </w:pPr>
      <w:r>
        <w:t xml:space="preserve">Use </w:t>
      </w:r>
      <w:proofErr w:type="spellStart"/>
      <w:r>
        <w:rPr>
          <w:rStyle w:val="HTMLCode"/>
          <w:b/>
          <w:bCs/>
        </w:rPr>
        <w:t>zeroLength</w:t>
      </w:r>
      <w:proofErr w:type="spellEnd"/>
      <w:r>
        <w:t xml:space="preserve"> or </w:t>
      </w:r>
      <w:proofErr w:type="spellStart"/>
      <w:r>
        <w:rPr>
          <w:rStyle w:val="HTMLCode"/>
          <w:b/>
          <w:bCs/>
        </w:rPr>
        <w:t>twoNodeLink</w:t>
      </w:r>
      <w:proofErr w:type="spellEnd"/>
      <w:r>
        <w:t xml:space="preserve">: reference a single </w:t>
      </w:r>
      <w:proofErr w:type="spellStart"/>
      <w:r>
        <w:rPr>
          <w:rStyle w:val="HTMLCode"/>
        </w:rPr>
        <w:t>uniaxialMaterial</w:t>
      </w:r>
      <w:proofErr w:type="spellEnd"/>
      <w:r>
        <w:t>.</w:t>
      </w:r>
    </w:p>
    <w:p w:rsidR="000301EC" w:rsidRDefault="000301EC" w:rsidP="000301EC">
      <w:pPr>
        <w:pStyle w:val="NormalWeb"/>
        <w:numPr>
          <w:ilvl w:val="0"/>
          <w:numId w:val="10"/>
        </w:numPr>
      </w:pPr>
      <w:r>
        <w:rPr>
          <w:rStyle w:val="Strong"/>
        </w:rPr>
        <w:t>Bearings &amp; isolators</w:t>
      </w:r>
    </w:p>
    <w:p w:rsidR="000301EC" w:rsidRDefault="000301EC" w:rsidP="000301EC">
      <w:pPr>
        <w:pStyle w:val="NormalWeb"/>
        <w:numPr>
          <w:ilvl w:val="1"/>
          <w:numId w:val="10"/>
        </w:numPr>
      </w:pPr>
      <w:r>
        <w:t xml:space="preserve">Use </w:t>
      </w:r>
      <w:r>
        <w:rPr>
          <w:rStyle w:val="HTMLCode"/>
          <w:b/>
          <w:bCs/>
        </w:rPr>
        <w:t>bearing1d</w:t>
      </w:r>
      <w:r>
        <w:t xml:space="preserve">, </w:t>
      </w:r>
      <w:r>
        <w:rPr>
          <w:rStyle w:val="HTMLCode"/>
          <w:b/>
          <w:bCs/>
        </w:rPr>
        <w:t>bearing2d</w:t>
      </w:r>
      <w:r>
        <w:t>, or custom link elements—again, single‐material tags.</w:t>
      </w:r>
    </w:p>
    <w:p w:rsidR="000301EC" w:rsidRDefault="000301EC" w:rsidP="000301EC">
      <w:r>
        <w:pict>
          <v:rect id="_x0000_i1061" style="width:0;height:1.5pt" o:hralign="center" o:hrstd="t" o:hr="t" fillcolor="#a0a0a0" stroked="f"/>
        </w:pict>
      </w:r>
    </w:p>
    <w:p w:rsidR="000301EC" w:rsidRDefault="000301EC" w:rsidP="000301EC">
      <w:pPr>
        <w:pStyle w:val="Heading3"/>
      </w:pPr>
      <w:r>
        <w:t>Quick Decision Flow</w:t>
      </w:r>
    </w:p>
    <w:p w:rsidR="000301EC" w:rsidRDefault="000301EC" w:rsidP="000301EC">
      <w:pPr>
        <w:pStyle w:val="HTMLPreformatted"/>
        <w:rPr>
          <w:rStyle w:val="HTMLCode"/>
        </w:rPr>
      </w:pPr>
      <w:r>
        <w:rPr>
          <w:rStyle w:val="HTMLCode"/>
        </w:rPr>
        <w:t xml:space="preserve">Is the </w:t>
      </w:r>
      <w:proofErr w:type="spellStart"/>
      <w:r>
        <w:rPr>
          <w:rStyle w:val="HTMLCode"/>
        </w:rPr>
        <w:t>behavior</w:t>
      </w:r>
      <w:proofErr w:type="spellEnd"/>
      <w:r>
        <w:rPr>
          <w:rStyle w:val="HTMLCode"/>
        </w:rPr>
        <w:t xml:space="preserve"> linear? ──► Yes: use elastic elements (direct </w:t>
      </w:r>
      <w:proofErr w:type="gramStart"/>
      <w:r>
        <w:rPr>
          <w:rStyle w:val="HTMLCode"/>
        </w:rPr>
        <w:t>E,A</w:t>
      </w:r>
      <w:proofErr w:type="gramEnd"/>
      <w:r>
        <w:rPr>
          <w:rStyle w:val="HTMLCode"/>
        </w:rPr>
        <w:t xml:space="preserve">,I)  </w:t>
      </w:r>
    </w:p>
    <w:p w:rsidR="000301EC" w:rsidRDefault="000301EC" w:rsidP="000301EC">
      <w:pPr>
        <w:pStyle w:val="HTMLPreformatted"/>
        <w:rPr>
          <w:rStyle w:val="HTMLCode"/>
        </w:rPr>
      </w:pPr>
      <w:r>
        <w:rPr>
          <w:rStyle w:val="HTMLCode"/>
        </w:rPr>
        <w:t xml:space="preserve">                     │  </w:t>
      </w:r>
    </w:p>
    <w:p w:rsidR="000301EC" w:rsidRDefault="000301EC" w:rsidP="000301EC">
      <w:pPr>
        <w:pStyle w:val="HTMLPreformatted"/>
        <w:rPr>
          <w:rStyle w:val="HTMLCode"/>
        </w:rPr>
      </w:pPr>
      <w:r>
        <w:rPr>
          <w:rStyle w:val="HTMLCode"/>
        </w:rPr>
        <w:t xml:space="preserve">                     No  </w:t>
      </w:r>
    </w:p>
    <w:p w:rsidR="000301EC" w:rsidRDefault="000301EC" w:rsidP="000301EC">
      <w:pPr>
        <w:pStyle w:val="HTMLPreformatted"/>
        <w:rPr>
          <w:rStyle w:val="HTMLCode"/>
        </w:rPr>
      </w:pPr>
      <w:r>
        <w:rPr>
          <w:rStyle w:val="HTMLCode"/>
        </w:rPr>
        <w:t xml:space="preserve">                     │  </w:t>
      </w:r>
    </w:p>
    <w:p w:rsidR="000301EC" w:rsidRDefault="000301EC" w:rsidP="000301EC">
      <w:pPr>
        <w:pStyle w:val="HTMLPreformatted"/>
        <w:rPr>
          <w:rStyle w:val="HTMLCode"/>
        </w:rPr>
      </w:pPr>
      <w:r>
        <w:rPr>
          <w:rStyle w:val="HTMLCode"/>
        </w:rPr>
        <w:t xml:space="preserve">Material nonlinear? ──► Yes: define </w:t>
      </w:r>
      <w:proofErr w:type="spellStart"/>
      <w:r>
        <w:rPr>
          <w:rStyle w:val="HTMLCode"/>
        </w:rPr>
        <w:t>fiberSection</w:t>
      </w:r>
      <w:proofErr w:type="spellEnd"/>
      <w:r>
        <w:rPr>
          <w:rStyle w:val="HTMLCode"/>
        </w:rPr>
        <w:t xml:space="preserve"> → use </w:t>
      </w:r>
      <w:proofErr w:type="spellStart"/>
      <w:r>
        <w:rPr>
          <w:rStyle w:val="HTMLCode"/>
        </w:rPr>
        <w:t>forceBeamColumn</w:t>
      </w:r>
      <w:proofErr w:type="spellEnd"/>
      <w:r>
        <w:rPr>
          <w:rStyle w:val="HTMLCode"/>
        </w:rPr>
        <w:t xml:space="preserve"> / </w:t>
      </w:r>
      <w:proofErr w:type="spellStart"/>
      <w:r>
        <w:rPr>
          <w:rStyle w:val="HTMLCode"/>
        </w:rPr>
        <w:t>dispBeamColumn</w:t>
      </w:r>
      <w:proofErr w:type="spellEnd"/>
      <w:r>
        <w:rPr>
          <w:rStyle w:val="HTMLCode"/>
        </w:rPr>
        <w:t xml:space="preserve">  </w:t>
      </w:r>
    </w:p>
    <w:p w:rsidR="000301EC" w:rsidRDefault="000301EC" w:rsidP="000301EC">
      <w:pPr>
        <w:pStyle w:val="HTMLPreformatted"/>
        <w:rPr>
          <w:rStyle w:val="HTMLCode"/>
        </w:rPr>
      </w:pPr>
      <w:r>
        <w:rPr>
          <w:rStyle w:val="HTMLCode"/>
        </w:rPr>
        <w:t xml:space="preserve">                     │  </w:t>
      </w:r>
    </w:p>
    <w:p w:rsidR="000301EC" w:rsidRDefault="000301EC" w:rsidP="000301EC">
      <w:pPr>
        <w:pStyle w:val="HTMLPreformatted"/>
        <w:rPr>
          <w:rStyle w:val="HTMLCode"/>
        </w:rPr>
      </w:pPr>
      <w:r>
        <w:rPr>
          <w:rStyle w:val="HTMLCode"/>
        </w:rPr>
        <w:t xml:space="preserve">                     No  </w:t>
      </w:r>
    </w:p>
    <w:p w:rsidR="000301EC" w:rsidRDefault="000301EC" w:rsidP="000301EC">
      <w:pPr>
        <w:pStyle w:val="HTMLPreformatted"/>
        <w:rPr>
          <w:rStyle w:val="HTMLCode"/>
        </w:rPr>
      </w:pPr>
      <w:r>
        <w:rPr>
          <w:rStyle w:val="HTMLCode"/>
        </w:rPr>
        <w:t xml:space="preserve">                     │  </w:t>
      </w:r>
    </w:p>
    <w:p w:rsidR="000301EC" w:rsidRDefault="000301EC" w:rsidP="000301EC">
      <w:pPr>
        <w:pStyle w:val="HTMLPreformatted"/>
        <w:rPr>
          <w:rStyle w:val="HTMLCode"/>
        </w:rPr>
      </w:pPr>
      <w:r>
        <w:rPr>
          <w:rStyle w:val="HTMLCode"/>
        </w:rPr>
        <w:t xml:space="preserve">Geometric only? ────► Yes: define </w:t>
      </w:r>
      <w:proofErr w:type="spellStart"/>
      <w:r>
        <w:rPr>
          <w:rStyle w:val="HTMLCode"/>
        </w:rPr>
        <w:t>elasticSection</w:t>
      </w:r>
      <w:proofErr w:type="spellEnd"/>
      <w:r>
        <w:rPr>
          <w:rStyle w:val="HTMLCode"/>
        </w:rPr>
        <w:t xml:space="preserve"> → use </w:t>
      </w:r>
      <w:proofErr w:type="spellStart"/>
      <w:r>
        <w:rPr>
          <w:rStyle w:val="HTMLCode"/>
        </w:rPr>
        <w:t>forceBeamColumn</w:t>
      </w:r>
      <w:proofErr w:type="spellEnd"/>
      <w:r>
        <w:rPr>
          <w:rStyle w:val="HTMLCode"/>
        </w:rPr>
        <w:t xml:space="preserve"> / </w:t>
      </w:r>
      <w:proofErr w:type="spellStart"/>
      <w:r>
        <w:rPr>
          <w:rStyle w:val="HTMLCode"/>
        </w:rPr>
        <w:t>dispBeamColumn</w:t>
      </w:r>
      <w:proofErr w:type="spellEnd"/>
      <w:r>
        <w:rPr>
          <w:rStyle w:val="HTMLCode"/>
        </w:rPr>
        <w:t xml:space="preserve">  </w:t>
      </w:r>
    </w:p>
    <w:p w:rsidR="000301EC" w:rsidRDefault="000301EC" w:rsidP="000301EC">
      <w:r>
        <w:pict>
          <v:rect id="_x0000_i1062" style="width:0;height:1.5pt" o:hralign="center" o:hrstd="t" o:hr="t" fillcolor="#a0a0a0" stroked="f"/>
        </w:pict>
      </w:r>
    </w:p>
    <w:p w:rsidR="000301EC" w:rsidRDefault="000301EC" w:rsidP="000301EC">
      <w:pPr>
        <w:pStyle w:val="NormalWeb"/>
      </w:pPr>
      <w:r>
        <w:t>Feel free to ask if you’d like TCL snippets or deeper examples for any specific element or use case!</w:t>
      </w:r>
    </w:p>
    <w:p w:rsidR="000301EC" w:rsidRPr="000301EC" w:rsidRDefault="000301EC" w:rsidP="000301EC">
      <w:p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sz w:val="24"/>
          <w:szCs w:val="24"/>
          <w:lang w:eastAsia="en-IN"/>
        </w:rPr>
        <w:t>Below is a structured mapping showing:</w:t>
      </w:r>
    </w:p>
    <w:p w:rsidR="000301EC" w:rsidRPr="000301EC" w:rsidRDefault="000301EC" w:rsidP="000301EC">
      <w:pPr>
        <w:numPr>
          <w:ilvl w:val="0"/>
          <w:numId w:val="11"/>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Which section types</w:t>
      </w:r>
      <w:r w:rsidRPr="000301EC">
        <w:rPr>
          <w:rFonts w:eastAsia="Times New Roman" w:cs="Times New Roman"/>
          <w:sz w:val="24"/>
          <w:szCs w:val="24"/>
          <w:lang w:eastAsia="en-IN"/>
        </w:rPr>
        <w:t xml:space="preserve"> feed into which elements</w:t>
      </w:r>
    </w:p>
    <w:p w:rsidR="000301EC" w:rsidRPr="000301EC" w:rsidRDefault="000301EC" w:rsidP="000301EC">
      <w:pPr>
        <w:numPr>
          <w:ilvl w:val="0"/>
          <w:numId w:val="11"/>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Which elements</w:t>
      </w:r>
      <w:r w:rsidRPr="000301EC">
        <w:rPr>
          <w:rFonts w:eastAsia="Times New Roman" w:cs="Times New Roman"/>
          <w:sz w:val="24"/>
          <w:szCs w:val="24"/>
          <w:lang w:eastAsia="en-IN"/>
        </w:rPr>
        <w:t xml:space="preserve"> require a geometric transformation (and which type)</w:t>
      </w:r>
    </w:p>
    <w:p w:rsidR="000301EC" w:rsidRPr="000301EC" w:rsidRDefault="000301EC" w:rsidP="000301EC">
      <w:pPr>
        <w:numPr>
          <w:ilvl w:val="0"/>
          <w:numId w:val="11"/>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Typical structural‐engineering contexts</w:t>
      </w:r>
      <w:r w:rsidRPr="000301EC">
        <w:rPr>
          <w:rFonts w:eastAsia="Times New Roman" w:cs="Times New Roman"/>
          <w:sz w:val="24"/>
          <w:szCs w:val="24"/>
          <w:lang w:eastAsia="en-IN"/>
        </w:rPr>
        <w:t xml:space="preserve"> where you’d pick each combination</w:t>
      </w:r>
    </w:p>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lastRenderedPageBreak/>
        <w:pict>
          <v:rect id="_x0000_i1069" style="width:0;height:1.5pt" o:hralign="center" o:hrstd="t" o:hr="t" fillcolor="#a0a0a0" stroked="f"/>
        </w:pict>
      </w:r>
    </w:p>
    <w:p w:rsidR="000301EC" w:rsidRPr="000301EC" w:rsidRDefault="000301EC" w:rsidP="000301EC">
      <w:pPr>
        <w:spacing w:before="100" w:beforeAutospacing="1" w:after="100" w:afterAutospacing="1" w:line="240" w:lineRule="auto"/>
        <w:outlineLvl w:val="1"/>
        <w:rPr>
          <w:rFonts w:eastAsia="Times New Roman" w:cs="Times New Roman"/>
          <w:b/>
          <w:bCs/>
          <w:sz w:val="36"/>
          <w:szCs w:val="36"/>
          <w:lang w:eastAsia="en-IN"/>
        </w:rPr>
      </w:pPr>
      <w:r w:rsidRPr="000301EC">
        <w:rPr>
          <w:rFonts w:eastAsia="Times New Roman" w:cs="Times New Roman"/>
          <w:b/>
          <w:bCs/>
          <w:sz w:val="36"/>
          <w:szCs w:val="36"/>
          <w:lang w:eastAsia="en-IN"/>
        </w:rPr>
        <w:t>A. Section → Element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992"/>
        <w:gridCol w:w="3301"/>
        <w:gridCol w:w="2080"/>
      </w:tblGrid>
      <w:tr w:rsidR="000301EC" w:rsidRPr="000301EC" w:rsidTr="00BF25A6">
        <w:trPr>
          <w:tblHeader/>
          <w:tblCellSpacing w:w="15" w:type="dxa"/>
        </w:trPr>
        <w:tc>
          <w:tcPr>
            <w:tcW w:w="0" w:type="auto"/>
            <w:vAlign w:val="center"/>
            <w:hideMark/>
          </w:tcPr>
          <w:p w:rsidR="000301EC" w:rsidRPr="000301EC" w:rsidRDefault="000301EC" w:rsidP="000301EC">
            <w:pPr>
              <w:spacing w:after="0" w:line="240" w:lineRule="auto"/>
              <w:jc w:val="center"/>
              <w:rPr>
                <w:rFonts w:eastAsia="Times New Roman" w:cs="Times New Roman"/>
                <w:b/>
                <w:bCs/>
                <w:sz w:val="24"/>
                <w:szCs w:val="24"/>
                <w:lang w:eastAsia="en-IN"/>
              </w:rPr>
            </w:pPr>
            <w:r w:rsidRPr="000301EC">
              <w:rPr>
                <w:rFonts w:eastAsia="Times New Roman" w:cs="Times New Roman"/>
                <w:b/>
                <w:bCs/>
                <w:sz w:val="24"/>
                <w:szCs w:val="24"/>
                <w:lang w:eastAsia="en-IN"/>
              </w:rPr>
              <w:t>Section Type</w:t>
            </w:r>
          </w:p>
        </w:tc>
        <w:tc>
          <w:tcPr>
            <w:tcW w:w="0" w:type="auto"/>
            <w:vAlign w:val="center"/>
            <w:hideMark/>
          </w:tcPr>
          <w:p w:rsidR="000301EC" w:rsidRPr="000301EC" w:rsidRDefault="000301EC" w:rsidP="000301EC">
            <w:pPr>
              <w:spacing w:after="0" w:line="240" w:lineRule="auto"/>
              <w:jc w:val="center"/>
              <w:rPr>
                <w:rFonts w:eastAsia="Times New Roman" w:cs="Times New Roman"/>
                <w:b/>
                <w:bCs/>
                <w:sz w:val="24"/>
                <w:szCs w:val="24"/>
                <w:lang w:eastAsia="en-IN"/>
              </w:rPr>
            </w:pPr>
            <w:r w:rsidRPr="000301EC">
              <w:rPr>
                <w:rFonts w:eastAsia="Times New Roman" w:cs="Times New Roman"/>
                <w:b/>
                <w:bCs/>
                <w:sz w:val="24"/>
                <w:szCs w:val="24"/>
                <w:lang w:eastAsia="en-IN"/>
              </w:rPr>
              <w:t>Inputs / Materials</w:t>
            </w:r>
          </w:p>
        </w:tc>
        <w:tc>
          <w:tcPr>
            <w:tcW w:w="3044" w:type="dxa"/>
            <w:vAlign w:val="center"/>
            <w:hideMark/>
          </w:tcPr>
          <w:p w:rsidR="000301EC" w:rsidRPr="000301EC" w:rsidRDefault="000301EC" w:rsidP="000301EC">
            <w:pPr>
              <w:spacing w:after="0" w:line="240" w:lineRule="auto"/>
              <w:jc w:val="center"/>
              <w:rPr>
                <w:rFonts w:eastAsia="Times New Roman" w:cs="Times New Roman"/>
                <w:b/>
                <w:bCs/>
                <w:sz w:val="24"/>
                <w:szCs w:val="24"/>
                <w:lang w:eastAsia="en-IN"/>
              </w:rPr>
            </w:pPr>
            <w:r w:rsidRPr="000301EC">
              <w:rPr>
                <w:rFonts w:eastAsia="Times New Roman" w:cs="Times New Roman"/>
                <w:b/>
                <w:bCs/>
                <w:sz w:val="24"/>
                <w:szCs w:val="24"/>
                <w:lang w:eastAsia="en-IN"/>
              </w:rPr>
              <w:t>Elements That Require It</w:t>
            </w:r>
          </w:p>
        </w:tc>
        <w:tc>
          <w:tcPr>
            <w:tcW w:w="2035" w:type="dxa"/>
            <w:vAlign w:val="center"/>
            <w:hideMark/>
          </w:tcPr>
          <w:p w:rsidR="000301EC" w:rsidRPr="000301EC" w:rsidRDefault="000301EC" w:rsidP="000301EC">
            <w:pPr>
              <w:spacing w:after="0" w:line="240" w:lineRule="auto"/>
              <w:jc w:val="center"/>
              <w:rPr>
                <w:rFonts w:eastAsia="Times New Roman" w:cs="Times New Roman"/>
                <w:b/>
                <w:bCs/>
                <w:sz w:val="24"/>
                <w:szCs w:val="24"/>
                <w:lang w:eastAsia="en-IN"/>
              </w:rPr>
            </w:pPr>
            <w:r w:rsidRPr="000301EC">
              <w:rPr>
                <w:rFonts w:eastAsia="Times New Roman" w:cs="Times New Roman"/>
                <w:b/>
                <w:bCs/>
                <w:sz w:val="24"/>
                <w:szCs w:val="24"/>
                <w:lang w:eastAsia="en-IN"/>
              </w:rPr>
              <w:t>Use Case</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Elastic Section</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Direct: </w:t>
            </w:r>
            <w:r w:rsidRPr="000301EC">
              <w:rPr>
                <w:rFonts w:ascii="Courier New" w:eastAsia="Times New Roman" w:hAnsi="Courier New" w:cs="Courier New"/>
                <w:sz w:val="20"/>
                <w:szCs w:val="20"/>
                <w:lang w:eastAsia="en-IN"/>
              </w:rPr>
              <w:t>E</w:t>
            </w:r>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A</w:t>
            </w:r>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I</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forceBeamColumn</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dispBeamColumn</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corotationalForceBeamColumn</w:t>
            </w:r>
            <w:proofErr w:type="spellEnd"/>
            <w:r w:rsidRPr="000301EC">
              <w:rPr>
                <w:rFonts w:eastAsia="Times New Roman" w:cs="Times New Roman"/>
                <w:sz w:val="24"/>
                <w:szCs w:val="24"/>
                <w:lang w:eastAsia="en-IN"/>
              </w:rPr>
              <w:t xml:space="preserve"> (when only geometric nonlinearity is of interest)</w:t>
            </w:r>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Geometric‐nonlinear steel frame under service loads</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Wide Flange Section</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Direct W‐shape props: </w:t>
            </w:r>
            <w:r w:rsidRPr="000301EC">
              <w:rPr>
                <w:rFonts w:ascii="Courier New" w:eastAsia="Times New Roman" w:hAnsi="Courier New" w:cs="Courier New"/>
                <w:sz w:val="20"/>
                <w:szCs w:val="20"/>
                <w:lang w:eastAsia="en-IN"/>
              </w:rPr>
              <w:t>d</w:t>
            </w:r>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bf</w:t>
            </w:r>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tf</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tw</w:t>
            </w:r>
            <w:proofErr w:type="spellEnd"/>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A</w:t>
            </w:r>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Iy</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Iz</w:t>
            </w:r>
            <w:proofErr w:type="spellEnd"/>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J</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elasticBeamColumn</w:t>
            </w:r>
            <w:proofErr w:type="spellEnd"/>
            <w:r w:rsidRPr="000301EC">
              <w:rPr>
                <w:rFonts w:eastAsia="Times New Roman" w:cs="Times New Roman"/>
                <w:sz w:val="24"/>
                <w:szCs w:val="24"/>
                <w:lang w:eastAsia="en-IN"/>
              </w:rPr>
              <w:t xml:space="preserve"> (with </w:t>
            </w:r>
            <w:proofErr w:type="spellStart"/>
            <w:r w:rsidRPr="000301EC">
              <w:rPr>
                <w:rFonts w:ascii="Courier New" w:eastAsia="Times New Roman" w:hAnsi="Courier New" w:cs="Courier New"/>
                <w:sz w:val="20"/>
                <w:szCs w:val="20"/>
                <w:lang w:eastAsia="en-IN"/>
              </w:rPr>
              <w:t>geomTransf</w:t>
            </w:r>
            <w:proofErr w:type="spellEnd"/>
            <w:r w:rsidRPr="000301EC">
              <w:rPr>
                <w:rFonts w:eastAsia="Times New Roman" w:cs="Times New Roman"/>
                <w:sz w:val="24"/>
                <w:szCs w:val="24"/>
                <w:lang w:eastAsia="en-IN"/>
              </w:rPr>
              <w:t xml:space="preserve">), or </w:t>
            </w:r>
            <w:proofErr w:type="spellStart"/>
            <w:r w:rsidRPr="000301EC">
              <w:rPr>
                <w:rFonts w:eastAsia="Times New Roman" w:cs="Times New Roman"/>
                <w:sz w:val="24"/>
                <w:szCs w:val="24"/>
                <w:lang w:eastAsia="en-IN"/>
              </w:rPr>
              <w:t>fiber</w:t>
            </w:r>
            <w:proofErr w:type="spellEnd"/>
            <w:r w:rsidRPr="000301EC">
              <w:rPr>
                <w:rFonts w:eastAsia="Times New Roman" w:cs="Times New Roman"/>
                <w:sz w:val="24"/>
                <w:szCs w:val="24"/>
                <w:lang w:eastAsia="en-IN"/>
              </w:rPr>
              <w:t>–based inelastic beams when you want a “true” W‐section geometry</w:t>
            </w:r>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Preliminary sizing of steel beams</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Uniaxial Section</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Single </w:t>
            </w:r>
            <w:proofErr w:type="spellStart"/>
            <w:r w:rsidRPr="000301EC">
              <w:rPr>
                <w:rFonts w:ascii="Courier New" w:eastAsia="Times New Roman" w:hAnsi="Courier New" w:cs="Courier New"/>
                <w:sz w:val="20"/>
                <w:szCs w:val="20"/>
                <w:lang w:eastAsia="en-IN"/>
              </w:rPr>
              <w:t>uniaxialMaterial</w:t>
            </w:r>
            <w:proofErr w:type="spellEnd"/>
            <w:r w:rsidRPr="000301EC">
              <w:rPr>
                <w:rFonts w:eastAsia="Times New Roman" w:cs="Times New Roman"/>
                <w:sz w:val="24"/>
                <w:szCs w:val="24"/>
                <w:lang w:eastAsia="en-IN"/>
              </w:rPr>
              <w:t xml:space="preserve"> tag</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beamWithHinges</w:t>
            </w:r>
            <w:proofErr w:type="spellEnd"/>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Concentrated plastic‐hinge pushover of RC/steel frames</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eastAsia="Times New Roman" w:cs="Times New Roman"/>
                <w:b/>
                <w:bCs/>
                <w:sz w:val="24"/>
                <w:szCs w:val="24"/>
                <w:lang w:eastAsia="en-IN"/>
              </w:rPr>
              <w:t>Fiber</w:t>
            </w:r>
            <w:proofErr w:type="spellEnd"/>
            <w:r w:rsidRPr="000301EC">
              <w:rPr>
                <w:rFonts w:eastAsia="Times New Roman" w:cs="Times New Roman"/>
                <w:b/>
                <w:bCs/>
                <w:sz w:val="24"/>
                <w:szCs w:val="24"/>
                <w:lang w:eastAsia="en-IN"/>
              </w:rPr>
              <w:t xml:space="preserve"> Section</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ascii="Courier New" w:eastAsia="Times New Roman" w:hAnsi="Courier New" w:cs="Courier New"/>
                <w:sz w:val="20"/>
                <w:szCs w:val="20"/>
                <w:lang w:eastAsia="en-IN"/>
              </w:rPr>
              <w:t>patch</w:t>
            </w:r>
            <w:r w:rsidRPr="000301EC">
              <w:rPr>
                <w:rFonts w:eastAsia="Times New Roman" w:cs="Times New Roman"/>
                <w:sz w:val="24"/>
                <w:szCs w:val="24"/>
                <w:lang w:eastAsia="en-IN"/>
              </w:rPr>
              <w:t xml:space="preserve"> + </w:t>
            </w:r>
            <w:r w:rsidRPr="000301EC">
              <w:rPr>
                <w:rFonts w:ascii="Courier New" w:eastAsia="Times New Roman" w:hAnsi="Courier New" w:cs="Courier New"/>
                <w:sz w:val="20"/>
                <w:szCs w:val="20"/>
                <w:lang w:eastAsia="en-IN"/>
              </w:rPr>
              <w:t>layer</w:t>
            </w:r>
            <w:r w:rsidRPr="000301EC">
              <w:rPr>
                <w:rFonts w:eastAsia="Times New Roman" w:cs="Times New Roman"/>
                <w:sz w:val="24"/>
                <w:szCs w:val="24"/>
                <w:lang w:eastAsia="en-IN"/>
              </w:rPr>
              <w:t xml:space="preserve"> definitions referencing multiple </w:t>
            </w:r>
            <w:proofErr w:type="spellStart"/>
            <w:r w:rsidRPr="000301EC">
              <w:rPr>
                <w:rFonts w:ascii="Courier New" w:eastAsia="Times New Roman" w:hAnsi="Courier New" w:cs="Courier New"/>
                <w:sz w:val="20"/>
                <w:szCs w:val="20"/>
                <w:lang w:eastAsia="en-IN"/>
              </w:rPr>
              <w:t>uniaxialMaterial</w:t>
            </w:r>
            <w:proofErr w:type="spellEnd"/>
            <w:r w:rsidRPr="000301EC">
              <w:rPr>
                <w:rFonts w:eastAsia="Times New Roman" w:cs="Times New Roman"/>
                <w:sz w:val="24"/>
                <w:szCs w:val="24"/>
                <w:lang w:eastAsia="en-IN"/>
              </w:rPr>
              <w:t xml:space="preserve"> tags</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forceBeamColumn</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dispBeamColumn</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corotationalForceBeamColumn</w:t>
            </w:r>
            <w:proofErr w:type="spellEnd"/>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Detailed RC/seismic analysis with P–M interaction</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eastAsia="Times New Roman" w:cs="Times New Roman"/>
                <w:b/>
                <w:bCs/>
                <w:sz w:val="24"/>
                <w:szCs w:val="24"/>
                <w:lang w:eastAsia="en-IN"/>
              </w:rPr>
              <w:t>NDFiber</w:t>
            </w:r>
            <w:proofErr w:type="spellEnd"/>
            <w:r w:rsidRPr="000301EC">
              <w:rPr>
                <w:rFonts w:eastAsia="Times New Roman" w:cs="Times New Roman"/>
                <w:b/>
                <w:bCs/>
                <w:sz w:val="24"/>
                <w:szCs w:val="24"/>
                <w:lang w:eastAsia="en-IN"/>
              </w:rPr>
              <w:t xml:space="preserve"> Section</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eastAsia="Times New Roman" w:cs="Times New Roman"/>
                <w:sz w:val="24"/>
                <w:szCs w:val="24"/>
                <w:lang w:eastAsia="en-IN"/>
              </w:rPr>
              <w:t>Fiber</w:t>
            </w:r>
            <w:proofErr w:type="spellEnd"/>
            <w:r w:rsidRPr="000301EC">
              <w:rPr>
                <w:rFonts w:eastAsia="Times New Roman" w:cs="Times New Roman"/>
                <w:sz w:val="24"/>
                <w:szCs w:val="24"/>
                <w:lang w:eastAsia="en-IN"/>
              </w:rPr>
              <w:t xml:space="preserve"> discretization referencing </w:t>
            </w:r>
            <w:proofErr w:type="spellStart"/>
            <w:r w:rsidRPr="000301EC">
              <w:rPr>
                <w:rFonts w:ascii="Courier New" w:eastAsia="Times New Roman" w:hAnsi="Courier New" w:cs="Courier New"/>
                <w:sz w:val="20"/>
                <w:szCs w:val="20"/>
                <w:lang w:eastAsia="en-IN"/>
              </w:rPr>
              <w:t>ndMaterial</w:t>
            </w:r>
            <w:proofErr w:type="spellEnd"/>
            <w:r w:rsidRPr="000301EC">
              <w:rPr>
                <w:rFonts w:eastAsia="Times New Roman" w:cs="Times New Roman"/>
                <w:sz w:val="24"/>
                <w:szCs w:val="24"/>
                <w:lang w:eastAsia="en-IN"/>
              </w:rPr>
              <w:t xml:space="preserve"> tags</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forceBeamColumn</w:t>
            </w:r>
            <w:proofErr w:type="spellEnd"/>
            <w:r w:rsidRPr="000301EC">
              <w:rPr>
                <w:rFonts w:eastAsia="Times New Roman" w:cs="Times New Roman"/>
                <w:sz w:val="24"/>
                <w:szCs w:val="24"/>
                <w:lang w:eastAsia="en-IN"/>
              </w:rPr>
              <w:t xml:space="preserve"> (3D), specialized 3D beam–column elements</w:t>
            </w:r>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Anisotropic or multi‐axial </w:t>
            </w:r>
            <w:proofErr w:type="spellStart"/>
            <w:r w:rsidRPr="000301EC">
              <w:rPr>
                <w:rFonts w:eastAsia="Times New Roman" w:cs="Times New Roman"/>
                <w:sz w:val="24"/>
                <w:szCs w:val="24"/>
                <w:lang w:eastAsia="en-IN"/>
              </w:rPr>
              <w:t>fiber</w:t>
            </w:r>
            <w:proofErr w:type="spellEnd"/>
            <w:r w:rsidRPr="000301EC">
              <w:rPr>
                <w:rFonts w:eastAsia="Times New Roman" w:cs="Times New Roman"/>
                <w:sz w:val="24"/>
                <w:szCs w:val="24"/>
                <w:lang w:eastAsia="en-IN"/>
              </w:rPr>
              <w:t xml:space="preserve"> models, advanced composites</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 xml:space="preserve">Plate </w:t>
            </w:r>
            <w:proofErr w:type="spellStart"/>
            <w:r w:rsidRPr="000301EC">
              <w:rPr>
                <w:rFonts w:eastAsia="Times New Roman" w:cs="Times New Roman"/>
                <w:b/>
                <w:bCs/>
                <w:sz w:val="24"/>
                <w:szCs w:val="24"/>
                <w:lang w:eastAsia="en-IN"/>
              </w:rPr>
              <w:t>Fiber</w:t>
            </w:r>
            <w:proofErr w:type="spellEnd"/>
            <w:r w:rsidRPr="000301EC">
              <w:rPr>
                <w:rFonts w:eastAsia="Times New Roman" w:cs="Times New Roman"/>
                <w:b/>
                <w:bCs/>
                <w:sz w:val="24"/>
                <w:szCs w:val="24"/>
                <w:lang w:eastAsia="en-IN"/>
              </w:rPr>
              <w:t xml:space="preserve"> / Elastic Membrane</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Patches of </w:t>
            </w:r>
            <w:proofErr w:type="spellStart"/>
            <w:r w:rsidRPr="000301EC">
              <w:rPr>
                <w:rFonts w:eastAsia="Times New Roman" w:cs="Times New Roman"/>
                <w:sz w:val="24"/>
                <w:szCs w:val="24"/>
                <w:lang w:eastAsia="en-IN"/>
              </w:rPr>
              <w:t>fibers</w:t>
            </w:r>
            <w:proofErr w:type="spellEnd"/>
            <w:r w:rsidRPr="000301EC">
              <w:rPr>
                <w:rFonts w:eastAsia="Times New Roman" w:cs="Times New Roman"/>
                <w:sz w:val="24"/>
                <w:szCs w:val="24"/>
                <w:lang w:eastAsia="en-IN"/>
              </w:rPr>
              <w:t xml:space="preserve"> or direct </w:t>
            </w:r>
            <w:r w:rsidRPr="000301EC">
              <w:rPr>
                <w:rFonts w:ascii="Courier New" w:eastAsia="Times New Roman" w:hAnsi="Courier New" w:cs="Courier New"/>
                <w:sz w:val="20"/>
                <w:szCs w:val="20"/>
                <w:lang w:eastAsia="en-IN"/>
              </w:rPr>
              <w:t>E</w:t>
            </w:r>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ν</w:t>
            </w:r>
            <w:r w:rsidRPr="000301EC">
              <w:rPr>
                <w:rFonts w:eastAsia="Times New Roman" w:cs="Times New Roman"/>
                <w:sz w:val="24"/>
                <w:szCs w:val="24"/>
                <w:lang w:eastAsia="en-IN"/>
              </w:rPr>
              <w:t>, thickness</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Shell/plate elements (</w:t>
            </w:r>
            <w:r w:rsidRPr="000301EC">
              <w:rPr>
                <w:rFonts w:ascii="Courier New" w:eastAsia="Times New Roman" w:hAnsi="Courier New" w:cs="Courier New"/>
                <w:sz w:val="20"/>
                <w:szCs w:val="20"/>
                <w:lang w:eastAsia="en-IN"/>
              </w:rPr>
              <w:t>ShellMITC4</w:t>
            </w:r>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quad</w:t>
            </w:r>
            <w:r w:rsidRPr="000301EC">
              <w:rPr>
                <w:rFonts w:eastAsia="Times New Roman" w:cs="Times New Roman"/>
                <w:sz w:val="24"/>
                <w:szCs w:val="24"/>
                <w:lang w:eastAsia="en-IN"/>
              </w:rPr>
              <w:t>)</w:t>
            </w:r>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Nonlinear shell/wall panels, slab bending</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RC Section</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RC‐specific </w:t>
            </w:r>
            <w:proofErr w:type="spellStart"/>
            <w:r w:rsidRPr="000301EC">
              <w:rPr>
                <w:rFonts w:eastAsia="Times New Roman" w:cs="Times New Roman"/>
                <w:sz w:val="24"/>
                <w:szCs w:val="24"/>
                <w:lang w:eastAsia="en-IN"/>
              </w:rPr>
              <w:t>fiber</w:t>
            </w:r>
            <w:proofErr w:type="spellEnd"/>
            <w:r w:rsidRPr="000301EC">
              <w:rPr>
                <w:rFonts w:eastAsia="Times New Roman" w:cs="Times New Roman"/>
                <w:sz w:val="24"/>
                <w:szCs w:val="24"/>
                <w:lang w:eastAsia="en-IN"/>
              </w:rPr>
              <w:t xml:space="preserve"> layout (cover + core + rebars)</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forceBeamColumn</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dispBeamColumn</w:t>
            </w:r>
            <w:proofErr w:type="spellEnd"/>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RC beam/column pushover &amp; time‐history</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Isolator2spring / Parallel</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Two or more </w:t>
            </w:r>
            <w:proofErr w:type="spellStart"/>
            <w:r w:rsidRPr="000301EC">
              <w:rPr>
                <w:rFonts w:ascii="Courier New" w:eastAsia="Times New Roman" w:hAnsi="Courier New" w:cs="Courier New"/>
                <w:sz w:val="20"/>
                <w:szCs w:val="20"/>
                <w:lang w:eastAsia="en-IN"/>
              </w:rPr>
              <w:t>uniaxialMaterial</w:t>
            </w:r>
            <w:proofErr w:type="spellEnd"/>
            <w:r w:rsidRPr="000301EC">
              <w:rPr>
                <w:rFonts w:eastAsia="Times New Roman" w:cs="Times New Roman"/>
                <w:sz w:val="24"/>
                <w:szCs w:val="24"/>
                <w:lang w:eastAsia="en-IN"/>
              </w:rPr>
              <w:t xml:space="preserve"> tags in parallel</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zeroLength</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twoNodeLink</w:t>
            </w:r>
            <w:proofErr w:type="spellEnd"/>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Base‐isolation bearings, energy‐dissipating devices</w:t>
            </w:r>
          </w:p>
        </w:tc>
      </w:tr>
      <w:tr w:rsidR="000301EC" w:rsidRPr="000301EC" w:rsidTr="00BF25A6">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Section Aggregator</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References existing section tags</w:t>
            </w:r>
          </w:p>
        </w:tc>
        <w:tc>
          <w:tcPr>
            <w:tcW w:w="3044"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Any beam–column element that can accept aggregated sections</w:t>
            </w:r>
          </w:p>
        </w:tc>
        <w:tc>
          <w:tcPr>
            <w:tcW w:w="2035" w:type="dxa"/>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Composite jackets, staged retrofit models</w:t>
            </w:r>
          </w:p>
        </w:tc>
      </w:tr>
    </w:tbl>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pict>
          <v:rect id="_x0000_i1070" style="width:0;height:1.5pt" o:hralign="center" o:hrstd="t" o:hr="t" fillcolor="#a0a0a0" stroked="f"/>
        </w:pict>
      </w:r>
    </w:p>
    <w:p w:rsidR="000301EC" w:rsidRPr="000301EC" w:rsidRDefault="000301EC" w:rsidP="000301EC">
      <w:pPr>
        <w:spacing w:before="100" w:beforeAutospacing="1" w:after="100" w:afterAutospacing="1" w:line="240" w:lineRule="auto"/>
        <w:outlineLvl w:val="1"/>
        <w:rPr>
          <w:rFonts w:eastAsia="Times New Roman" w:cs="Times New Roman"/>
          <w:b/>
          <w:bCs/>
          <w:sz w:val="36"/>
          <w:szCs w:val="36"/>
          <w:lang w:eastAsia="en-IN"/>
        </w:rPr>
      </w:pPr>
      <w:r w:rsidRPr="000301EC">
        <w:rPr>
          <w:rFonts w:eastAsia="Times New Roman" w:cs="Times New Roman"/>
          <w:b/>
          <w:bCs/>
          <w:sz w:val="36"/>
          <w:szCs w:val="36"/>
          <w:lang w:eastAsia="en-IN"/>
        </w:rPr>
        <w:t>B. Geometric Transformations → Elements</w:t>
      </w:r>
    </w:p>
    <w:p w:rsidR="000301EC" w:rsidRPr="000301EC" w:rsidRDefault="000301EC" w:rsidP="000301EC">
      <w:p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Many beam–column elements require a coordinate transformation (a </w:t>
      </w:r>
      <w:proofErr w:type="spellStart"/>
      <w:r w:rsidRPr="000301EC">
        <w:rPr>
          <w:rFonts w:eastAsia="Times New Roman" w:cs="Times New Roman"/>
          <w:b/>
          <w:bCs/>
          <w:sz w:val="24"/>
          <w:szCs w:val="24"/>
          <w:lang w:eastAsia="en-IN"/>
        </w:rPr>
        <w:t>CrdTransf</w:t>
      </w:r>
      <w:proofErr w:type="spellEnd"/>
      <w:r w:rsidRPr="000301EC">
        <w:rPr>
          <w:rFonts w:eastAsia="Times New Roman" w:cs="Times New Roman"/>
          <w:sz w:val="24"/>
          <w:szCs w:val="24"/>
          <w:lang w:eastAsia="en-IN"/>
        </w:rPr>
        <w:t xml:space="preserve"> object) to map their “basic” stiffness (axial + flexure) into the global 2D/3D space. You create it with:</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301EC">
        <w:rPr>
          <w:rFonts w:ascii="Courier New" w:eastAsia="Times New Roman" w:hAnsi="Courier New" w:cs="Courier New"/>
          <w:sz w:val="20"/>
          <w:szCs w:val="20"/>
          <w:lang w:eastAsia="en-IN"/>
        </w:rPr>
        <w:t>geomTransf</w:t>
      </w:r>
      <w:proofErr w:type="spellEnd"/>
      <w:r w:rsidRPr="000301EC">
        <w:rPr>
          <w:rFonts w:ascii="Courier New" w:eastAsia="Times New Roman" w:hAnsi="Courier New" w:cs="Courier New"/>
          <w:sz w:val="20"/>
          <w:szCs w:val="20"/>
          <w:lang w:eastAsia="en-IN"/>
        </w:rPr>
        <w:t xml:space="preserve"> &lt;</w:t>
      </w:r>
      <w:proofErr w:type="spellStart"/>
      <w:r w:rsidRPr="000301EC">
        <w:rPr>
          <w:rFonts w:ascii="Courier New" w:eastAsia="Times New Roman" w:hAnsi="Courier New" w:cs="Courier New"/>
          <w:sz w:val="20"/>
          <w:szCs w:val="20"/>
          <w:lang w:eastAsia="en-IN"/>
        </w:rPr>
        <w:t>transfType</w:t>
      </w:r>
      <w:proofErr w:type="spellEnd"/>
      <w:r w:rsidRPr="000301EC">
        <w:rPr>
          <w:rFonts w:ascii="Courier New" w:eastAsia="Times New Roman" w:hAnsi="Courier New" w:cs="Courier New"/>
          <w:sz w:val="20"/>
          <w:szCs w:val="20"/>
          <w:lang w:eastAsia="en-IN"/>
        </w:rPr>
        <w:t>&gt; &lt;</w:t>
      </w:r>
      <w:proofErr w:type="spellStart"/>
      <w:r w:rsidRPr="000301EC">
        <w:rPr>
          <w:rFonts w:ascii="Courier New" w:eastAsia="Times New Roman" w:hAnsi="Courier New" w:cs="Courier New"/>
          <w:sz w:val="20"/>
          <w:szCs w:val="20"/>
          <w:lang w:eastAsia="en-IN"/>
        </w:rPr>
        <w:t>transfTag</w:t>
      </w:r>
      <w:proofErr w:type="spellEnd"/>
      <w:r w:rsidRPr="000301EC">
        <w:rPr>
          <w:rFonts w:ascii="Courier New" w:eastAsia="Times New Roman" w:hAnsi="Courier New" w:cs="Courier New"/>
          <w:sz w:val="20"/>
          <w:szCs w:val="20"/>
          <w:lang w:eastAsia="en-IN"/>
        </w:rPr>
        <w:t>&gt; &lt;</w:t>
      </w:r>
      <w:proofErr w:type="spellStart"/>
      <w:r w:rsidRPr="000301EC">
        <w:rPr>
          <w:rFonts w:ascii="Courier New" w:eastAsia="Times New Roman" w:hAnsi="Courier New" w:cs="Courier New"/>
          <w:sz w:val="20"/>
          <w:szCs w:val="20"/>
          <w:lang w:eastAsia="en-IN"/>
        </w:rPr>
        <w:t>args</w:t>
      </w:r>
      <w:proofErr w:type="spellEnd"/>
      <w:r w:rsidRPr="000301EC">
        <w:rPr>
          <w:rFonts w:ascii="Courier New" w:eastAsia="Times New Roman" w:hAnsi="Courier New" w:cs="Courier New"/>
          <w:sz w:val="20"/>
          <w:szCs w:val="20"/>
          <w:lang w:eastAsia="en-IN"/>
        </w:rPr>
        <w: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100"/>
        <w:gridCol w:w="3580"/>
        <w:gridCol w:w="1964"/>
      </w:tblGrid>
      <w:tr w:rsidR="000301EC" w:rsidRPr="000301EC" w:rsidTr="000301EC">
        <w:trPr>
          <w:tblHeader/>
          <w:tblCellSpacing w:w="15" w:type="dxa"/>
        </w:trPr>
        <w:tc>
          <w:tcPr>
            <w:tcW w:w="0" w:type="auto"/>
            <w:vAlign w:val="center"/>
            <w:hideMark/>
          </w:tcPr>
          <w:p w:rsidR="000301EC" w:rsidRPr="000301EC" w:rsidRDefault="000301EC" w:rsidP="000301EC">
            <w:pPr>
              <w:spacing w:after="0" w:line="240" w:lineRule="auto"/>
              <w:jc w:val="center"/>
              <w:rPr>
                <w:rFonts w:eastAsia="Times New Roman" w:cs="Times New Roman"/>
                <w:b/>
                <w:bCs/>
                <w:sz w:val="24"/>
                <w:szCs w:val="24"/>
                <w:lang w:eastAsia="en-IN"/>
              </w:rPr>
            </w:pPr>
            <w:proofErr w:type="spellStart"/>
            <w:r w:rsidRPr="000301EC">
              <w:rPr>
                <w:rFonts w:ascii="Courier New" w:eastAsia="Times New Roman" w:hAnsi="Courier New" w:cs="Courier New"/>
                <w:b/>
                <w:bCs/>
                <w:sz w:val="20"/>
                <w:szCs w:val="20"/>
                <w:lang w:eastAsia="en-IN"/>
              </w:rPr>
              <w:lastRenderedPageBreak/>
              <w:t>transfType</w:t>
            </w:r>
            <w:proofErr w:type="spellEnd"/>
          </w:p>
        </w:tc>
        <w:tc>
          <w:tcPr>
            <w:tcW w:w="0" w:type="auto"/>
            <w:vAlign w:val="center"/>
            <w:hideMark/>
          </w:tcPr>
          <w:p w:rsidR="000301EC" w:rsidRPr="000301EC" w:rsidRDefault="000301EC" w:rsidP="000301EC">
            <w:pPr>
              <w:spacing w:after="0" w:line="240" w:lineRule="auto"/>
              <w:jc w:val="center"/>
              <w:rPr>
                <w:rFonts w:eastAsia="Times New Roman" w:cs="Times New Roman"/>
                <w:b/>
                <w:bCs/>
                <w:sz w:val="24"/>
                <w:szCs w:val="24"/>
                <w:lang w:eastAsia="en-IN"/>
              </w:rPr>
            </w:pPr>
            <w:r w:rsidRPr="000301EC">
              <w:rPr>
                <w:rFonts w:eastAsia="Times New Roman" w:cs="Times New Roman"/>
                <w:b/>
                <w:bCs/>
                <w:sz w:val="24"/>
                <w:szCs w:val="24"/>
                <w:lang w:eastAsia="en-IN"/>
              </w:rPr>
              <w:t>Description</w:t>
            </w:r>
          </w:p>
        </w:tc>
        <w:tc>
          <w:tcPr>
            <w:tcW w:w="0" w:type="auto"/>
            <w:vAlign w:val="center"/>
            <w:hideMark/>
          </w:tcPr>
          <w:p w:rsidR="000301EC" w:rsidRPr="000301EC" w:rsidRDefault="000301EC" w:rsidP="000301EC">
            <w:pPr>
              <w:spacing w:after="0" w:line="240" w:lineRule="auto"/>
              <w:jc w:val="center"/>
              <w:rPr>
                <w:rFonts w:eastAsia="Times New Roman" w:cs="Times New Roman"/>
                <w:b/>
                <w:bCs/>
                <w:sz w:val="24"/>
                <w:szCs w:val="24"/>
                <w:lang w:eastAsia="en-IN"/>
              </w:rPr>
            </w:pPr>
            <w:r w:rsidRPr="000301EC">
              <w:rPr>
                <w:rFonts w:eastAsia="Times New Roman" w:cs="Times New Roman"/>
                <w:b/>
                <w:bCs/>
                <w:sz w:val="24"/>
                <w:szCs w:val="24"/>
                <w:lang w:eastAsia="en-IN"/>
              </w:rPr>
              <w:t>Elements That Use It</w:t>
            </w:r>
          </w:p>
        </w:tc>
        <w:tc>
          <w:tcPr>
            <w:tcW w:w="0" w:type="auto"/>
            <w:vAlign w:val="center"/>
            <w:hideMark/>
          </w:tcPr>
          <w:p w:rsidR="000301EC" w:rsidRPr="000301EC" w:rsidRDefault="000301EC" w:rsidP="000301EC">
            <w:pPr>
              <w:spacing w:after="0" w:line="240" w:lineRule="auto"/>
              <w:jc w:val="center"/>
              <w:rPr>
                <w:rFonts w:eastAsia="Times New Roman" w:cs="Times New Roman"/>
                <w:b/>
                <w:bCs/>
                <w:sz w:val="24"/>
                <w:szCs w:val="24"/>
                <w:lang w:eastAsia="en-IN"/>
              </w:rPr>
            </w:pPr>
            <w:r w:rsidRPr="000301EC">
              <w:rPr>
                <w:rFonts w:eastAsia="Times New Roman" w:cs="Times New Roman"/>
                <w:b/>
                <w:bCs/>
                <w:sz w:val="24"/>
                <w:szCs w:val="24"/>
                <w:lang w:eastAsia="en-IN"/>
              </w:rPr>
              <w:t>When to Use</w:t>
            </w:r>
          </w:p>
        </w:tc>
      </w:tr>
      <w:tr w:rsidR="000301EC" w:rsidRPr="000301EC" w:rsidTr="000301EC">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Linear</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Small‐displacement; assumes element axis does not rotate under load</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elasticBeamColumn</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forceBeamColumn</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dispBeamColumn</w:t>
            </w:r>
            <w:proofErr w:type="spellEnd"/>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Service‐level, small‐drift gravity or wind analyses</w:t>
            </w:r>
          </w:p>
        </w:tc>
      </w:tr>
      <w:tr w:rsidR="000301EC" w:rsidRPr="000301EC" w:rsidTr="000301EC">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eastAsia="Times New Roman" w:cs="Times New Roman"/>
                <w:b/>
                <w:bCs/>
                <w:sz w:val="24"/>
                <w:szCs w:val="24"/>
                <w:lang w:eastAsia="en-IN"/>
              </w:rPr>
              <w:t>PDelta</w:t>
            </w:r>
            <w:proofErr w:type="spellEnd"/>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Accounts for P-Δ second‐order moments (geometry stiffening effect under axial load and lateral displacement)</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Same set as </w:t>
            </w:r>
            <w:r w:rsidRPr="000301EC">
              <w:rPr>
                <w:rFonts w:eastAsia="Times New Roman" w:cs="Times New Roman"/>
                <w:b/>
                <w:bCs/>
                <w:sz w:val="24"/>
                <w:szCs w:val="24"/>
                <w:lang w:eastAsia="en-IN"/>
              </w:rPr>
              <w:t>Linear</w:t>
            </w:r>
            <w:r w:rsidRPr="000301EC">
              <w:rPr>
                <w:rFonts w:eastAsia="Times New Roman" w:cs="Times New Roman"/>
                <w:sz w:val="24"/>
                <w:szCs w:val="24"/>
                <w:lang w:eastAsia="en-IN"/>
              </w:rPr>
              <w:t xml:space="preserve"> beams + columns</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Seismic pushover or time‐history where axial load × lateral displacement coupling is non‐negligible</w:t>
            </w:r>
          </w:p>
        </w:tc>
      </w:tr>
      <w:tr w:rsidR="000301EC" w:rsidRPr="000301EC" w:rsidTr="000301EC">
        <w:trPr>
          <w:tblCellSpacing w:w="15" w:type="dxa"/>
        </w:trPr>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b/>
                <w:bCs/>
                <w:sz w:val="24"/>
                <w:szCs w:val="24"/>
                <w:lang w:eastAsia="en-IN"/>
              </w:rPr>
              <w:t>Corotational</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Large‐rotation; updates the element axis as nodes move, but still assumes small strains</w:t>
            </w:r>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corotationalForceBeamColumn</w:t>
            </w:r>
            <w:proofErr w:type="spellEnd"/>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elasticBeamColumnWarping</w:t>
            </w:r>
            <w:proofErr w:type="spellEnd"/>
          </w:p>
        </w:tc>
        <w:tc>
          <w:tcPr>
            <w:tcW w:w="0" w:type="auto"/>
            <w:vAlign w:val="center"/>
            <w:hideMark/>
          </w:tcPr>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t>Large‐rotation steel frames, nonlinear dynamic analysis with significant member rotations</w:t>
            </w:r>
          </w:p>
        </w:tc>
      </w:tr>
    </w:tbl>
    <w:p w:rsidR="000301EC" w:rsidRPr="000301EC" w:rsidRDefault="000301EC" w:rsidP="000301EC">
      <w:pPr>
        <w:spacing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TCL Examples</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2D linear transform</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301EC">
        <w:rPr>
          <w:rFonts w:ascii="Courier New" w:eastAsia="Times New Roman" w:hAnsi="Courier New" w:cs="Courier New"/>
          <w:sz w:val="20"/>
          <w:szCs w:val="20"/>
          <w:lang w:eastAsia="en-IN"/>
        </w:rPr>
        <w:t>geomTransf</w:t>
      </w:r>
      <w:proofErr w:type="spellEnd"/>
      <w:r w:rsidRPr="000301EC">
        <w:rPr>
          <w:rFonts w:ascii="Courier New" w:eastAsia="Times New Roman" w:hAnsi="Courier New" w:cs="Courier New"/>
          <w:sz w:val="20"/>
          <w:szCs w:val="20"/>
          <w:lang w:eastAsia="en-IN"/>
        </w:rPr>
        <w:t xml:space="preserve"> </w:t>
      </w:r>
      <w:proofErr w:type="gramStart"/>
      <w:r w:rsidRPr="000301EC">
        <w:rPr>
          <w:rFonts w:ascii="Courier New" w:eastAsia="Times New Roman" w:hAnsi="Courier New" w:cs="Courier New"/>
          <w:sz w:val="20"/>
          <w:szCs w:val="20"/>
          <w:lang w:eastAsia="en-IN"/>
        </w:rPr>
        <w:t>Linear  1</w:t>
      </w:r>
      <w:proofErr w:type="gramEnd"/>
      <w:r w:rsidRPr="000301EC">
        <w:rPr>
          <w:rFonts w:ascii="Courier New" w:eastAsia="Times New Roman" w:hAnsi="Courier New" w:cs="Courier New"/>
          <w:sz w:val="20"/>
          <w:szCs w:val="20"/>
          <w:lang w:eastAsia="en-IN"/>
        </w:rPr>
        <w:t xml:space="preserve">  </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 2D </w:t>
      </w:r>
      <w:proofErr w:type="spellStart"/>
      <w:r w:rsidRPr="000301EC">
        <w:rPr>
          <w:rFonts w:ascii="Courier New" w:eastAsia="Times New Roman" w:hAnsi="Courier New" w:cs="Courier New"/>
          <w:sz w:val="20"/>
          <w:szCs w:val="20"/>
          <w:lang w:eastAsia="en-IN"/>
        </w:rPr>
        <w:t>PDelta</w:t>
      </w:r>
      <w:proofErr w:type="spellEnd"/>
      <w:r w:rsidRPr="000301EC">
        <w:rPr>
          <w:rFonts w:ascii="Courier New" w:eastAsia="Times New Roman" w:hAnsi="Courier New" w:cs="Courier New"/>
          <w:sz w:val="20"/>
          <w:szCs w:val="20"/>
          <w:lang w:eastAsia="en-IN"/>
        </w:rPr>
        <w:t xml:space="preserve"> transform</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301EC">
        <w:rPr>
          <w:rFonts w:ascii="Courier New" w:eastAsia="Times New Roman" w:hAnsi="Courier New" w:cs="Courier New"/>
          <w:sz w:val="20"/>
          <w:szCs w:val="20"/>
          <w:lang w:eastAsia="en-IN"/>
        </w:rPr>
        <w:t>geomTransf</w:t>
      </w:r>
      <w:proofErr w:type="spellEnd"/>
      <w:r w:rsidRPr="000301EC">
        <w:rPr>
          <w:rFonts w:ascii="Courier New" w:eastAsia="Times New Roman" w:hAnsi="Courier New" w:cs="Courier New"/>
          <w:sz w:val="20"/>
          <w:szCs w:val="20"/>
          <w:lang w:eastAsia="en-IN"/>
        </w:rPr>
        <w:t xml:space="preserve"> </w:t>
      </w:r>
      <w:proofErr w:type="spellStart"/>
      <w:r w:rsidRPr="000301EC">
        <w:rPr>
          <w:rFonts w:ascii="Courier New" w:eastAsia="Times New Roman" w:hAnsi="Courier New" w:cs="Courier New"/>
          <w:sz w:val="20"/>
          <w:szCs w:val="20"/>
          <w:lang w:eastAsia="en-IN"/>
        </w:rPr>
        <w:t>PDelta</w:t>
      </w:r>
      <w:proofErr w:type="spellEnd"/>
      <w:r w:rsidRPr="000301EC">
        <w:rPr>
          <w:rFonts w:ascii="Courier New" w:eastAsia="Times New Roman" w:hAnsi="Courier New" w:cs="Courier New"/>
          <w:sz w:val="20"/>
          <w:szCs w:val="20"/>
          <w:lang w:eastAsia="en-IN"/>
        </w:rPr>
        <w:t xml:space="preserve">  2  </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3D corotational transform</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301EC">
        <w:rPr>
          <w:rFonts w:ascii="Courier New" w:eastAsia="Times New Roman" w:hAnsi="Courier New" w:cs="Courier New"/>
          <w:sz w:val="20"/>
          <w:szCs w:val="20"/>
          <w:lang w:eastAsia="en-IN"/>
        </w:rPr>
        <w:t>geomTransf</w:t>
      </w:r>
      <w:proofErr w:type="spellEnd"/>
      <w:r w:rsidRPr="000301EC">
        <w:rPr>
          <w:rFonts w:ascii="Courier New" w:eastAsia="Times New Roman" w:hAnsi="Courier New" w:cs="Courier New"/>
          <w:sz w:val="20"/>
          <w:szCs w:val="20"/>
          <w:lang w:eastAsia="en-IN"/>
        </w:rPr>
        <w:t xml:space="preserve"> Corotational 3</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Then define an element using that transform:</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element </w:t>
      </w:r>
      <w:proofErr w:type="spellStart"/>
      <w:r w:rsidRPr="000301EC">
        <w:rPr>
          <w:rFonts w:ascii="Courier New" w:eastAsia="Times New Roman" w:hAnsi="Courier New" w:cs="Courier New"/>
          <w:sz w:val="20"/>
          <w:szCs w:val="20"/>
          <w:lang w:eastAsia="en-IN"/>
        </w:rPr>
        <w:t>elasticBeamColumn</w:t>
      </w:r>
      <w:proofErr w:type="spellEnd"/>
      <w:r w:rsidRPr="000301EC">
        <w:rPr>
          <w:rFonts w:ascii="Courier New" w:eastAsia="Times New Roman" w:hAnsi="Courier New" w:cs="Courier New"/>
          <w:sz w:val="20"/>
          <w:szCs w:val="20"/>
          <w:lang w:eastAsia="en-IN"/>
        </w:rPr>
        <w:t xml:space="preserve"> </w:t>
      </w:r>
      <w:proofErr w:type="gramStart"/>
      <w:r w:rsidRPr="000301EC">
        <w:rPr>
          <w:rFonts w:ascii="Courier New" w:eastAsia="Times New Roman" w:hAnsi="Courier New" w:cs="Courier New"/>
          <w:sz w:val="20"/>
          <w:szCs w:val="20"/>
          <w:lang w:eastAsia="en-IN"/>
        </w:rPr>
        <w:t>10  1</w:t>
      </w:r>
      <w:proofErr w:type="gramEnd"/>
      <w:r w:rsidRPr="000301EC">
        <w:rPr>
          <w:rFonts w:ascii="Courier New" w:eastAsia="Times New Roman" w:hAnsi="Courier New" w:cs="Courier New"/>
          <w:sz w:val="20"/>
          <w:szCs w:val="20"/>
          <w:lang w:eastAsia="en-IN"/>
        </w:rPr>
        <w:t xml:space="preserve"> 2  210000 0.02 8e-6  1</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element </w:t>
      </w:r>
      <w:proofErr w:type="spellStart"/>
      <w:r w:rsidRPr="000301EC">
        <w:rPr>
          <w:rFonts w:ascii="Courier New" w:eastAsia="Times New Roman" w:hAnsi="Courier New" w:cs="Courier New"/>
          <w:sz w:val="20"/>
          <w:szCs w:val="20"/>
          <w:lang w:eastAsia="en-IN"/>
        </w:rPr>
        <w:t>forceBeamColumn</w:t>
      </w:r>
      <w:proofErr w:type="spellEnd"/>
      <w:r w:rsidRPr="000301EC">
        <w:rPr>
          <w:rFonts w:ascii="Courier New" w:eastAsia="Times New Roman" w:hAnsi="Courier New" w:cs="Courier New"/>
          <w:sz w:val="20"/>
          <w:szCs w:val="20"/>
          <w:lang w:eastAsia="en-IN"/>
        </w:rPr>
        <w:t xml:space="preserve">   </w:t>
      </w:r>
      <w:proofErr w:type="gramStart"/>
      <w:r w:rsidRPr="000301EC">
        <w:rPr>
          <w:rFonts w:ascii="Courier New" w:eastAsia="Times New Roman" w:hAnsi="Courier New" w:cs="Courier New"/>
          <w:sz w:val="20"/>
          <w:szCs w:val="20"/>
          <w:lang w:eastAsia="en-IN"/>
        </w:rPr>
        <w:t>20  3</w:t>
      </w:r>
      <w:proofErr w:type="gramEnd"/>
      <w:r w:rsidRPr="000301EC">
        <w:rPr>
          <w:rFonts w:ascii="Courier New" w:eastAsia="Times New Roman" w:hAnsi="Courier New" w:cs="Courier New"/>
          <w:sz w:val="20"/>
          <w:szCs w:val="20"/>
          <w:lang w:eastAsia="en-IN"/>
        </w:rPr>
        <w:t xml:space="preserve"> 4  30  </w:t>
      </w:r>
      <w:proofErr w:type="spellStart"/>
      <w:r w:rsidRPr="000301EC">
        <w:rPr>
          <w:rFonts w:ascii="Courier New" w:eastAsia="Times New Roman" w:hAnsi="Courier New" w:cs="Courier New"/>
          <w:sz w:val="20"/>
          <w:szCs w:val="20"/>
          <w:lang w:eastAsia="en-IN"/>
        </w:rPr>
        <w:t>GaussLegendre</w:t>
      </w:r>
      <w:proofErr w:type="spellEnd"/>
      <w:r w:rsidRPr="000301EC">
        <w:rPr>
          <w:rFonts w:ascii="Courier New" w:eastAsia="Times New Roman" w:hAnsi="Courier New" w:cs="Courier New"/>
          <w:sz w:val="20"/>
          <w:szCs w:val="20"/>
          <w:lang w:eastAsia="en-IN"/>
        </w:rPr>
        <w:t xml:space="preserve"> 5  2</w:t>
      </w:r>
    </w:p>
    <w:p w:rsidR="000301EC" w:rsidRPr="000301EC" w:rsidRDefault="000301EC" w:rsidP="0003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element </w:t>
      </w:r>
      <w:proofErr w:type="spellStart"/>
      <w:r w:rsidRPr="000301EC">
        <w:rPr>
          <w:rFonts w:ascii="Courier New" w:eastAsia="Times New Roman" w:hAnsi="Courier New" w:cs="Courier New"/>
          <w:sz w:val="20"/>
          <w:szCs w:val="20"/>
          <w:lang w:eastAsia="en-IN"/>
        </w:rPr>
        <w:t>corotationalForceBeamColumn</w:t>
      </w:r>
      <w:proofErr w:type="spellEnd"/>
      <w:r w:rsidRPr="000301EC">
        <w:rPr>
          <w:rFonts w:ascii="Courier New" w:eastAsia="Times New Roman" w:hAnsi="Courier New" w:cs="Courier New"/>
          <w:sz w:val="20"/>
          <w:szCs w:val="20"/>
          <w:lang w:eastAsia="en-IN"/>
        </w:rPr>
        <w:t xml:space="preserve"> </w:t>
      </w:r>
      <w:proofErr w:type="gramStart"/>
      <w:r w:rsidRPr="000301EC">
        <w:rPr>
          <w:rFonts w:ascii="Courier New" w:eastAsia="Times New Roman" w:hAnsi="Courier New" w:cs="Courier New"/>
          <w:sz w:val="20"/>
          <w:szCs w:val="20"/>
          <w:lang w:eastAsia="en-IN"/>
        </w:rPr>
        <w:t>30  5</w:t>
      </w:r>
      <w:proofErr w:type="gramEnd"/>
      <w:r w:rsidRPr="000301EC">
        <w:rPr>
          <w:rFonts w:ascii="Courier New" w:eastAsia="Times New Roman" w:hAnsi="Courier New" w:cs="Courier New"/>
          <w:sz w:val="20"/>
          <w:szCs w:val="20"/>
          <w:lang w:eastAsia="en-IN"/>
        </w:rPr>
        <w:t xml:space="preserve"> 6  20  </w:t>
      </w:r>
      <w:proofErr w:type="spellStart"/>
      <w:r w:rsidRPr="000301EC">
        <w:rPr>
          <w:rFonts w:ascii="Courier New" w:eastAsia="Times New Roman" w:hAnsi="Courier New" w:cs="Courier New"/>
          <w:sz w:val="20"/>
          <w:szCs w:val="20"/>
          <w:lang w:eastAsia="en-IN"/>
        </w:rPr>
        <w:t>GaussLegendre</w:t>
      </w:r>
      <w:proofErr w:type="spellEnd"/>
      <w:r w:rsidRPr="000301EC">
        <w:rPr>
          <w:rFonts w:ascii="Courier New" w:eastAsia="Times New Roman" w:hAnsi="Courier New" w:cs="Courier New"/>
          <w:sz w:val="20"/>
          <w:szCs w:val="20"/>
          <w:lang w:eastAsia="en-IN"/>
        </w:rPr>
        <w:t xml:space="preserve"> 5  3</w:t>
      </w:r>
    </w:p>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pict>
          <v:rect id="_x0000_i1071" style="width:0;height:1.5pt" o:hralign="center" o:hrstd="t" o:hr="t" fillcolor="#a0a0a0" stroked="f"/>
        </w:pict>
      </w:r>
    </w:p>
    <w:p w:rsidR="000301EC" w:rsidRPr="000301EC" w:rsidRDefault="000301EC" w:rsidP="000301EC">
      <w:pPr>
        <w:spacing w:before="100" w:beforeAutospacing="1" w:after="100" w:afterAutospacing="1" w:line="240" w:lineRule="auto"/>
        <w:outlineLvl w:val="1"/>
        <w:rPr>
          <w:rFonts w:eastAsia="Times New Roman" w:cs="Times New Roman"/>
          <w:b/>
          <w:bCs/>
          <w:sz w:val="36"/>
          <w:szCs w:val="36"/>
          <w:lang w:eastAsia="en-IN"/>
        </w:rPr>
      </w:pPr>
      <w:r w:rsidRPr="000301EC">
        <w:rPr>
          <w:rFonts w:eastAsia="Times New Roman" w:cs="Times New Roman"/>
          <w:b/>
          <w:bCs/>
          <w:sz w:val="36"/>
          <w:szCs w:val="36"/>
          <w:lang w:eastAsia="en-IN"/>
        </w:rPr>
        <w:t>C. Putting It All Together: Typical Workflow</w:t>
      </w:r>
    </w:p>
    <w:p w:rsidR="000301EC" w:rsidRPr="000301EC" w:rsidRDefault="000301EC" w:rsidP="000301EC">
      <w:pPr>
        <w:numPr>
          <w:ilvl w:val="0"/>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Define Materials</w:t>
      </w:r>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uniaxialMaterial</w:t>
      </w:r>
      <w:proofErr w:type="spellEnd"/>
      <w:r w:rsidRPr="000301EC">
        <w:rPr>
          <w:rFonts w:ascii="Courier New" w:eastAsia="Times New Roman" w:hAnsi="Courier New" w:cs="Courier New"/>
          <w:sz w:val="20"/>
          <w:szCs w:val="20"/>
          <w:lang w:eastAsia="en-IN"/>
        </w:rPr>
        <w:t xml:space="preserve"> Steel01 1 ...</w:t>
      </w:r>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proofErr w:type="spellStart"/>
      <w:r w:rsidRPr="000301EC">
        <w:rPr>
          <w:rFonts w:ascii="Courier New" w:eastAsia="Times New Roman" w:hAnsi="Courier New" w:cs="Courier New"/>
          <w:sz w:val="20"/>
          <w:szCs w:val="20"/>
          <w:lang w:eastAsia="en-IN"/>
        </w:rPr>
        <w:t>ndMaterial</w:t>
      </w:r>
      <w:proofErr w:type="spellEnd"/>
      <w:r w:rsidRPr="000301EC">
        <w:rPr>
          <w:rFonts w:ascii="Courier New" w:eastAsia="Times New Roman" w:hAnsi="Courier New" w:cs="Courier New"/>
          <w:sz w:val="20"/>
          <w:szCs w:val="20"/>
          <w:lang w:eastAsia="en-IN"/>
        </w:rPr>
        <w:t xml:space="preserve"> </w:t>
      </w:r>
      <w:proofErr w:type="spellStart"/>
      <w:r w:rsidRPr="000301EC">
        <w:rPr>
          <w:rFonts w:ascii="Courier New" w:eastAsia="Times New Roman" w:hAnsi="Courier New" w:cs="Courier New"/>
          <w:sz w:val="20"/>
          <w:szCs w:val="20"/>
          <w:lang w:eastAsia="en-IN"/>
        </w:rPr>
        <w:t>ElasticIsotropic</w:t>
      </w:r>
      <w:proofErr w:type="spellEnd"/>
      <w:r w:rsidRPr="000301EC">
        <w:rPr>
          <w:rFonts w:ascii="Courier New" w:eastAsia="Times New Roman" w:hAnsi="Courier New" w:cs="Courier New"/>
          <w:sz w:val="20"/>
          <w:szCs w:val="20"/>
          <w:lang w:eastAsia="en-IN"/>
        </w:rPr>
        <w:t xml:space="preserve"> 2 ...</w:t>
      </w:r>
    </w:p>
    <w:p w:rsidR="000301EC" w:rsidRPr="000301EC" w:rsidRDefault="000301EC" w:rsidP="000301EC">
      <w:pPr>
        <w:numPr>
          <w:ilvl w:val="0"/>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Define Sections</w:t>
      </w:r>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Direct: </w:t>
      </w:r>
      <w:r w:rsidRPr="000301EC">
        <w:rPr>
          <w:rFonts w:ascii="Courier New" w:eastAsia="Times New Roman" w:hAnsi="Courier New" w:cs="Courier New"/>
          <w:sz w:val="20"/>
          <w:szCs w:val="20"/>
          <w:lang w:eastAsia="en-IN"/>
        </w:rPr>
        <w:t>section Elastic 1 E A I</w:t>
      </w:r>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proofErr w:type="spellStart"/>
      <w:r w:rsidRPr="000301EC">
        <w:rPr>
          <w:rFonts w:eastAsia="Times New Roman" w:cs="Times New Roman"/>
          <w:sz w:val="24"/>
          <w:szCs w:val="24"/>
          <w:lang w:eastAsia="en-IN"/>
        </w:rPr>
        <w:t>Fiber</w:t>
      </w:r>
      <w:proofErr w:type="spellEnd"/>
      <w:r w:rsidRPr="000301EC">
        <w:rPr>
          <w:rFonts w:eastAsia="Times New Roman" w:cs="Times New Roman"/>
          <w:sz w:val="24"/>
          <w:szCs w:val="24"/>
          <w:lang w:eastAsia="en-IN"/>
        </w:rPr>
        <w:t>:</w:t>
      </w:r>
    </w:p>
    <w:p w:rsidR="000301EC" w:rsidRPr="000301EC" w:rsidRDefault="000301EC" w:rsidP="000301EC">
      <w:pPr>
        <w:numPr>
          <w:ilvl w:val="1"/>
          <w:numId w:val="1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section </w:t>
      </w:r>
      <w:proofErr w:type="spellStart"/>
      <w:r w:rsidRPr="000301EC">
        <w:rPr>
          <w:rFonts w:ascii="Courier New" w:eastAsia="Times New Roman" w:hAnsi="Courier New" w:cs="Courier New"/>
          <w:sz w:val="20"/>
          <w:szCs w:val="20"/>
          <w:lang w:eastAsia="en-IN"/>
        </w:rPr>
        <w:t>Fiber</w:t>
      </w:r>
      <w:proofErr w:type="spellEnd"/>
      <w:r w:rsidRPr="000301EC">
        <w:rPr>
          <w:rFonts w:ascii="Courier New" w:eastAsia="Times New Roman" w:hAnsi="Courier New" w:cs="Courier New"/>
          <w:sz w:val="20"/>
          <w:szCs w:val="20"/>
          <w:lang w:eastAsia="en-IN"/>
        </w:rPr>
        <w:t xml:space="preserve"> 5 {</w:t>
      </w:r>
    </w:p>
    <w:p w:rsidR="000301EC" w:rsidRPr="000301EC" w:rsidRDefault="000301EC" w:rsidP="000301EC">
      <w:pPr>
        <w:numPr>
          <w:ilvl w:val="1"/>
          <w:numId w:val="1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  patch </w:t>
      </w:r>
      <w:proofErr w:type="spellStart"/>
      <w:r w:rsidRPr="000301EC">
        <w:rPr>
          <w:rFonts w:ascii="Courier New" w:eastAsia="Times New Roman" w:hAnsi="Courier New" w:cs="Courier New"/>
          <w:sz w:val="20"/>
          <w:szCs w:val="20"/>
          <w:lang w:eastAsia="en-IN"/>
        </w:rPr>
        <w:t>rect</w:t>
      </w:r>
      <w:proofErr w:type="spellEnd"/>
      <w:r w:rsidRPr="000301EC">
        <w:rPr>
          <w:rFonts w:ascii="Courier New" w:eastAsia="Times New Roman" w:hAnsi="Courier New" w:cs="Courier New"/>
          <w:sz w:val="20"/>
          <w:szCs w:val="20"/>
          <w:lang w:eastAsia="en-IN"/>
        </w:rPr>
        <w:t xml:space="preserve"> 1 ... </w:t>
      </w:r>
    </w:p>
    <w:p w:rsidR="000301EC" w:rsidRPr="000301EC" w:rsidRDefault="000301EC" w:rsidP="000301EC">
      <w:pPr>
        <w:numPr>
          <w:ilvl w:val="1"/>
          <w:numId w:val="1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  layer straight 2 ...</w:t>
      </w:r>
    </w:p>
    <w:p w:rsidR="000301EC" w:rsidRPr="000301EC" w:rsidRDefault="000301EC" w:rsidP="000301EC">
      <w:pPr>
        <w:numPr>
          <w:ilvl w:val="1"/>
          <w:numId w:val="1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w:t>
      </w:r>
    </w:p>
    <w:p w:rsidR="000301EC" w:rsidRPr="000301EC" w:rsidRDefault="000301EC" w:rsidP="000301EC">
      <w:pPr>
        <w:numPr>
          <w:ilvl w:val="0"/>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Create Geometric Transforms</w:t>
      </w:r>
      <w:r w:rsidRPr="000301EC">
        <w:rPr>
          <w:rFonts w:eastAsia="Times New Roman" w:cs="Times New Roman"/>
          <w:sz w:val="24"/>
          <w:szCs w:val="24"/>
          <w:lang w:eastAsia="en-IN"/>
        </w:rPr>
        <w:t xml:space="preserve"> (for beams/columns)</w:t>
      </w:r>
    </w:p>
    <w:p w:rsidR="000301EC" w:rsidRPr="000301EC" w:rsidRDefault="000301EC" w:rsidP="000301E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301EC">
        <w:rPr>
          <w:rFonts w:ascii="Courier New" w:eastAsia="Times New Roman" w:hAnsi="Courier New" w:cs="Courier New"/>
          <w:sz w:val="20"/>
          <w:szCs w:val="20"/>
          <w:lang w:eastAsia="en-IN"/>
        </w:rPr>
        <w:t>geomTransf</w:t>
      </w:r>
      <w:proofErr w:type="spellEnd"/>
      <w:r w:rsidRPr="000301EC">
        <w:rPr>
          <w:rFonts w:ascii="Courier New" w:eastAsia="Times New Roman" w:hAnsi="Courier New" w:cs="Courier New"/>
          <w:sz w:val="20"/>
          <w:szCs w:val="20"/>
          <w:lang w:eastAsia="en-IN"/>
        </w:rPr>
        <w:t xml:space="preserve"> Linear 1</w:t>
      </w:r>
    </w:p>
    <w:p w:rsidR="000301EC" w:rsidRPr="000301EC" w:rsidRDefault="000301EC" w:rsidP="000301E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301EC">
        <w:rPr>
          <w:rFonts w:ascii="Courier New" w:eastAsia="Times New Roman" w:hAnsi="Courier New" w:cs="Courier New"/>
          <w:sz w:val="20"/>
          <w:szCs w:val="20"/>
          <w:lang w:eastAsia="en-IN"/>
        </w:rPr>
        <w:t>geomTransf</w:t>
      </w:r>
      <w:proofErr w:type="spellEnd"/>
      <w:r w:rsidRPr="000301EC">
        <w:rPr>
          <w:rFonts w:ascii="Courier New" w:eastAsia="Times New Roman" w:hAnsi="Courier New" w:cs="Courier New"/>
          <w:sz w:val="20"/>
          <w:szCs w:val="20"/>
          <w:lang w:eastAsia="en-IN"/>
        </w:rPr>
        <w:t xml:space="preserve"> </w:t>
      </w:r>
      <w:proofErr w:type="spellStart"/>
      <w:r w:rsidRPr="000301EC">
        <w:rPr>
          <w:rFonts w:ascii="Courier New" w:eastAsia="Times New Roman" w:hAnsi="Courier New" w:cs="Courier New"/>
          <w:sz w:val="20"/>
          <w:szCs w:val="20"/>
          <w:lang w:eastAsia="en-IN"/>
        </w:rPr>
        <w:t>PDelta</w:t>
      </w:r>
      <w:proofErr w:type="spellEnd"/>
      <w:r w:rsidRPr="000301EC">
        <w:rPr>
          <w:rFonts w:ascii="Courier New" w:eastAsia="Times New Roman" w:hAnsi="Courier New" w:cs="Courier New"/>
          <w:sz w:val="20"/>
          <w:szCs w:val="20"/>
          <w:lang w:eastAsia="en-IN"/>
        </w:rPr>
        <w:t xml:space="preserve"> 2</w:t>
      </w:r>
    </w:p>
    <w:p w:rsidR="000301EC" w:rsidRPr="000301EC" w:rsidRDefault="000301EC" w:rsidP="000301E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301EC">
        <w:rPr>
          <w:rFonts w:ascii="Courier New" w:eastAsia="Times New Roman" w:hAnsi="Courier New" w:cs="Courier New"/>
          <w:sz w:val="20"/>
          <w:szCs w:val="20"/>
          <w:lang w:eastAsia="en-IN"/>
        </w:rPr>
        <w:t>geomTransf</w:t>
      </w:r>
      <w:proofErr w:type="spellEnd"/>
      <w:r w:rsidRPr="000301EC">
        <w:rPr>
          <w:rFonts w:ascii="Courier New" w:eastAsia="Times New Roman" w:hAnsi="Courier New" w:cs="Courier New"/>
          <w:sz w:val="20"/>
          <w:szCs w:val="20"/>
          <w:lang w:eastAsia="en-IN"/>
        </w:rPr>
        <w:t xml:space="preserve"> Corotational 3</w:t>
      </w:r>
    </w:p>
    <w:p w:rsidR="000301EC" w:rsidRPr="000301EC" w:rsidRDefault="000301EC" w:rsidP="000301EC">
      <w:pPr>
        <w:numPr>
          <w:ilvl w:val="0"/>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Define Elements</w:t>
      </w:r>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Elastic check</w:t>
      </w:r>
      <w:r w:rsidRPr="000301EC">
        <w:rPr>
          <w:rFonts w:eastAsia="Times New Roman" w:cs="Times New Roman"/>
          <w:sz w:val="24"/>
          <w:szCs w:val="24"/>
          <w:lang w:eastAsia="en-IN"/>
        </w:rPr>
        <w:t>:</w:t>
      </w:r>
    </w:p>
    <w:p w:rsidR="000301EC" w:rsidRPr="000301EC" w:rsidRDefault="000301EC" w:rsidP="000301EC">
      <w:pPr>
        <w:numPr>
          <w:ilvl w:val="1"/>
          <w:numId w:val="1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element </w:t>
      </w:r>
      <w:proofErr w:type="spellStart"/>
      <w:r w:rsidRPr="000301EC">
        <w:rPr>
          <w:rFonts w:ascii="Courier New" w:eastAsia="Times New Roman" w:hAnsi="Courier New" w:cs="Courier New"/>
          <w:sz w:val="20"/>
          <w:szCs w:val="20"/>
          <w:lang w:eastAsia="en-IN"/>
        </w:rPr>
        <w:t>elasticBeamColumn</w:t>
      </w:r>
      <w:proofErr w:type="spellEnd"/>
      <w:r w:rsidRPr="000301EC">
        <w:rPr>
          <w:rFonts w:ascii="Courier New" w:eastAsia="Times New Roman" w:hAnsi="Courier New" w:cs="Courier New"/>
          <w:sz w:val="20"/>
          <w:szCs w:val="20"/>
          <w:lang w:eastAsia="en-IN"/>
        </w:rPr>
        <w:t xml:space="preserve"> </w:t>
      </w:r>
      <w:proofErr w:type="gramStart"/>
      <w:r w:rsidRPr="000301EC">
        <w:rPr>
          <w:rFonts w:ascii="Courier New" w:eastAsia="Times New Roman" w:hAnsi="Courier New" w:cs="Courier New"/>
          <w:sz w:val="20"/>
          <w:szCs w:val="20"/>
          <w:lang w:eastAsia="en-IN"/>
        </w:rPr>
        <w:t xml:space="preserve">100  </w:t>
      </w:r>
      <w:proofErr w:type="spellStart"/>
      <w:r w:rsidRPr="000301EC">
        <w:rPr>
          <w:rFonts w:ascii="Courier New" w:eastAsia="Times New Roman" w:hAnsi="Courier New" w:cs="Courier New"/>
          <w:sz w:val="20"/>
          <w:szCs w:val="20"/>
          <w:lang w:eastAsia="en-IN"/>
        </w:rPr>
        <w:t>nI</w:t>
      </w:r>
      <w:proofErr w:type="spellEnd"/>
      <w:proofErr w:type="gramEnd"/>
      <w:r w:rsidRPr="000301EC">
        <w:rPr>
          <w:rFonts w:ascii="Courier New" w:eastAsia="Times New Roman" w:hAnsi="Courier New" w:cs="Courier New"/>
          <w:sz w:val="20"/>
          <w:szCs w:val="20"/>
          <w:lang w:eastAsia="en-IN"/>
        </w:rPr>
        <w:t xml:space="preserve"> </w:t>
      </w:r>
      <w:proofErr w:type="spellStart"/>
      <w:r w:rsidRPr="000301EC">
        <w:rPr>
          <w:rFonts w:ascii="Courier New" w:eastAsia="Times New Roman" w:hAnsi="Courier New" w:cs="Courier New"/>
          <w:sz w:val="20"/>
          <w:szCs w:val="20"/>
          <w:lang w:eastAsia="en-IN"/>
        </w:rPr>
        <w:t>nJ</w:t>
      </w:r>
      <w:proofErr w:type="spellEnd"/>
      <w:r w:rsidRPr="000301EC">
        <w:rPr>
          <w:rFonts w:ascii="Courier New" w:eastAsia="Times New Roman" w:hAnsi="Courier New" w:cs="Courier New"/>
          <w:sz w:val="20"/>
          <w:szCs w:val="20"/>
          <w:lang w:eastAsia="en-IN"/>
        </w:rPr>
        <w:t xml:space="preserve"> E A I </w:t>
      </w:r>
      <w:proofErr w:type="spellStart"/>
      <w:r w:rsidRPr="000301EC">
        <w:rPr>
          <w:rFonts w:ascii="Courier New" w:eastAsia="Times New Roman" w:hAnsi="Courier New" w:cs="Courier New"/>
          <w:sz w:val="20"/>
          <w:szCs w:val="20"/>
          <w:lang w:eastAsia="en-IN"/>
        </w:rPr>
        <w:t>transfTag</w:t>
      </w:r>
      <w:proofErr w:type="spellEnd"/>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Nonlinear static pushover</w:t>
      </w:r>
      <w:r w:rsidRPr="000301EC">
        <w:rPr>
          <w:rFonts w:eastAsia="Times New Roman" w:cs="Times New Roman"/>
          <w:sz w:val="24"/>
          <w:szCs w:val="24"/>
          <w:lang w:eastAsia="en-IN"/>
        </w:rPr>
        <w:t>:</w:t>
      </w:r>
    </w:p>
    <w:p w:rsidR="000301EC" w:rsidRPr="000301EC" w:rsidRDefault="000301EC" w:rsidP="000301EC">
      <w:pPr>
        <w:numPr>
          <w:ilvl w:val="1"/>
          <w:numId w:val="1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t xml:space="preserve">element </w:t>
      </w:r>
      <w:proofErr w:type="spellStart"/>
      <w:r w:rsidRPr="000301EC">
        <w:rPr>
          <w:rFonts w:ascii="Courier New" w:eastAsia="Times New Roman" w:hAnsi="Courier New" w:cs="Courier New"/>
          <w:sz w:val="20"/>
          <w:szCs w:val="20"/>
          <w:lang w:eastAsia="en-IN"/>
        </w:rPr>
        <w:t>beamWithHinges</w:t>
      </w:r>
      <w:proofErr w:type="spellEnd"/>
      <w:r w:rsidRPr="000301EC">
        <w:rPr>
          <w:rFonts w:ascii="Courier New" w:eastAsia="Times New Roman" w:hAnsi="Courier New" w:cs="Courier New"/>
          <w:sz w:val="20"/>
          <w:szCs w:val="20"/>
          <w:lang w:eastAsia="en-IN"/>
        </w:rPr>
        <w:t xml:space="preserve"> </w:t>
      </w:r>
      <w:proofErr w:type="gramStart"/>
      <w:r w:rsidRPr="000301EC">
        <w:rPr>
          <w:rFonts w:ascii="Courier New" w:eastAsia="Times New Roman" w:hAnsi="Courier New" w:cs="Courier New"/>
          <w:sz w:val="20"/>
          <w:szCs w:val="20"/>
          <w:lang w:eastAsia="en-IN"/>
        </w:rPr>
        <w:t xml:space="preserve">200  </w:t>
      </w:r>
      <w:proofErr w:type="spellStart"/>
      <w:r w:rsidRPr="000301EC">
        <w:rPr>
          <w:rFonts w:ascii="Courier New" w:eastAsia="Times New Roman" w:hAnsi="Courier New" w:cs="Courier New"/>
          <w:sz w:val="20"/>
          <w:szCs w:val="20"/>
          <w:lang w:eastAsia="en-IN"/>
        </w:rPr>
        <w:t>nI</w:t>
      </w:r>
      <w:proofErr w:type="spellEnd"/>
      <w:proofErr w:type="gramEnd"/>
      <w:r w:rsidRPr="000301EC">
        <w:rPr>
          <w:rFonts w:ascii="Courier New" w:eastAsia="Times New Roman" w:hAnsi="Courier New" w:cs="Courier New"/>
          <w:sz w:val="20"/>
          <w:szCs w:val="20"/>
          <w:lang w:eastAsia="en-IN"/>
        </w:rPr>
        <w:t xml:space="preserve"> </w:t>
      </w:r>
      <w:proofErr w:type="spellStart"/>
      <w:r w:rsidRPr="000301EC">
        <w:rPr>
          <w:rFonts w:ascii="Courier New" w:eastAsia="Times New Roman" w:hAnsi="Courier New" w:cs="Courier New"/>
          <w:sz w:val="20"/>
          <w:szCs w:val="20"/>
          <w:lang w:eastAsia="en-IN"/>
        </w:rPr>
        <w:t>nJ</w:t>
      </w:r>
      <w:proofErr w:type="spellEnd"/>
      <w:r w:rsidRPr="000301EC">
        <w:rPr>
          <w:rFonts w:ascii="Courier New" w:eastAsia="Times New Roman" w:hAnsi="Courier New" w:cs="Courier New"/>
          <w:sz w:val="20"/>
          <w:szCs w:val="20"/>
          <w:lang w:eastAsia="en-IN"/>
        </w:rPr>
        <w:t xml:space="preserve"> secTag1 secTag2 L1 L2 </w:t>
      </w:r>
      <w:proofErr w:type="spellStart"/>
      <w:r w:rsidRPr="000301EC">
        <w:rPr>
          <w:rFonts w:ascii="Courier New" w:eastAsia="Times New Roman" w:hAnsi="Courier New" w:cs="Courier New"/>
          <w:sz w:val="20"/>
          <w:szCs w:val="20"/>
          <w:lang w:eastAsia="en-IN"/>
        </w:rPr>
        <w:t>transfTag</w:t>
      </w:r>
      <w:proofErr w:type="spellEnd"/>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Inelastic dynamic</w:t>
      </w:r>
      <w:r w:rsidRPr="000301EC">
        <w:rPr>
          <w:rFonts w:eastAsia="Times New Roman" w:cs="Times New Roman"/>
          <w:sz w:val="24"/>
          <w:szCs w:val="24"/>
          <w:lang w:eastAsia="en-IN"/>
        </w:rPr>
        <w:t>:</w:t>
      </w:r>
    </w:p>
    <w:p w:rsidR="000301EC" w:rsidRPr="000301EC" w:rsidRDefault="000301EC" w:rsidP="000301EC">
      <w:pPr>
        <w:numPr>
          <w:ilvl w:val="1"/>
          <w:numId w:val="1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301EC">
        <w:rPr>
          <w:rFonts w:ascii="Courier New" w:eastAsia="Times New Roman" w:hAnsi="Courier New" w:cs="Courier New"/>
          <w:sz w:val="20"/>
          <w:szCs w:val="20"/>
          <w:lang w:eastAsia="en-IN"/>
        </w:rPr>
        <w:lastRenderedPageBreak/>
        <w:t xml:space="preserve">element </w:t>
      </w:r>
      <w:proofErr w:type="spellStart"/>
      <w:r w:rsidRPr="000301EC">
        <w:rPr>
          <w:rFonts w:ascii="Courier New" w:eastAsia="Times New Roman" w:hAnsi="Courier New" w:cs="Courier New"/>
          <w:sz w:val="20"/>
          <w:szCs w:val="20"/>
          <w:lang w:eastAsia="en-IN"/>
        </w:rPr>
        <w:t>corotationalForceBeamColumn</w:t>
      </w:r>
      <w:proofErr w:type="spellEnd"/>
      <w:r w:rsidRPr="000301EC">
        <w:rPr>
          <w:rFonts w:ascii="Courier New" w:eastAsia="Times New Roman" w:hAnsi="Courier New" w:cs="Courier New"/>
          <w:sz w:val="20"/>
          <w:szCs w:val="20"/>
          <w:lang w:eastAsia="en-IN"/>
        </w:rPr>
        <w:t xml:space="preserve"> </w:t>
      </w:r>
      <w:proofErr w:type="gramStart"/>
      <w:r w:rsidRPr="000301EC">
        <w:rPr>
          <w:rFonts w:ascii="Courier New" w:eastAsia="Times New Roman" w:hAnsi="Courier New" w:cs="Courier New"/>
          <w:sz w:val="20"/>
          <w:szCs w:val="20"/>
          <w:lang w:eastAsia="en-IN"/>
        </w:rPr>
        <w:t xml:space="preserve">300  </w:t>
      </w:r>
      <w:proofErr w:type="spellStart"/>
      <w:r w:rsidRPr="000301EC">
        <w:rPr>
          <w:rFonts w:ascii="Courier New" w:eastAsia="Times New Roman" w:hAnsi="Courier New" w:cs="Courier New"/>
          <w:sz w:val="20"/>
          <w:szCs w:val="20"/>
          <w:lang w:eastAsia="en-IN"/>
        </w:rPr>
        <w:t>nI</w:t>
      </w:r>
      <w:proofErr w:type="spellEnd"/>
      <w:proofErr w:type="gramEnd"/>
      <w:r w:rsidRPr="000301EC">
        <w:rPr>
          <w:rFonts w:ascii="Courier New" w:eastAsia="Times New Roman" w:hAnsi="Courier New" w:cs="Courier New"/>
          <w:sz w:val="20"/>
          <w:szCs w:val="20"/>
          <w:lang w:eastAsia="en-IN"/>
        </w:rPr>
        <w:t xml:space="preserve"> </w:t>
      </w:r>
      <w:proofErr w:type="spellStart"/>
      <w:r w:rsidRPr="000301EC">
        <w:rPr>
          <w:rFonts w:ascii="Courier New" w:eastAsia="Times New Roman" w:hAnsi="Courier New" w:cs="Courier New"/>
          <w:sz w:val="20"/>
          <w:szCs w:val="20"/>
          <w:lang w:eastAsia="en-IN"/>
        </w:rPr>
        <w:t>nJ</w:t>
      </w:r>
      <w:proofErr w:type="spellEnd"/>
      <w:r w:rsidRPr="000301EC">
        <w:rPr>
          <w:rFonts w:ascii="Courier New" w:eastAsia="Times New Roman" w:hAnsi="Courier New" w:cs="Courier New"/>
          <w:sz w:val="20"/>
          <w:szCs w:val="20"/>
          <w:lang w:eastAsia="en-IN"/>
        </w:rPr>
        <w:t xml:space="preserve"> </w:t>
      </w:r>
      <w:proofErr w:type="spellStart"/>
      <w:r w:rsidRPr="000301EC">
        <w:rPr>
          <w:rFonts w:ascii="Courier New" w:eastAsia="Times New Roman" w:hAnsi="Courier New" w:cs="Courier New"/>
          <w:sz w:val="20"/>
          <w:szCs w:val="20"/>
          <w:lang w:eastAsia="en-IN"/>
        </w:rPr>
        <w:t>secTag</w:t>
      </w:r>
      <w:proofErr w:type="spellEnd"/>
      <w:r w:rsidRPr="000301EC">
        <w:rPr>
          <w:rFonts w:ascii="Courier New" w:eastAsia="Times New Roman" w:hAnsi="Courier New" w:cs="Courier New"/>
          <w:sz w:val="20"/>
          <w:szCs w:val="20"/>
          <w:lang w:eastAsia="en-IN"/>
        </w:rPr>
        <w:t xml:space="preserve">  </w:t>
      </w:r>
      <w:proofErr w:type="spellStart"/>
      <w:r w:rsidRPr="000301EC">
        <w:rPr>
          <w:rFonts w:ascii="Courier New" w:eastAsia="Times New Roman" w:hAnsi="Courier New" w:cs="Courier New"/>
          <w:sz w:val="20"/>
          <w:szCs w:val="20"/>
          <w:lang w:eastAsia="en-IN"/>
        </w:rPr>
        <w:t>GaussLegendre</w:t>
      </w:r>
      <w:proofErr w:type="spellEnd"/>
      <w:r w:rsidRPr="000301EC">
        <w:rPr>
          <w:rFonts w:ascii="Courier New" w:eastAsia="Times New Roman" w:hAnsi="Courier New" w:cs="Courier New"/>
          <w:sz w:val="20"/>
          <w:szCs w:val="20"/>
          <w:lang w:eastAsia="en-IN"/>
        </w:rPr>
        <w:t xml:space="preserve"> 5 </w:t>
      </w:r>
      <w:proofErr w:type="spellStart"/>
      <w:r w:rsidRPr="000301EC">
        <w:rPr>
          <w:rFonts w:ascii="Courier New" w:eastAsia="Times New Roman" w:hAnsi="Courier New" w:cs="Courier New"/>
          <w:sz w:val="20"/>
          <w:szCs w:val="20"/>
          <w:lang w:eastAsia="en-IN"/>
        </w:rPr>
        <w:t>transfTag</w:t>
      </w:r>
      <w:proofErr w:type="spellEnd"/>
    </w:p>
    <w:p w:rsidR="000301EC" w:rsidRPr="000301EC" w:rsidRDefault="000301EC" w:rsidP="000301EC">
      <w:pPr>
        <w:numPr>
          <w:ilvl w:val="0"/>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b/>
          <w:bCs/>
          <w:sz w:val="24"/>
          <w:szCs w:val="24"/>
          <w:lang w:eastAsia="en-IN"/>
        </w:rPr>
        <w:t>Run Analysis</w:t>
      </w:r>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Select </w:t>
      </w:r>
      <w:r w:rsidRPr="000301EC">
        <w:rPr>
          <w:rFonts w:ascii="Courier New" w:eastAsia="Times New Roman" w:hAnsi="Courier New" w:cs="Courier New"/>
          <w:sz w:val="20"/>
          <w:szCs w:val="20"/>
          <w:lang w:eastAsia="en-IN"/>
        </w:rPr>
        <w:t>constraints Transformation</w:t>
      </w:r>
      <w:r w:rsidRPr="000301EC">
        <w:rPr>
          <w:rFonts w:eastAsia="Times New Roman" w:cs="Times New Roman"/>
          <w:sz w:val="24"/>
          <w:szCs w:val="24"/>
          <w:lang w:eastAsia="en-IN"/>
        </w:rPr>
        <w:t xml:space="preserve"> (default) or other handlers</w:t>
      </w:r>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Set </w:t>
      </w:r>
      <w:r w:rsidRPr="000301EC">
        <w:rPr>
          <w:rFonts w:ascii="Courier New" w:eastAsia="Times New Roman" w:hAnsi="Courier New" w:cs="Courier New"/>
          <w:sz w:val="20"/>
          <w:szCs w:val="20"/>
          <w:lang w:eastAsia="en-IN"/>
        </w:rPr>
        <w:t>system</w:t>
      </w:r>
      <w:r w:rsidRPr="000301EC">
        <w:rPr>
          <w:rFonts w:eastAsia="Times New Roman" w:cs="Times New Roman"/>
          <w:sz w:val="24"/>
          <w:szCs w:val="24"/>
          <w:lang w:eastAsia="en-IN"/>
        </w:rPr>
        <w:t xml:space="preserve">, </w:t>
      </w:r>
      <w:proofErr w:type="spellStart"/>
      <w:r w:rsidRPr="000301EC">
        <w:rPr>
          <w:rFonts w:ascii="Courier New" w:eastAsia="Times New Roman" w:hAnsi="Courier New" w:cs="Courier New"/>
          <w:sz w:val="20"/>
          <w:szCs w:val="20"/>
          <w:lang w:eastAsia="en-IN"/>
        </w:rPr>
        <w:t>numberer</w:t>
      </w:r>
      <w:proofErr w:type="spellEnd"/>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integrator</w:t>
      </w:r>
      <w:r w:rsidRPr="000301EC">
        <w:rPr>
          <w:rFonts w:eastAsia="Times New Roman" w:cs="Times New Roman"/>
          <w:sz w:val="24"/>
          <w:szCs w:val="24"/>
          <w:lang w:eastAsia="en-IN"/>
        </w:rPr>
        <w:t xml:space="preserve">, </w:t>
      </w:r>
      <w:r w:rsidRPr="000301EC">
        <w:rPr>
          <w:rFonts w:ascii="Courier New" w:eastAsia="Times New Roman" w:hAnsi="Courier New" w:cs="Courier New"/>
          <w:sz w:val="20"/>
          <w:szCs w:val="20"/>
          <w:lang w:eastAsia="en-IN"/>
        </w:rPr>
        <w:t>algorithm</w:t>
      </w:r>
      <w:r w:rsidRPr="000301EC">
        <w:rPr>
          <w:rFonts w:eastAsia="Times New Roman" w:cs="Times New Roman"/>
          <w:sz w:val="24"/>
          <w:szCs w:val="24"/>
          <w:lang w:eastAsia="en-IN"/>
        </w:rPr>
        <w:t>…</w:t>
      </w:r>
    </w:p>
    <w:p w:rsidR="000301EC" w:rsidRPr="000301EC" w:rsidRDefault="000301EC" w:rsidP="000301EC">
      <w:pPr>
        <w:numPr>
          <w:ilvl w:val="1"/>
          <w:numId w:val="12"/>
        </w:numPr>
        <w:spacing w:before="100" w:beforeAutospacing="1" w:after="100" w:afterAutospacing="1" w:line="240" w:lineRule="auto"/>
        <w:rPr>
          <w:rFonts w:eastAsia="Times New Roman" w:cs="Times New Roman"/>
          <w:sz w:val="24"/>
          <w:szCs w:val="24"/>
          <w:lang w:eastAsia="en-IN"/>
        </w:rPr>
      </w:pPr>
      <w:r w:rsidRPr="000301EC">
        <w:rPr>
          <w:rFonts w:ascii="Courier New" w:eastAsia="Times New Roman" w:hAnsi="Courier New" w:cs="Courier New"/>
          <w:sz w:val="20"/>
          <w:szCs w:val="20"/>
          <w:lang w:eastAsia="en-IN"/>
        </w:rPr>
        <w:t>analysis Static</w:t>
      </w:r>
      <w:r w:rsidRPr="000301EC">
        <w:rPr>
          <w:rFonts w:eastAsia="Times New Roman" w:cs="Times New Roman"/>
          <w:sz w:val="24"/>
          <w:szCs w:val="24"/>
          <w:lang w:eastAsia="en-IN"/>
        </w:rPr>
        <w:t xml:space="preserve"> or </w:t>
      </w:r>
      <w:r w:rsidRPr="000301EC">
        <w:rPr>
          <w:rFonts w:ascii="Courier New" w:eastAsia="Times New Roman" w:hAnsi="Courier New" w:cs="Courier New"/>
          <w:sz w:val="20"/>
          <w:szCs w:val="20"/>
          <w:lang w:eastAsia="en-IN"/>
        </w:rPr>
        <w:t>analysis Transient</w:t>
      </w:r>
    </w:p>
    <w:p w:rsidR="000301EC" w:rsidRPr="000301EC" w:rsidRDefault="000301EC" w:rsidP="000301EC">
      <w:pPr>
        <w:spacing w:after="0" w:line="240" w:lineRule="auto"/>
        <w:rPr>
          <w:rFonts w:eastAsia="Times New Roman" w:cs="Times New Roman"/>
          <w:sz w:val="24"/>
          <w:szCs w:val="24"/>
          <w:lang w:eastAsia="en-IN"/>
        </w:rPr>
      </w:pPr>
      <w:r w:rsidRPr="000301EC">
        <w:rPr>
          <w:rFonts w:eastAsia="Times New Roman" w:cs="Times New Roman"/>
          <w:sz w:val="24"/>
          <w:szCs w:val="24"/>
          <w:lang w:eastAsia="en-IN"/>
        </w:rPr>
        <w:pict>
          <v:rect id="_x0000_i1072" style="width:0;height:1.5pt" o:hralign="center" o:hrstd="t" o:hr="t" fillcolor="#a0a0a0" stroked="f"/>
        </w:pict>
      </w:r>
    </w:p>
    <w:p w:rsidR="000301EC" w:rsidRPr="000301EC" w:rsidRDefault="000301EC" w:rsidP="000301EC">
      <w:pPr>
        <w:spacing w:before="100" w:beforeAutospacing="1" w:after="100" w:afterAutospacing="1" w:line="240" w:lineRule="auto"/>
        <w:rPr>
          <w:rFonts w:eastAsia="Times New Roman" w:cs="Times New Roman"/>
          <w:sz w:val="24"/>
          <w:szCs w:val="24"/>
          <w:lang w:eastAsia="en-IN"/>
        </w:rPr>
      </w:pPr>
      <w:r w:rsidRPr="000301EC">
        <w:rPr>
          <w:rFonts w:eastAsia="Times New Roman" w:cs="Times New Roman"/>
          <w:sz w:val="24"/>
          <w:szCs w:val="24"/>
          <w:lang w:eastAsia="en-IN"/>
        </w:rPr>
        <w:t xml:space="preserve">By matching </w:t>
      </w:r>
      <w:r w:rsidRPr="000301EC">
        <w:rPr>
          <w:rFonts w:eastAsia="Times New Roman" w:cs="Times New Roman"/>
          <w:b/>
          <w:bCs/>
          <w:sz w:val="24"/>
          <w:szCs w:val="24"/>
          <w:lang w:eastAsia="en-IN"/>
        </w:rPr>
        <w:t>section type</w:t>
      </w:r>
      <w:r w:rsidRPr="000301EC">
        <w:rPr>
          <w:rFonts w:eastAsia="Times New Roman" w:cs="Times New Roman"/>
          <w:sz w:val="24"/>
          <w:szCs w:val="24"/>
          <w:lang w:eastAsia="en-IN"/>
        </w:rPr>
        <w:t xml:space="preserve"> → </w:t>
      </w:r>
      <w:r w:rsidRPr="000301EC">
        <w:rPr>
          <w:rFonts w:eastAsia="Times New Roman" w:cs="Times New Roman"/>
          <w:b/>
          <w:bCs/>
          <w:sz w:val="24"/>
          <w:szCs w:val="24"/>
          <w:lang w:eastAsia="en-IN"/>
        </w:rPr>
        <w:t>element</w:t>
      </w:r>
      <w:r w:rsidRPr="000301EC">
        <w:rPr>
          <w:rFonts w:eastAsia="Times New Roman" w:cs="Times New Roman"/>
          <w:sz w:val="24"/>
          <w:szCs w:val="24"/>
          <w:lang w:eastAsia="en-IN"/>
        </w:rPr>
        <w:t xml:space="preserve"> → </w:t>
      </w:r>
      <w:proofErr w:type="spellStart"/>
      <w:r w:rsidRPr="000301EC">
        <w:rPr>
          <w:rFonts w:eastAsia="Times New Roman" w:cs="Times New Roman"/>
          <w:b/>
          <w:bCs/>
          <w:sz w:val="24"/>
          <w:szCs w:val="24"/>
          <w:lang w:eastAsia="en-IN"/>
        </w:rPr>
        <w:t>geomTransf</w:t>
      </w:r>
      <w:proofErr w:type="spellEnd"/>
      <w:r w:rsidRPr="000301EC">
        <w:rPr>
          <w:rFonts w:eastAsia="Times New Roman" w:cs="Times New Roman"/>
          <w:b/>
          <w:bCs/>
          <w:sz w:val="24"/>
          <w:szCs w:val="24"/>
          <w:lang w:eastAsia="en-IN"/>
        </w:rPr>
        <w:t xml:space="preserve"> type</w:t>
      </w:r>
      <w:r w:rsidRPr="000301EC">
        <w:rPr>
          <w:rFonts w:eastAsia="Times New Roman" w:cs="Times New Roman"/>
          <w:sz w:val="24"/>
          <w:szCs w:val="24"/>
          <w:lang w:eastAsia="en-IN"/>
        </w:rPr>
        <w:t xml:space="preserve">, you ensure your </w:t>
      </w:r>
      <w:proofErr w:type="spellStart"/>
      <w:r w:rsidRPr="000301EC">
        <w:rPr>
          <w:rFonts w:eastAsia="Times New Roman" w:cs="Times New Roman"/>
          <w:sz w:val="24"/>
          <w:szCs w:val="24"/>
          <w:lang w:eastAsia="en-IN"/>
        </w:rPr>
        <w:t>OpenSees</w:t>
      </w:r>
      <w:proofErr w:type="spellEnd"/>
      <w:r w:rsidRPr="000301EC">
        <w:rPr>
          <w:rFonts w:eastAsia="Times New Roman" w:cs="Times New Roman"/>
          <w:sz w:val="24"/>
          <w:szCs w:val="24"/>
          <w:lang w:eastAsia="en-IN"/>
        </w:rPr>
        <w:t xml:space="preserve"> model captures the right combination of material and geometric </w:t>
      </w:r>
      <w:proofErr w:type="spellStart"/>
      <w:r w:rsidRPr="000301EC">
        <w:rPr>
          <w:rFonts w:eastAsia="Times New Roman" w:cs="Times New Roman"/>
          <w:sz w:val="24"/>
          <w:szCs w:val="24"/>
          <w:lang w:eastAsia="en-IN"/>
        </w:rPr>
        <w:t>behavior</w:t>
      </w:r>
      <w:proofErr w:type="spellEnd"/>
      <w:r w:rsidRPr="000301EC">
        <w:rPr>
          <w:rFonts w:eastAsia="Times New Roman" w:cs="Times New Roman"/>
          <w:sz w:val="24"/>
          <w:szCs w:val="24"/>
          <w:lang w:eastAsia="en-IN"/>
        </w:rPr>
        <w:t xml:space="preserve"> for your structural‐engineering problem. Let me know if you’d like a full example TCL script for a specific case (e.g., a 3-story RC frame under seismic loading)!</w:t>
      </w:r>
    </w:p>
    <w:p w:rsidR="004632FA" w:rsidRDefault="004632FA" w:rsidP="004632FA">
      <w:pPr>
        <w:pStyle w:val="NormalWeb"/>
      </w:pPr>
      <w:r>
        <w:t xml:space="preserve">Here is a </w:t>
      </w:r>
      <w:r>
        <w:rPr>
          <w:rStyle w:val="Strong"/>
        </w:rPr>
        <w:t>structured classification</w:t>
      </w:r>
      <w:r>
        <w:t xml:space="preserve"> of </w:t>
      </w:r>
      <w:proofErr w:type="spellStart"/>
      <w:r>
        <w:t>OpenSees</w:t>
      </w:r>
      <w:proofErr w:type="spellEnd"/>
      <w:r>
        <w:t xml:space="preserve"> elements according to:</w:t>
      </w:r>
    </w:p>
    <w:p w:rsidR="004632FA" w:rsidRDefault="004632FA" w:rsidP="004632FA">
      <w:pPr>
        <w:pStyle w:val="NormalWeb"/>
        <w:numPr>
          <w:ilvl w:val="0"/>
          <w:numId w:val="13"/>
        </w:numPr>
      </w:pPr>
      <w:r>
        <w:rPr>
          <w:rStyle w:val="Strong"/>
        </w:rPr>
        <w:t>Elastic vs Inelastic</w:t>
      </w:r>
    </w:p>
    <w:p w:rsidR="004632FA" w:rsidRDefault="004632FA" w:rsidP="004632FA">
      <w:pPr>
        <w:pStyle w:val="NormalWeb"/>
        <w:numPr>
          <w:ilvl w:val="0"/>
          <w:numId w:val="13"/>
        </w:numPr>
      </w:pPr>
      <w:r>
        <w:rPr>
          <w:rStyle w:val="Strong"/>
        </w:rPr>
        <w:t>Linear vs Nonlinear</w:t>
      </w:r>
    </w:p>
    <w:p w:rsidR="004632FA" w:rsidRDefault="004632FA" w:rsidP="004632FA">
      <w:pPr>
        <w:pStyle w:val="NormalWeb"/>
        <w:numPr>
          <w:ilvl w:val="0"/>
          <w:numId w:val="13"/>
        </w:numPr>
      </w:pPr>
      <w:r>
        <w:rPr>
          <w:rStyle w:val="Strong"/>
        </w:rPr>
        <w:t>Uses: Section tag, Material tag, or Direct material properties</w:t>
      </w:r>
    </w:p>
    <w:p w:rsidR="004632FA" w:rsidRDefault="004632FA" w:rsidP="004632FA">
      <w:pPr>
        <w:pStyle w:val="NormalWeb"/>
        <w:numPr>
          <w:ilvl w:val="0"/>
          <w:numId w:val="13"/>
        </w:numPr>
      </w:pPr>
      <w:r>
        <w:rPr>
          <w:rStyle w:val="Strong"/>
        </w:rPr>
        <w:t>Requires Geometric Transformation or not</w:t>
      </w:r>
    </w:p>
    <w:p w:rsidR="004632FA" w:rsidRDefault="004632FA" w:rsidP="004632FA">
      <w:pPr>
        <w:pStyle w:val="NormalWeb"/>
        <w:numPr>
          <w:ilvl w:val="0"/>
          <w:numId w:val="13"/>
        </w:numPr>
      </w:pPr>
      <w:r>
        <w:rPr>
          <w:rStyle w:val="Strong"/>
        </w:rPr>
        <w:t>Typical Structural Use</w:t>
      </w:r>
    </w:p>
    <w:p w:rsidR="004632FA" w:rsidRDefault="004632FA" w:rsidP="004632FA">
      <w:r>
        <w:pict>
          <v:rect id="_x0000_i1077" style="width:0;height:1.5pt" o:hralign="center" o:hrstd="t" o:hr="t" fillcolor="#a0a0a0" stroked="f"/>
        </w:pict>
      </w:r>
    </w:p>
    <w:p w:rsidR="004632FA" w:rsidRPr="004632FA" w:rsidRDefault="004632FA" w:rsidP="004632FA">
      <w:pPr>
        <w:pStyle w:val="Heading3"/>
        <w:rPr>
          <w:sz w:val="18"/>
          <w:szCs w:val="18"/>
        </w:rPr>
      </w:pPr>
      <w:r w:rsidRPr="004632FA">
        <w:rPr>
          <w:rFonts w:ascii="Segoe UI Emoji" w:hAnsi="Segoe UI Emoji" w:cs="Segoe UI Emoji"/>
          <w:sz w:val="18"/>
          <w:szCs w:val="18"/>
        </w:rPr>
        <w:t>🔧</w:t>
      </w:r>
      <w:r w:rsidRPr="004632FA">
        <w:rPr>
          <w:sz w:val="18"/>
          <w:szCs w:val="18"/>
        </w:rPr>
        <w:t xml:space="preserve"> LEGEND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695"/>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Label</w:t>
            </w:r>
          </w:p>
        </w:tc>
        <w:tc>
          <w:tcPr>
            <w:tcW w:w="0" w:type="auto"/>
            <w:vAlign w:val="center"/>
            <w:hideMark/>
          </w:tcPr>
          <w:p w:rsidR="004632FA" w:rsidRPr="004632FA" w:rsidRDefault="004632FA">
            <w:pPr>
              <w:jc w:val="center"/>
              <w:rPr>
                <w:b/>
                <w:bCs/>
                <w:sz w:val="18"/>
                <w:szCs w:val="18"/>
              </w:rPr>
            </w:pPr>
            <w:r w:rsidRPr="004632FA">
              <w:rPr>
                <w:b/>
                <w:bCs/>
                <w:sz w:val="18"/>
                <w:szCs w:val="18"/>
              </w:rPr>
              <w:t>Meaning</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p>
        </w:tc>
        <w:tc>
          <w:tcPr>
            <w:tcW w:w="0" w:type="auto"/>
            <w:vAlign w:val="center"/>
            <w:hideMark/>
          </w:tcPr>
          <w:p w:rsidR="004632FA" w:rsidRPr="004632FA" w:rsidRDefault="004632FA">
            <w:pPr>
              <w:rPr>
                <w:sz w:val="18"/>
                <w:szCs w:val="18"/>
              </w:rPr>
            </w:pPr>
            <w:r w:rsidRPr="004632FA">
              <w:rPr>
                <w:sz w:val="18"/>
                <w:szCs w:val="18"/>
              </w:rPr>
              <w:t>Yes / Required</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p>
        </w:tc>
        <w:tc>
          <w:tcPr>
            <w:tcW w:w="0" w:type="auto"/>
            <w:vAlign w:val="center"/>
            <w:hideMark/>
          </w:tcPr>
          <w:p w:rsidR="004632FA" w:rsidRPr="004632FA" w:rsidRDefault="004632FA">
            <w:pPr>
              <w:rPr>
                <w:sz w:val="18"/>
                <w:szCs w:val="18"/>
              </w:rPr>
            </w:pPr>
            <w:r w:rsidRPr="004632FA">
              <w:rPr>
                <w:sz w:val="18"/>
                <w:szCs w:val="18"/>
              </w:rPr>
              <w:t>No</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w:t>
            </w:r>
          </w:p>
        </w:tc>
        <w:tc>
          <w:tcPr>
            <w:tcW w:w="0" w:type="auto"/>
            <w:vAlign w:val="center"/>
            <w:hideMark/>
          </w:tcPr>
          <w:p w:rsidR="004632FA" w:rsidRPr="004632FA" w:rsidRDefault="004632FA">
            <w:pPr>
              <w:rPr>
                <w:sz w:val="18"/>
                <w:szCs w:val="18"/>
              </w:rPr>
            </w:pPr>
            <w:r w:rsidRPr="004632FA">
              <w:rPr>
                <w:sz w:val="18"/>
                <w:szCs w:val="18"/>
              </w:rPr>
              <w:t>Optional / Conditional</w:t>
            </w:r>
          </w:p>
        </w:tc>
      </w:tr>
    </w:tbl>
    <w:p w:rsidR="004632FA" w:rsidRPr="004632FA" w:rsidRDefault="004632FA" w:rsidP="004632FA">
      <w:pPr>
        <w:rPr>
          <w:sz w:val="18"/>
          <w:szCs w:val="18"/>
        </w:rPr>
      </w:pPr>
      <w:r w:rsidRPr="004632FA">
        <w:rPr>
          <w:sz w:val="18"/>
          <w:szCs w:val="18"/>
        </w:rPr>
        <w:pict>
          <v:rect id="_x0000_i1132" style="width:0;height:1.5pt" o:hralign="center" o:hrstd="t" o:hr="t" fillcolor="#a0a0a0" stroked="f"/>
        </w:pict>
      </w:r>
    </w:p>
    <w:p w:rsidR="004632FA" w:rsidRPr="004632FA" w:rsidRDefault="004632FA" w:rsidP="004632FA">
      <w:pPr>
        <w:pStyle w:val="Heading2"/>
        <w:rPr>
          <w:sz w:val="18"/>
          <w:szCs w:val="18"/>
        </w:rPr>
      </w:pPr>
      <w:r w:rsidRPr="004632FA">
        <w:rPr>
          <w:rFonts w:ascii="Segoe UI Emoji" w:hAnsi="Segoe UI Emoji" w:cs="Segoe UI Emoji"/>
          <w:sz w:val="18"/>
          <w:szCs w:val="18"/>
        </w:rPr>
        <w:t>🔩</w:t>
      </w:r>
      <w:r w:rsidRPr="004632FA">
        <w:rPr>
          <w:sz w:val="18"/>
          <w:szCs w:val="18"/>
        </w:rPr>
        <w:t xml:space="preserve"> Beam-Column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899"/>
        <w:gridCol w:w="1021"/>
        <w:gridCol w:w="1114"/>
        <w:gridCol w:w="1244"/>
        <w:gridCol w:w="1756"/>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Element Name</w:t>
            </w:r>
          </w:p>
        </w:tc>
        <w:tc>
          <w:tcPr>
            <w:tcW w:w="0" w:type="auto"/>
            <w:vAlign w:val="center"/>
            <w:hideMark/>
          </w:tcPr>
          <w:p w:rsidR="004632FA" w:rsidRPr="004632FA" w:rsidRDefault="004632FA">
            <w:pPr>
              <w:jc w:val="center"/>
              <w:rPr>
                <w:b/>
                <w:bCs/>
                <w:sz w:val="18"/>
                <w:szCs w:val="18"/>
              </w:rPr>
            </w:pPr>
            <w:r w:rsidRPr="004632FA">
              <w:rPr>
                <w:b/>
                <w:bCs/>
                <w:sz w:val="18"/>
                <w:szCs w:val="18"/>
              </w:rPr>
              <w:t>Elastic / Inelastic</w:t>
            </w:r>
          </w:p>
        </w:tc>
        <w:tc>
          <w:tcPr>
            <w:tcW w:w="0" w:type="auto"/>
            <w:vAlign w:val="center"/>
            <w:hideMark/>
          </w:tcPr>
          <w:p w:rsidR="004632FA" w:rsidRPr="004632FA" w:rsidRDefault="004632FA">
            <w:pPr>
              <w:jc w:val="center"/>
              <w:rPr>
                <w:b/>
                <w:bCs/>
                <w:sz w:val="18"/>
                <w:szCs w:val="18"/>
              </w:rPr>
            </w:pPr>
            <w:r w:rsidRPr="004632FA">
              <w:rPr>
                <w:b/>
                <w:bCs/>
                <w:sz w:val="18"/>
                <w:szCs w:val="18"/>
              </w:rPr>
              <w:t>Linear / Nonlinear</w:t>
            </w:r>
          </w:p>
        </w:tc>
        <w:tc>
          <w:tcPr>
            <w:tcW w:w="0" w:type="auto"/>
            <w:vAlign w:val="center"/>
            <w:hideMark/>
          </w:tcPr>
          <w:p w:rsidR="004632FA" w:rsidRPr="004632FA" w:rsidRDefault="004632FA">
            <w:pPr>
              <w:jc w:val="center"/>
              <w:rPr>
                <w:b/>
                <w:bCs/>
                <w:sz w:val="18"/>
                <w:szCs w:val="18"/>
              </w:rPr>
            </w:pPr>
            <w:r w:rsidRPr="004632FA">
              <w:rPr>
                <w:b/>
                <w:bCs/>
                <w:sz w:val="18"/>
                <w:szCs w:val="18"/>
              </w:rPr>
              <w:t>Input Type</w:t>
            </w:r>
          </w:p>
        </w:tc>
        <w:tc>
          <w:tcPr>
            <w:tcW w:w="0" w:type="auto"/>
            <w:vAlign w:val="center"/>
            <w:hideMark/>
          </w:tcPr>
          <w:p w:rsidR="004632FA" w:rsidRPr="004632FA" w:rsidRDefault="004632FA">
            <w:pPr>
              <w:jc w:val="center"/>
              <w:rPr>
                <w:b/>
                <w:bCs/>
                <w:sz w:val="18"/>
                <w:szCs w:val="18"/>
              </w:rPr>
            </w:pPr>
            <w:r w:rsidRPr="004632FA">
              <w:rPr>
                <w:b/>
                <w:bCs/>
                <w:sz w:val="18"/>
                <w:szCs w:val="18"/>
              </w:rPr>
              <w:t xml:space="preserve">Uses </w:t>
            </w:r>
            <w:proofErr w:type="spellStart"/>
            <w:r w:rsidRPr="004632FA">
              <w:rPr>
                <w:b/>
                <w:bCs/>
                <w:sz w:val="18"/>
                <w:szCs w:val="18"/>
              </w:rPr>
              <w:t>GeomTransf</w:t>
            </w:r>
            <w:proofErr w:type="spellEnd"/>
            <w:r w:rsidRPr="004632FA">
              <w:rPr>
                <w:b/>
                <w:bCs/>
                <w:sz w:val="18"/>
                <w:szCs w:val="18"/>
              </w:rPr>
              <w:t>?</w:t>
            </w:r>
          </w:p>
        </w:tc>
        <w:tc>
          <w:tcPr>
            <w:tcW w:w="0" w:type="auto"/>
            <w:vAlign w:val="center"/>
            <w:hideMark/>
          </w:tcPr>
          <w:p w:rsidR="004632FA" w:rsidRPr="004632FA" w:rsidRDefault="004632FA">
            <w:pPr>
              <w:jc w:val="center"/>
              <w:rPr>
                <w:b/>
                <w:bCs/>
                <w:sz w:val="18"/>
                <w:szCs w:val="18"/>
              </w:rPr>
            </w:pPr>
            <w:r w:rsidRPr="004632FA">
              <w:rPr>
                <w:b/>
                <w:bCs/>
                <w:sz w:val="18"/>
                <w:szCs w:val="18"/>
              </w:rPr>
              <w:t>Typical Use Case</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elasticBeamColumn</w:t>
            </w:r>
            <w:proofErr w:type="spellEnd"/>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Linear</w:t>
            </w:r>
          </w:p>
        </w:tc>
        <w:tc>
          <w:tcPr>
            <w:tcW w:w="0" w:type="auto"/>
            <w:vAlign w:val="center"/>
            <w:hideMark/>
          </w:tcPr>
          <w:p w:rsidR="004632FA" w:rsidRPr="004632FA" w:rsidRDefault="004632FA">
            <w:pPr>
              <w:rPr>
                <w:sz w:val="18"/>
                <w:szCs w:val="18"/>
              </w:rPr>
            </w:pPr>
            <w:r w:rsidRPr="004632FA">
              <w:rPr>
                <w:sz w:val="18"/>
                <w:szCs w:val="18"/>
              </w:rPr>
              <w:t>Direct (E, A, I)</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Yes</w:t>
            </w:r>
          </w:p>
        </w:tc>
        <w:tc>
          <w:tcPr>
            <w:tcW w:w="0" w:type="auto"/>
            <w:vAlign w:val="center"/>
            <w:hideMark/>
          </w:tcPr>
          <w:p w:rsidR="004632FA" w:rsidRPr="004632FA" w:rsidRDefault="004632FA">
            <w:pPr>
              <w:rPr>
                <w:sz w:val="18"/>
                <w:szCs w:val="18"/>
              </w:rPr>
            </w:pPr>
            <w:r w:rsidRPr="004632FA">
              <w:rPr>
                <w:sz w:val="18"/>
                <w:szCs w:val="18"/>
              </w:rPr>
              <w:t>Simple beams, gravity-only models</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elasticTimoshenkoBeamColumn</w:t>
            </w:r>
            <w:proofErr w:type="spellEnd"/>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Linear</w:t>
            </w:r>
          </w:p>
        </w:tc>
        <w:tc>
          <w:tcPr>
            <w:tcW w:w="0" w:type="auto"/>
            <w:vAlign w:val="center"/>
            <w:hideMark/>
          </w:tcPr>
          <w:p w:rsidR="004632FA" w:rsidRPr="004632FA" w:rsidRDefault="004632FA">
            <w:pPr>
              <w:rPr>
                <w:sz w:val="18"/>
                <w:szCs w:val="18"/>
              </w:rPr>
            </w:pPr>
            <w:r w:rsidRPr="004632FA">
              <w:rPr>
                <w:sz w:val="18"/>
                <w:szCs w:val="18"/>
              </w:rPr>
              <w:t>Direct (E, G, A, I, shear factor)</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Yes</w:t>
            </w:r>
          </w:p>
        </w:tc>
        <w:tc>
          <w:tcPr>
            <w:tcW w:w="0" w:type="auto"/>
            <w:vAlign w:val="center"/>
            <w:hideMark/>
          </w:tcPr>
          <w:p w:rsidR="004632FA" w:rsidRPr="004632FA" w:rsidRDefault="004632FA">
            <w:pPr>
              <w:rPr>
                <w:sz w:val="18"/>
                <w:szCs w:val="18"/>
              </w:rPr>
            </w:pPr>
            <w:r w:rsidRPr="004632FA">
              <w:rPr>
                <w:sz w:val="18"/>
                <w:szCs w:val="18"/>
              </w:rPr>
              <w:t>Short beams, shear deformation</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beamWithHinges</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r w:rsidRPr="004632FA">
              <w:rPr>
                <w:sz w:val="18"/>
                <w:szCs w:val="18"/>
              </w:rPr>
              <w:t>Section tags at ends</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Yes</w:t>
            </w:r>
          </w:p>
        </w:tc>
        <w:tc>
          <w:tcPr>
            <w:tcW w:w="0" w:type="auto"/>
            <w:vAlign w:val="center"/>
            <w:hideMark/>
          </w:tcPr>
          <w:p w:rsidR="004632FA" w:rsidRPr="004632FA" w:rsidRDefault="004632FA">
            <w:pPr>
              <w:rPr>
                <w:sz w:val="18"/>
                <w:szCs w:val="18"/>
              </w:rPr>
            </w:pPr>
            <w:r w:rsidRPr="004632FA">
              <w:rPr>
                <w:sz w:val="18"/>
                <w:szCs w:val="18"/>
              </w:rPr>
              <w:t xml:space="preserve">Plastic hinge </w:t>
            </w:r>
            <w:proofErr w:type="spellStart"/>
            <w:r w:rsidRPr="004632FA">
              <w:rPr>
                <w:sz w:val="18"/>
                <w:szCs w:val="18"/>
              </w:rPr>
              <w:t>modeling</w:t>
            </w:r>
            <w:proofErr w:type="spellEnd"/>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dispBeamColumn</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r w:rsidRPr="004632FA">
              <w:rPr>
                <w:sz w:val="18"/>
                <w:szCs w:val="18"/>
              </w:rPr>
              <w:t>Section tag (any)</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Yes</w:t>
            </w:r>
          </w:p>
        </w:tc>
        <w:tc>
          <w:tcPr>
            <w:tcW w:w="0" w:type="auto"/>
            <w:vAlign w:val="center"/>
            <w:hideMark/>
          </w:tcPr>
          <w:p w:rsidR="004632FA" w:rsidRPr="004632FA" w:rsidRDefault="004632FA">
            <w:pPr>
              <w:rPr>
                <w:sz w:val="18"/>
                <w:szCs w:val="18"/>
              </w:rPr>
            </w:pPr>
            <w:r w:rsidRPr="004632FA">
              <w:rPr>
                <w:sz w:val="18"/>
                <w:szCs w:val="18"/>
              </w:rPr>
              <w:t>Explicit integration; walls, beams</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forceBeamColumn</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r w:rsidRPr="004632FA">
              <w:rPr>
                <w:sz w:val="18"/>
                <w:szCs w:val="18"/>
              </w:rPr>
              <w:t>Section tag (any)</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Yes</w:t>
            </w:r>
          </w:p>
        </w:tc>
        <w:tc>
          <w:tcPr>
            <w:tcW w:w="0" w:type="auto"/>
            <w:vAlign w:val="center"/>
            <w:hideMark/>
          </w:tcPr>
          <w:p w:rsidR="004632FA" w:rsidRPr="004632FA" w:rsidRDefault="004632FA">
            <w:pPr>
              <w:rPr>
                <w:sz w:val="18"/>
                <w:szCs w:val="18"/>
              </w:rPr>
            </w:pPr>
            <w:r w:rsidRPr="004632FA">
              <w:rPr>
                <w:sz w:val="18"/>
                <w:szCs w:val="18"/>
              </w:rPr>
              <w:t>Accurate general-purpose beam analysis</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flexureShearBeamColumn</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r w:rsidRPr="004632FA">
              <w:rPr>
                <w:sz w:val="18"/>
                <w:szCs w:val="18"/>
              </w:rPr>
              <w:t>Section tag (any)</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Yes</w:t>
            </w:r>
          </w:p>
        </w:tc>
        <w:tc>
          <w:tcPr>
            <w:tcW w:w="0" w:type="auto"/>
            <w:vAlign w:val="center"/>
            <w:hideMark/>
          </w:tcPr>
          <w:p w:rsidR="004632FA" w:rsidRPr="004632FA" w:rsidRDefault="004632FA">
            <w:pPr>
              <w:rPr>
                <w:sz w:val="18"/>
                <w:szCs w:val="18"/>
              </w:rPr>
            </w:pPr>
            <w:r w:rsidRPr="004632FA">
              <w:rPr>
                <w:sz w:val="18"/>
                <w:szCs w:val="18"/>
              </w:rPr>
              <w:t>P-M-V coupling (</w:t>
            </w:r>
            <w:proofErr w:type="spellStart"/>
            <w:r w:rsidRPr="004632FA">
              <w:rPr>
                <w:sz w:val="18"/>
                <w:szCs w:val="18"/>
              </w:rPr>
              <w:t>Shear+Flexure</w:t>
            </w:r>
            <w:proofErr w:type="spellEnd"/>
            <w:r w:rsidRPr="004632FA">
              <w:rPr>
                <w:sz w:val="18"/>
                <w:szCs w:val="18"/>
              </w:rPr>
              <w:t>)</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HTMLCode"/>
                <w:rFonts w:eastAsiaTheme="minorHAnsi"/>
                <w:sz w:val="18"/>
                <w:szCs w:val="18"/>
              </w:rPr>
              <w:lastRenderedPageBreak/>
              <w:t>MVLEM</w:t>
            </w:r>
            <w:r w:rsidRPr="004632FA">
              <w:rPr>
                <w:sz w:val="18"/>
                <w:szCs w:val="18"/>
              </w:rPr>
              <w:t xml:space="preserve">, </w:t>
            </w:r>
            <w:r w:rsidRPr="004632FA">
              <w:rPr>
                <w:rStyle w:val="HTMLCode"/>
                <w:rFonts w:eastAsiaTheme="minorHAnsi"/>
                <w:sz w:val="18"/>
                <w:szCs w:val="18"/>
              </w:rPr>
              <w:t>SFI_MVLEM</w:t>
            </w:r>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r w:rsidRPr="004632FA">
              <w:rPr>
                <w:sz w:val="18"/>
                <w:szCs w:val="18"/>
              </w:rPr>
              <w:t>Section tag + detailed layers</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Yes</w:t>
            </w:r>
          </w:p>
        </w:tc>
        <w:tc>
          <w:tcPr>
            <w:tcW w:w="0" w:type="auto"/>
            <w:vAlign w:val="center"/>
            <w:hideMark/>
          </w:tcPr>
          <w:p w:rsidR="004632FA" w:rsidRPr="004632FA" w:rsidRDefault="004632FA">
            <w:pPr>
              <w:rPr>
                <w:sz w:val="18"/>
                <w:szCs w:val="18"/>
              </w:rPr>
            </w:pPr>
            <w:r w:rsidRPr="004632FA">
              <w:rPr>
                <w:sz w:val="18"/>
                <w:szCs w:val="18"/>
              </w:rPr>
              <w:t>RC shear walls</w:t>
            </w:r>
          </w:p>
        </w:tc>
      </w:tr>
    </w:tbl>
    <w:p w:rsidR="004632FA" w:rsidRPr="004632FA" w:rsidRDefault="004632FA" w:rsidP="004632FA">
      <w:pPr>
        <w:rPr>
          <w:sz w:val="18"/>
          <w:szCs w:val="18"/>
        </w:rPr>
      </w:pPr>
      <w:r w:rsidRPr="004632FA">
        <w:rPr>
          <w:sz w:val="18"/>
          <w:szCs w:val="18"/>
        </w:rPr>
        <w:pict>
          <v:rect id="_x0000_i1133" style="width:0;height:1.5pt" o:hralign="center" o:hrstd="t" o:hr="t" fillcolor="#a0a0a0" stroked="f"/>
        </w:pict>
      </w:r>
    </w:p>
    <w:p w:rsidR="004632FA" w:rsidRPr="004632FA" w:rsidRDefault="004632FA" w:rsidP="004632FA">
      <w:pPr>
        <w:pStyle w:val="Heading2"/>
        <w:rPr>
          <w:sz w:val="18"/>
          <w:szCs w:val="18"/>
        </w:rPr>
      </w:pPr>
      <w:r w:rsidRPr="004632FA">
        <w:rPr>
          <w:sz w:val="18"/>
          <w:szCs w:val="18"/>
        </w:rPr>
        <w:t>🧱 Solid / Continuum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1071"/>
        <w:gridCol w:w="1192"/>
        <w:gridCol w:w="1617"/>
        <w:gridCol w:w="1346"/>
        <w:gridCol w:w="1787"/>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Element Name</w:t>
            </w:r>
          </w:p>
        </w:tc>
        <w:tc>
          <w:tcPr>
            <w:tcW w:w="0" w:type="auto"/>
            <w:vAlign w:val="center"/>
            <w:hideMark/>
          </w:tcPr>
          <w:p w:rsidR="004632FA" w:rsidRPr="004632FA" w:rsidRDefault="004632FA">
            <w:pPr>
              <w:jc w:val="center"/>
              <w:rPr>
                <w:b/>
                <w:bCs/>
                <w:sz w:val="18"/>
                <w:szCs w:val="18"/>
              </w:rPr>
            </w:pPr>
            <w:r w:rsidRPr="004632FA">
              <w:rPr>
                <w:b/>
                <w:bCs/>
                <w:sz w:val="18"/>
                <w:szCs w:val="18"/>
              </w:rPr>
              <w:t>Elastic / Inelastic</w:t>
            </w:r>
          </w:p>
        </w:tc>
        <w:tc>
          <w:tcPr>
            <w:tcW w:w="0" w:type="auto"/>
            <w:vAlign w:val="center"/>
            <w:hideMark/>
          </w:tcPr>
          <w:p w:rsidR="004632FA" w:rsidRPr="004632FA" w:rsidRDefault="004632FA">
            <w:pPr>
              <w:jc w:val="center"/>
              <w:rPr>
                <w:b/>
                <w:bCs/>
                <w:sz w:val="18"/>
                <w:szCs w:val="18"/>
              </w:rPr>
            </w:pPr>
            <w:r w:rsidRPr="004632FA">
              <w:rPr>
                <w:b/>
                <w:bCs/>
                <w:sz w:val="18"/>
                <w:szCs w:val="18"/>
              </w:rPr>
              <w:t>Linear / Nonlinear</w:t>
            </w:r>
          </w:p>
        </w:tc>
        <w:tc>
          <w:tcPr>
            <w:tcW w:w="0" w:type="auto"/>
            <w:vAlign w:val="center"/>
            <w:hideMark/>
          </w:tcPr>
          <w:p w:rsidR="004632FA" w:rsidRPr="004632FA" w:rsidRDefault="004632FA">
            <w:pPr>
              <w:jc w:val="center"/>
              <w:rPr>
                <w:b/>
                <w:bCs/>
                <w:sz w:val="18"/>
                <w:szCs w:val="18"/>
              </w:rPr>
            </w:pPr>
            <w:r w:rsidRPr="004632FA">
              <w:rPr>
                <w:b/>
                <w:bCs/>
                <w:sz w:val="18"/>
                <w:szCs w:val="18"/>
              </w:rPr>
              <w:t>Input Type</w:t>
            </w:r>
          </w:p>
        </w:tc>
        <w:tc>
          <w:tcPr>
            <w:tcW w:w="0" w:type="auto"/>
            <w:vAlign w:val="center"/>
            <w:hideMark/>
          </w:tcPr>
          <w:p w:rsidR="004632FA" w:rsidRPr="004632FA" w:rsidRDefault="004632FA">
            <w:pPr>
              <w:jc w:val="center"/>
              <w:rPr>
                <w:b/>
                <w:bCs/>
                <w:sz w:val="18"/>
                <w:szCs w:val="18"/>
              </w:rPr>
            </w:pPr>
            <w:r w:rsidRPr="004632FA">
              <w:rPr>
                <w:b/>
                <w:bCs/>
                <w:sz w:val="18"/>
                <w:szCs w:val="18"/>
              </w:rPr>
              <w:t xml:space="preserve">Uses </w:t>
            </w:r>
            <w:proofErr w:type="spellStart"/>
            <w:r w:rsidRPr="004632FA">
              <w:rPr>
                <w:b/>
                <w:bCs/>
                <w:sz w:val="18"/>
                <w:szCs w:val="18"/>
              </w:rPr>
              <w:t>GeomTransf</w:t>
            </w:r>
            <w:proofErr w:type="spellEnd"/>
            <w:r w:rsidRPr="004632FA">
              <w:rPr>
                <w:b/>
                <w:bCs/>
                <w:sz w:val="18"/>
                <w:szCs w:val="18"/>
              </w:rPr>
              <w:t>?</w:t>
            </w:r>
          </w:p>
        </w:tc>
        <w:tc>
          <w:tcPr>
            <w:tcW w:w="0" w:type="auto"/>
            <w:vAlign w:val="center"/>
            <w:hideMark/>
          </w:tcPr>
          <w:p w:rsidR="004632FA" w:rsidRPr="004632FA" w:rsidRDefault="004632FA">
            <w:pPr>
              <w:jc w:val="center"/>
              <w:rPr>
                <w:b/>
                <w:bCs/>
                <w:sz w:val="18"/>
                <w:szCs w:val="18"/>
              </w:rPr>
            </w:pPr>
            <w:r w:rsidRPr="004632FA">
              <w:rPr>
                <w:b/>
                <w:bCs/>
                <w:sz w:val="18"/>
                <w:szCs w:val="18"/>
              </w:rPr>
              <w:t>Typical Use Case</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HTMLCode"/>
                <w:rFonts w:eastAsiaTheme="minorHAnsi"/>
                <w:sz w:val="18"/>
                <w:szCs w:val="18"/>
              </w:rPr>
              <w:t>quad</w:t>
            </w:r>
            <w:r w:rsidRPr="004632FA">
              <w:rPr>
                <w:sz w:val="18"/>
                <w:szCs w:val="18"/>
              </w:rPr>
              <w:t xml:space="preserve">, </w:t>
            </w:r>
            <w:r w:rsidRPr="004632FA">
              <w:rPr>
                <w:rStyle w:val="HTMLCode"/>
                <w:rFonts w:eastAsiaTheme="minorHAnsi"/>
                <w:sz w:val="18"/>
                <w:szCs w:val="18"/>
              </w:rPr>
              <w:t>tri31</w:t>
            </w:r>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Linear</w:t>
            </w:r>
          </w:p>
        </w:tc>
        <w:tc>
          <w:tcPr>
            <w:tcW w:w="0" w:type="auto"/>
            <w:vAlign w:val="center"/>
            <w:hideMark/>
          </w:tcPr>
          <w:p w:rsidR="004632FA" w:rsidRPr="004632FA" w:rsidRDefault="004632FA">
            <w:pPr>
              <w:rPr>
                <w:sz w:val="18"/>
                <w:szCs w:val="18"/>
              </w:rPr>
            </w:pPr>
            <w:r w:rsidRPr="004632FA">
              <w:rPr>
                <w:sz w:val="18"/>
                <w:szCs w:val="18"/>
              </w:rPr>
              <w:t>Section tag (Elastic, Plate)</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Plane stress/strain (2D structures)</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HTMLCode"/>
                <w:rFonts w:eastAsiaTheme="minorHAnsi"/>
                <w:sz w:val="18"/>
                <w:szCs w:val="18"/>
              </w:rPr>
              <w:t>shell</w:t>
            </w:r>
            <w:r w:rsidRPr="004632FA">
              <w:rPr>
                <w:sz w:val="18"/>
                <w:szCs w:val="18"/>
              </w:rPr>
              <w:t xml:space="preserve">, </w:t>
            </w:r>
            <w:proofErr w:type="spellStart"/>
            <w:r w:rsidRPr="004632FA">
              <w:rPr>
                <w:rStyle w:val="HTMLCode"/>
                <w:rFonts w:eastAsiaTheme="minorHAnsi"/>
                <w:sz w:val="18"/>
                <w:szCs w:val="18"/>
              </w:rPr>
              <w:t>shellDKGQ</w:t>
            </w:r>
            <w:proofErr w:type="spellEnd"/>
            <w:r w:rsidRPr="004632FA">
              <w:rPr>
                <w:sz w:val="18"/>
                <w:szCs w:val="18"/>
              </w:rPr>
              <w:t>, etc.</w:t>
            </w:r>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Linear / Nonlinear</w:t>
            </w:r>
          </w:p>
        </w:tc>
        <w:tc>
          <w:tcPr>
            <w:tcW w:w="0" w:type="auto"/>
            <w:vAlign w:val="center"/>
            <w:hideMark/>
          </w:tcPr>
          <w:p w:rsidR="004632FA" w:rsidRPr="004632FA" w:rsidRDefault="004632FA">
            <w:pPr>
              <w:rPr>
                <w:sz w:val="18"/>
                <w:szCs w:val="18"/>
              </w:rPr>
            </w:pPr>
            <w:r w:rsidRPr="004632FA">
              <w:rPr>
                <w:sz w:val="18"/>
                <w:szCs w:val="18"/>
              </w:rPr>
              <w:t>Section tag (</w:t>
            </w:r>
            <w:proofErr w:type="spellStart"/>
            <w:r w:rsidRPr="004632FA">
              <w:rPr>
                <w:sz w:val="18"/>
                <w:szCs w:val="18"/>
              </w:rPr>
              <w:t>PlateFiber</w:t>
            </w:r>
            <w:proofErr w:type="spellEnd"/>
            <w:r w:rsidRPr="004632FA">
              <w:rPr>
                <w:sz w:val="18"/>
                <w:szCs w:val="18"/>
              </w:rPr>
              <w:t>)</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Thin shell structures</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HTMLCode"/>
                <w:rFonts w:eastAsiaTheme="minorHAnsi"/>
                <w:sz w:val="18"/>
                <w:szCs w:val="18"/>
              </w:rPr>
              <w:t>brick</w:t>
            </w:r>
            <w:r w:rsidRPr="004632FA">
              <w:rPr>
                <w:sz w:val="18"/>
                <w:szCs w:val="18"/>
              </w:rPr>
              <w:t xml:space="preserve">, </w:t>
            </w:r>
            <w:proofErr w:type="spellStart"/>
            <w:r w:rsidRPr="004632FA">
              <w:rPr>
                <w:rStyle w:val="HTMLCode"/>
                <w:rFonts w:eastAsiaTheme="minorHAnsi"/>
                <w:sz w:val="18"/>
                <w:szCs w:val="18"/>
              </w:rPr>
              <w:t>bbarBrick</w:t>
            </w:r>
            <w:proofErr w:type="spellEnd"/>
            <w:r w:rsidRPr="004632FA">
              <w:rPr>
                <w:sz w:val="18"/>
                <w:szCs w:val="18"/>
              </w:rPr>
              <w:t xml:space="preserve">, </w:t>
            </w:r>
            <w:proofErr w:type="spellStart"/>
            <w:r w:rsidRPr="004632FA">
              <w:rPr>
                <w:rStyle w:val="HTMLCode"/>
                <w:rFonts w:eastAsiaTheme="minorHAnsi"/>
                <w:sz w:val="18"/>
                <w:szCs w:val="18"/>
              </w:rPr>
              <w:t>SSPbrick</w:t>
            </w:r>
            <w:proofErr w:type="spellEnd"/>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Linear</w:t>
            </w:r>
          </w:p>
        </w:tc>
        <w:tc>
          <w:tcPr>
            <w:tcW w:w="0" w:type="auto"/>
            <w:vAlign w:val="center"/>
            <w:hideMark/>
          </w:tcPr>
          <w:p w:rsidR="004632FA" w:rsidRPr="004632FA" w:rsidRDefault="004632FA">
            <w:pPr>
              <w:rPr>
                <w:sz w:val="18"/>
                <w:szCs w:val="18"/>
              </w:rPr>
            </w:pPr>
            <w:proofErr w:type="spellStart"/>
            <w:r w:rsidRPr="004632FA">
              <w:rPr>
                <w:sz w:val="18"/>
                <w:szCs w:val="18"/>
              </w:rPr>
              <w:t>NDMaterial</w:t>
            </w:r>
            <w:proofErr w:type="spellEnd"/>
            <w:r w:rsidRPr="004632FA">
              <w:rPr>
                <w:sz w:val="18"/>
                <w:szCs w:val="18"/>
              </w:rPr>
              <w:t xml:space="preserve"> or E/G/ν directly</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3D continuum models</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SSPbrickUP</w:t>
            </w:r>
            <w:proofErr w:type="spellEnd"/>
            <w:r w:rsidRPr="004632FA">
              <w:rPr>
                <w:sz w:val="18"/>
                <w:szCs w:val="18"/>
              </w:rPr>
              <w:t xml:space="preserve">, </w:t>
            </w:r>
            <w:proofErr w:type="spellStart"/>
            <w:r w:rsidRPr="004632FA">
              <w:rPr>
                <w:rStyle w:val="HTMLCode"/>
                <w:rFonts w:eastAsiaTheme="minorHAnsi"/>
                <w:sz w:val="18"/>
                <w:szCs w:val="18"/>
              </w:rPr>
              <w:t>bbarBrickUP</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proofErr w:type="spellStart"/>
            <w:r w:rsidRPr="004632FA">
              <w:rPr>
                <w:sz w:val="18"/>
                <w:szCs w:val="18"/>
              </w:rPr>
              <w:t>NDMaterial</w:t>
            </w:r>
            <w:proofErr w:type="spellEnd"/>
            <w:r w:rsidRPr="004632FA">
              <w:rPr>
                <w:sz w:val="18"/>
                <w:szCs w:val="18"/>
              </w:rPr>
              <w:t xml:space="preserve"> + u-p</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Soil–structure interaction (SSI)</w:t>
            </w:r>
          </w:p>
        </w:tc>
      </w:tr>
    </w:tbl>
    <w:p w:rsidR="004632FA" w:rsidRPr="004632FA" w:rsidRDefault="004632FA" w:rsidP="004632FA">
      <w:pPr>
        <w:rPr>
          <w:sz w:val="18"/>
          <w:szCs w:val="18"/>
        </w:rPr>
      </w:pPr>
      <w:r w:rsidRPr="004632FA">
        <w:rPr>
          <w:sz w:val="18"/>
          <w:szCs w:val="18"/>
        </w:rPr>
        <w:pict>
          <v:rect id="_x0000_i1134" style="width:0;height:1.5pt" o:hralign="center" o:hrstd="t" o:hr="t" fillcolor="#a0a0a0" stroked="f"/>
        </w:pict>
      </w:r>
    </w:p>
    <w:p w:rsidR="004632FA" w:rsidRPr="004632FA" w:rsidRDefault="004632FA" w:rsidP="004632FA">
      <w:pPr>
        <w:pStyle w:val="Heading2"/>
        <w:rPr>
          <w:sz w:val="18"/>
          <w:szCs w:val="18"/>
        </w:rPr>
      </w:pPr>
      <w:r w:rsidRPr="004632FA">
        <w:rPr>
          <w:sz w:val="18"/>
          <w:szCs w:val="18"/>
        </w:rPr>
        <w:t>🧷 Truss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1252"/>
        <w:gridCol w:w="1450"/>
        <w:gridCol w:w="916"/>
        <w:gridCol w:w="1454"/>
        <w:gridCol w:w="2042"/>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Element Name</w:t>
            </w:r>
          </w:p>
        </w:tc>
        <w:tc>
          <w:tcPr>
            <w:tcW w:w="0" w:type="auto"/>
            <w:vAlign w:val="center"/>
            <w:hideMark/>
          </w:tcPr>
          <w:p w:rsidR="004632FA" w:rsidRPr="004632FA" w:rsidRDefault="004632FA">
            <w:pPr>
              <w:jc w:val="center"/>
              <w:rPr>
                <w:b/>
                <w:bCs/>
                <w:sz w:val="18"/>
                <w:szCs w:val="18"/>
              </w:rPr>
            </w:pPr>
            <w:r w:rsidRPr="004632FA">
              <w:rPr>
                <w:b/>
                <w:bCs/>
                <w:sz w:val="18"/>
                <w:szCs w:val="18"/>
              </w:rPr>
              <w:t>Elastic / Inelastic</w:t>
            </w:r>
          </w:p>
        </w:tc>
        <w:tc>
          <w:tcPr>
            <w:tcW w:w="0" w:type="auto"/>
            <w:vAlign w:val="center"/>
            <w:hideMark/>
          </w:tcPr>
          <w:p w:rsidR="004632FA" w:rsidRPr="004632FA" w:rsidRDefault="004632FA">
            <w:pPr>
              <w:jc w:val="center"/>
              <w:rPr>
                <w:b/>
                <w:bCs/>
                <w:sz w:val="18"/>
                <w:szCs w:val="18"/>
              </w:rPr>
            </w:pPr>
            <w:r w:rsidRPr="004632FA">
              <w:rPr>
                <w:b/>
                <w:bCs/>
                <w:sz w:val="18"/>
                <w:szCs w:val="18"/>
              </w:rPr>
              <w:t>Linear / Nonlinear</w:t>
            </w:r>
          </w:p>
        </w:tc>
        <w:tc>
          <w:tcPr>
            <w:tcW w:w="0" w:type="auto"/>
            <w:vAlign w:val="center"/>
            <w:hideMark/>
          </w:tcPr>
          <w:p w:rsidR="004632FA" w:rsidRPr="004632FA" w:rsidRDefault="004632FA">
            <w:pPr>
              <w:jc w:val="center"/>
              <w:rPr>
                <w:b/>
                <w:bCs/>
                <w:sz w:val="18"/>
                <w:szCs w:val="18"/>
              </w:rPr>
            </w:pPr>
            <w:r w:rsidRPr="004632FA">
              <w:rPr>
                <w:b/>
                <w:bCs/>
                <w:sz w:val="18"/>
                <w:szCs w:val="18"/>
              </w:rPr>
              <w:t>Input Type</w:t>
            </w:r>
          </w:p>
        </w:tc>
        <w:tc>
          <w:tcPr>
            <w:tcW w:w="0" w:type="auto"/>
            <w:vAlign w:val="center"/>
            <w:hideMark/>
          </w:tcPr>
          <w:p w:rsidR="004632FA" w:rsidRPr="004632FA" w:rsidRDefault="004632FA">
            <w:pPr>
              <w:jc w:val="center"/>
              <w:rPr>
                <w:b/>
                <w:bCs/>
                <w:sz w:val="18"/>
                <w:szCs w:val="18"/>
              </w:rPr>
            </w:pPr>
            <w:r w:rsidRPr="004632FA">
              <w:rPr>
                <w:b/>
                <w:bCs/>
                <w:sz w:val="18"/>
                <w:szCs w:val="18"/>
              </w:rPr>
              <w:t xml:space="preserve">Uses </w:t>
            </w:r>
            <w:proofErr w:type="spellStart"/>
            <w:r w:rsidRPr="004632FA">
              <w:rPr>
                <w:b/>
                <w:bCs/>
                <w:sz w:val="18"/>
                <w:szCs w:val="18"/>
              </w:rPr>
              <w:t>GeomTransf</w:t>
            </w:r>
            <w:proofErr w:type="spellEnd"/>
            <w:r w:rsidRPr="004632FA">
              <w:rPr>
                <w:b/>
                <w:bCs/>
                <w:sz w:val="18"/>
                <w:szCs w:val="18"/>
              </w:rPr>
              <w:t>?</w:t>
            </w:r>
          </w:p>
        </w:tc>
        <w:tc>
          <w:tcPr>
            <w:tcW w:w="0" w:type="auto"/>
            <w:vAlign w:val="center"/>
            <w:hideMark/>
          </w:tcPr>
          <w:p w:rsidR="004632FA" w:rsidRPr="004632FA" w:rsidRDefault="004632FA">
            <w:pPr>
              <w:jc w:val="center"/>
              <w:rPr>
                <w:b/>
                <w:bCs/>
                <w:sz w:val="18"/>
                <w:szCs w:val="18"/>
              </w:rPr>
            </w:pPr>
            <w:r w:rsidRPr="004632FA">
              <w:rPr>
                <w:b/>
                <w:bCs/>
                <w:sz w:val="18"/>
                <w:szCs w:val="18"/>
              </w:rPr>
              <w:t>Use Case</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HTMLCode"/>
                <w:rFonts w:eastAsiaTheme="minorHAnsi"/>
                <w:sz w:val="18"/>
                <w:szCs w:val="18"/>
              </w:rPr>
              <w:t>truss</w:t>
            </w:r>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Linear</w:t>
            </w:r>
          </w:p>
        </w:tc>
        <w:tc>
          <w:tcPr>
            <w:tcW w:w="0" w:type="auto"/>
            <w:vAlign w:val="center"/>
            <w:hideMark/>
          </w:tcPr>
          <w:p w:rsidR="004632FA" w:rsidRPr="004632FA" w:rsidRDefault="004632FA">
            <w:pPr>
              <w:rPr>
                <w:sz w:val="18"/>
                <w:szCs w:val="18"/>
              </w:rPr>
            </w:pPr>
            <w:r w:rsidRPr="004632FA">
              <w:rPr>
                <w:sz w:val="18"/>
                <w:szCs w:val="18"/>
              </w:rPr>
              <w:t>Direct (E, A)</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Axial members only</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corotationalTruss</w:t>
            </w:r>
            <w:proofErr w:type="spellEnd"/>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Geometric Nonlinear</w:t>
            </w:r>
          </w:p>
        </w:tc>
        <w:tc>
          <w:tcPr>
            <w:tcW w:w="0" w:type="auto"/>
            <w:vAlign w:val="center"/>
            <w:hideMark/>
          </w:tcPr>
          <w:p w:rsidR="004632FA" w:rsidRPr="004632FA" w:rsidRDefault="004632FA">
            <w:pPr>
              <w:rPr>
                <w:sz w:val="18"/>
                <w:szCs w:val="18"/>
              </w:rPr>
            </w:pPr>
            <w:r w:rsidRPr="004632FA">
              <w:rPr>
                <w:sz w:val="18"/>
                <w:szCs w:val="18"/>
              </w:rPr>
              <w:t>Direct (E, A)</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Internally</w:t>
            </w:r>
          </w:p>
        </w:tc>
        <w:tc>
          <w:tcPr>
            <w:tcW w:w="0" w:type="auto"/>
            <w:vAlign w:val="center"/>
            <w:hideMark/>
          </w:tcPr>
          <w:p w:rsidR="004632FA" w:rsidRPr="004632FA" w:rsidRDefault="004632FA">
            <w:pPr>
              <w:rPr>
                <w:sz w:val="18"/>
                <w:szCs w:val="18"/>
              </w:rPr>
            </w:pPr>
            <w:r w:rsidRPr="004632FA">
              <w:rPr>
                <w:sz w:val="18"/>
                <w:szCs w:val="18"/>
              </w:rPr>
              <w:t>Cables, large deflection trusses</w:t>
            </w:r>
          </w:p>
        </w:tc>
      </w:tr>
    </w:tbl>
    <w:p w:rsidR="004632FA" w:rsidRPr="004632FA" w:rsidRDefault="004632FA" w:rsidP="004632FA">
      <w:pPr>
        <w:rPr>
          <w:sz w:val="18"/>
          <w:szCs w:val="18"/>
        </w:rPr>
      </w:pPr>
      <w:r w:rsidRPr="004632FA">
        <w:rPr>
          <w:sz w:val="18"/>
          <w:szCs w:val="18"/>
        </w:rPr>
        <w:pict>
          <v:rect id="_x0000_i1135" style="width:0;height:1.5pt" o:hralign="center" o:hrstd="t" o:hr="t" fillcolor="#a0a0a0" stroked="f"/>
        </w:pict>
      </w:r>
    </w:p>
    <w:p w:rsidR="004632FA" w:rsidRPr="004632FA" w:rsidRDefault="004632FA" w:rsidP="004632FA">
      <w:pPr>
        <w:pStyle w:val="Heading2"/>
        <w:rPr>
          <w:sz w:val="18"/>
          <w:szCs w:val="18"/>
        </w:rPr>
      </w:pPr>
      <w:r w:rsidRPr="004632FA">
        <w:rPr>
          <w:sz w:val="18"/>
          <w:szCs w:val="18"/>
        </w:rPr>
        <w:t>🧷 Zero-Length &amp; Link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1035"/>
        <w:gridCol w:w="1157"/>
        <w:gridCol w:w="2014"/>
        <w:gridCol w:w="1325"/>
        <w:gridCol w:w="1583"/>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Element Name</w:t>
            </w:r>
          </w:p>
        </w:tc>
        <w:tc>
          <w:tcPr>
            <w:tcW w:w="0" w:type="auto"/>
            <w:vAlign w:val="center"/>
            <w:hideMark/>
          </w:tcPr>
          <w:p w:rsidR="004632FA" w:rsidRPr="004632FA" w:rsidRDefault="004632FA">
            <w:pPr>
              <w:jc w:val="center"/>
              <w:rPr>
                <w:b/>
                <w:bCs/>
                <w:sz w:val="18"/>
                <w:szCs w:val="18"/>
              </w:rPr>
            </w:pPr>
            <w:r w:rsidRPr="004632FA">
              <w:rPr>
                <w:b/>
                <w:bCs/>
                <w:sz w:val="18"/>
                <w:szCs w:val="18"/>
              </w:rPr>
              <w:t>Elastic / Inelastic</w:t>
            </w:r>
          </w:p>
        </w:tc>
        <w:tc>
          <w:tcPr>
            <w:tcW w:w="0" w:type="auto"/>
            <w:vAlign w:val="center"/>
            <w:hideMark/>
          </w:tcPr>
          <w:p w:rsidR="004632FA" w:rsidRPr="004632FA" w:rsidRDefault="004632FA">
            <w:pPr>
              <w:jc w:val="center"/>
              <w:rPr>
                <w:b/>
                <w:bCs/>
                <w:sz w:val="18"/>
                <w:szCs w:val="18"/>
              </w:rPr>
            </w:pPr>
            <w:r w:rsidRPr="004632FA">
              <w:rPr>
                <w:b/>
                <w:bCs/>
                <w:sz w:val="18"/>
                <w:szCs w:val="18"/>
              </w:rPr>
              <w:t>Linear / Nonlinear</w:t>
            </w:r>
          </w:p>
        </w:tc>
        <w:tc>
          <w:tcPr>
            <w:tcW w:w="0" w:type="auto"/>
            <w:vAlign w:val="center"/>
            <w:hideMark/>
          </w:tcPr>
          <w:p w:rsidR="004632FA" w:rsidRPr="004632FA" w:rsidRDefault="004632FA">
            <w:pPr>
              <w:jc w:val="center"/>
              <w:rPr>
                <w:b/>
                <w:bCs/>
                <w:sz w:val="18"/>
                <w:szCs w:val="18"/>
              </w:rPr>
            </w:pPr>
            <w:r w:rsidRPr="004632FA">
              <w:rPr>
                <w:b/>
                <w:bCs/>
                <w:sz w:val="18"/>
                <w:szCs w:val="18"/>
              </w:rPr>
              <w:t>Input Type</w:t>
            </w:r>
          </w:p>
        </w:tc>
        <w:tc>
          <w:tcPr>
            <w:tcW w:w="0" w:type="auto"/>
            <w:vAlign w:val="center"/>
            <w:hideMark/>
          </w:tcPr>
          <w:p w:rsidR="004632FA" w:rsidRPr="004632FA" w:rsidRDefault="004632FA">
            <w:pPr>
              <w:jc w:val="center"/>
              <w:rPr>
                <w:b/>
                <w:bCs/>
                <w:sz w:val="18"/>
                <w:szCs w:val="18"/>
              </w:rPr>
            </w:pPr>
            <w:r w:rsidRPr="004632FA">
              <w:rPr>
                <w:b/>
                <w:bCs/>
                <w:sz w:val="18"/>
                <w:szCs w:val="18"/>
              </w:rPr>
              <w:t xml:space="preserve">Uses </w:t>
            </w:r>
            <w:proofErr w:type="spellStart"/>
            <w:r w:rsidRPr="004632FA">
              <w:rPr>
                <w:b/>
                <w:bCs/>
                <w:sz w:val="18"/>
                <w:szCs w:val="18"/>
              </w:rPr>
              <w:t>GeomTransf</w:t>
            </w:r>
            <w:proofErr w:type="spellEnd"/>
            <w:r w:rsidRPr="004632FA">
              <w:rPr>
                <w:b/>
                <w:bCs/>
                <w:sz w:val="18"/>
                <w:szCs w:val="18"/>
              </w:rPr>
              <w:t>?</w:t>
            </w:r>
          </w:p>
        </w:tc>
        <w:tc>
          <w:tcPr>
            <w:tcW w:w="0" w:type="auto"/>
            <w:vAlign w:val="center"/>
            <w:hideMark/>
          </w:tcPr>
          <w:p w:rsidR="004632FA" w:rsidRPr="004632FA" w:rsidRDefault="004632FA">
            <w:pPr>
              <w:jc w:val="center"/>
              <w:rPr>
                <w:b/>
                <w:bCs/>
                <w:sz w:val="18"/>
                <w:szCs w:val="18"/>
              </w:rPr>
            </w:pPr>
            <w:r w:rsidRPr="004632FA">
              <w:rPr>
                <w:b/>
                <w:bCs/>
                <w:sz w:val="18"/>
                <w:szCs w:val="18"/>
              </w:rPr>
              <w:t>Use Case</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zeroLength</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uniaxialMaterial</w:t>
            </w:r>
            <w:proofErr w:type="spellEnd"/>
            <w:r w:rsidRPr="004632FA">
              <w:rPr>
                <w:sz w:val="18"/>
                <w:szCs w:val="18"/>
              </w:rPr>
              <w:t xml:space="preserve"> tag(s)</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Springs, dampers, interfaces</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zeroLengthSection</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r w:rsidRPr="004632FA">
              <w:rPr>
                <w:sz w:val="18"/>
                <w:szCs w:val="18"/>
              </w:rPr>
              <w:t>Section tag (</w:t>
            </w:r>
            <w:proofErr w:type="spellStart"/>
            <w:r w:rsidRPr="004632FA">
              <w:rPr>
                <w:sz w:val="18"/>
                <w:szCs w:val="18"/>
              </w:rPr>
              <w:t>fiber</w:t>
            </w:r>
            <w:proofErr w:type="spellEnd"/>
            <w:r w:rsidRPr="004632FA">
              <w:rPr>
                <w:sz w:val="18"/>
                <w:szCs w:val="18"/>
              </w:rPr>
              <w:t>/uniaxial)</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Complex hinges in zero length</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twoNodeLink</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uniaxialMaterial</w:t>
            </w:r>
            <w:proofErr w:type="spellEnd"/>
            <w:r w:rsidRPr="004632FA">
              <w:rPr>
                <w:sz w:val="18"/>
                <w:szCs w:val="18"/>
              </w:rPr>
              <w:t xml:space="preserve"> tag(s)</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Shear panels, dashpots, dampers</w:t>
            </w:r>
          </w:p>
        </w:tc>
      </w:tr>
    </w:tbl>
    <w:p w:rsidR="004632FA" w:rsidRPr="004632FA" w:rsidRDefault="004632FA" w:rsidP="004632FA">
      <w:pPr>
        <w:rPr>
          <w:sz w:val="18"/>
          <w:szCs w:val="18"/>
        </w:rPr>
      </w:pPr>
      <w:r w:rsidRPr="004632FA">
        <w:rPr>
          <w:sz w:val="18"/>
          <w:szCs w:val="18"/>
        </w:rPr>
        <w:pict>
          <v:rect id="_x0000_i1136" style="width:0;height:1.5pt" o:hralign="center" o:hrstd="t" o:hr="t" fillcolor="#a0a0a0" stroked="f"/>
        </w:pict>
      </w:r>
    </w:p>
    <w:p w:rsidR="004632FA" w:rsidRPr="004632FA" w:rsidRDefault="004632FA" w:rsidP="004632FA">
      <w:pPr>
        <w:pStyle w:val="Heading2"/>
        <w:rPr>
          <w:sz w:val="18"/>
          <w:szCs w:val="18"/>
        </w:rPr>
      </w:pPr>
      <w:r w:rsidRPr="004632FA">
        <w:rPr>
          <w:sz w:val="18"/>
          <w:szCs w:val="18"/>
        </w:rPr>
        <w:t>🧲 Bearing &amp; Isolation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922"/>
        <w:gridCol w:w="1043"/>
        <w:gridCol w:w="2172"/>
        <w:gridCol w:w="1257"/>
        <w:gridCol w:w="1240"/>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Element Name</w:t>
            </w:r>
          </w:p>
        </w:tc>
        <w:tc>
          <w:tcPr>
            <w:tcW w:w="0" w:type="auto"/>
            <w:vAlign w:val="center"/>
            <w:hideMark/>
          </w:tcPr>
          <w:p w:rsidR="004632FA" w:rsidRPr="004632FA" w:rsidRDefault="004632FA">
            <w:pPr>
              <w:jc w:val="center"/>
              <w:rPr>
                <w:b/>
                <w:bCs/>
                <w:sz w:val="18"/>
                <w:szCs w:val="18"/>
              </w:rPr>
            </w:pPr>
            <w:r w:rsidRPr="004632FA">
              <w:rPr>
                <w:b/>
                <w:bCs/>
                <w:sz w:val="18"/>
                <w:szCs w:val="18"/>
              </w:rPr>
              <w:t>Elastic / Inelastic</w:t>
            </w:r>
          </w:p>
        </w:tc>
        <w:tc>
          <w:tcPr>
            <w:tcW w:w="0" w:type="auto"/>
            <w:vAlign w:val="center"/>
            <w:hideMark/>
          </w:tcPr>
          <w:p w:rsidR="004632FA" w:rsidRPr="004632FA" w:rsidRDefault="004632FA">
            <w:pPr>
              <w:jc w:val="center"/>
              <w:rPr>
                <w:b/>
                <w:bCs/>
                <w:sz w:val="18"/>
                <w:szCs w:val="18"/>
              </w:rPr>
            </w:pPr>
            <w:r w:rsidRPr="004632FA">
              <w:rPr>
                <w:b/>
                <w:bCs/>
                <w:sz w:val="18"/>
                <w:szCs w:val="18"/>
              </w:rPr>
              <w:t>Linear / Nonlinear</w:t>
            </w:r>
          </w:p>
        </w:tc>
        <w:tc>
          <w:tcPr>
            <w:tcW w:w="0" w:type="auto"/>
            <w:vAlign w:val="center"/>
            <w:hideMark/>
          </w:tcPr>
          <w:p w:rsidR="004632FA" w:rsidRPr="004632FA" w:rsidRDefault="004632FA">
            <w:pPr>
              <w:jc w:val="center"/>
              <w:rPr>
                <w:b/>
                <w:bCs/>
                <w:sz w:val="18"/>
                <w:szCs w:val="18"/>
              </w:rPr>
            </w:pPr>
            <w:r w:rsidRPr="004632FA">
              <w:rPr>
                <w:b/>
                <w:bCs/>
                <w:sz w:val="18"/>
                <w:szCs w:val="18"/>
              </w:rPr>
              <w:t>Input Type</w:t>
            </w:r>
          </w:p>
        </w:tc>
        <w:tc>
          <w:tcPr>
            <w:tcW w:w="0" w:type="auto"/>
            <w:vAlign w:val="center"/>
            <w:hideMark/>
          </w:tcPr>
          <w:p w:rsidR="004632FA" w:rsidRPr="004632FA" w:rsidRDefault="004632FA">
            <w:pPr>
              <w:jc w:val="center"/>
              <w:rPr>
                <w:b/>
                <w:bCs/>
                <w:sz w:val="18"/>
                <w:szCs w:val="18"/>
              </w:rPr>
            </w:pPr>
            <w:r w:rsidRPr="004632FA">
              <w:rPr>
                <w:b/>
                <w:bCs/>
                <w:sz w:val="18"/>
                <w:szCs w:val="18"/>
              </w:rPr>
              <w:t xml:space="preserve">Uses </w:t>
            </w:r>
            <w:proofErr w:type="spellStart"/>
            <w:r w:rsidRPr="004632FA">
              <w:rPr>
                <w:b/>
                <w:bCs/>
                <w:sz w:val="18"/>
                <w:szCs w:val="18"/>
              </w:rPr>
              <w:t>GeomTransf</w:t>
            </w:r>
            <w:proofErr w:type="spellEnd"/>
            <w:r w:rsidRPr="004632FA">
              <w:rPr>
                <w:b/>
                <w:bCs/>
                <w:sz w:val="18"/>
                <w:szCs w:val="18"/>
              </w:rPr>
              <w:t>?</w:t>
            </w:r>
          </w:p>
        </w:tc>
        <w:tc>
          <w:tcPr>
            <w:tcW w:w="0" w:type="auto"/>
            <w:vAlign w:val="center"/>
            <w:hideMark/>
          </w:tcPr>
          <w:p w:rsidR="004632FA" w:rsidRPr="004632FA" w:rsidRDefault="004632FA">
            <w:pPr>
              <w:jc w:val="center"/>
              <w:rPr>
                <w:b/>
                <w:bCs/>
                <w:sz w:val="18"/>
                <w:szCs w:val="18"/>
              </w:rPr>
            </w:pPr>
            <w:r w:rsidRPr="004632FA">
              <w:rPr>
                <w:b/>
                <w:bCs/>
                <w:sz w:val="18"/>
                <w:szCs w:val="18"/>
              </w:rPr>
              <w:t>Use Case</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elastomericBearing</w:t>
            </w:r>
            <w:proofErr w:type="spellEnd"/>
            <w:r w:rsidRPr="004632FA">
              <w:rPr>
                <w:sz w:val="18"/>
                <w:szCs w:val="18"/>
              </w:rPr>
              <w:t xml:space="preserve">, </w:t>
            </w:r>
            <w:proofErr w:type="spellStart"/>
            <w:r w:rsidRPr="004632FA">
              <w:rPr>
                <w:rStyle w:val="HTMLCode"/>
                <w:rFonts w:eastAsiaTheme="minorHAnsi"/>
                <w:sz w:val="18"/>
                <w:szCs w:val="18"/>
              </w:rPr>
              <w:t>FPBearing</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uniaxialMaterial</w:t>
            </w:r>
            <w:proofErr w:type="spellEnd"/>
            <w:r w:rsidRPr="004632FA">
              <w:rPr>
                <w:sz w:val="18"/>
                <w:szCs w:val="18"/>
              </w:rPr>
              <w:t xml:space="preserve"> + friction</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Base isolation, bridge bearings</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lastRenderedPageBreak/>
              <w:t>flatSliderBearing</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uniaxialMaterial</w:t>
            </w:r>
            <w:proofErr w:type="spellEnd"/>
            <w:r w:rsidRPr="004632FA">
              <w:rPr>
                <w:sz w:val="18"/>
                <w:szCs w:val="18"/>
              </w:rPr>
              <w:t xml:space="preserve"> + </w:t>
            </w:r>
            <w:proofErr w:type="spellStart"/>
            <w:r w:rsidRPr="004632FA">
              <w:rPr>
                <w:sz w:val="18"/>
                <w:szCs w:val="18"/>
              </w:rPr>
              <w:t>frictionModel</w:t>
            </w:r>
            <w:proofErr w:type="spellEnd"/>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Isolation systems</w:t>
            </w:r>
          </w:p>
        </w:tc>
      </w:tr>
    </w:tbl>
    <w:p w:rsidR="004632FA" w:rsidRPr="004632FA" w:rsidRDefault="004632FA" w:rsidP="004632FA">
      <w:pPr>
        <w:rPr>
          <w:sz w:val="18"/>
          <w:szCs w:val="18"/>
        </w:rPr>
      </w:pPr>
      <w:r w:rsidRPr="004632FA">
        <w:rPr>
          <w:sz w:val="18"/>
          <w:szCs w:val="18"/>
        </w:rPr>
        <w:pict>
          <v:rect id="_x0000_i1137" style="width:0;height:1.5pt" o:hralign="center" o:hrstd="t" o:hr="t" fillcolor="#a0a0a0" stroked="f"/>
        </w:pict>
      </w:r>
    </w:p>
    <w:p w:rsidR="004632FA" w:rsidRPr="004632FA" w:rsidRDefault="004632FA" w:rsidP="004632FA">
      <w:pPr>
        <w:pStyle w:val="Heading2"/>
        <w:rPr>
          <w:sz w:val="18"/>
          <w:szCs w:val="18"/>
        </w:rPr>
      </w:pPr>
      <w:r w:rsidRPr="004632FA">
        <w:rPr>
          <w:rFonts w:ascii="Segoe UI Emoji" w:hAnsi="Segoe UI Emoji" w:cs="Segoe UI Emoji"/>
          <w:sz w:val="18"/>
          <w:szCs w:val="18"/>
        </w:rPr>
        <w:t>🏗</w:t>
      </w:r>
      <w:r w:rsidRPr="004632FA">
        <w:rPr>
          <w:sz w:val="18"/>
          <w:szCs w:val="18"/>
        </w:rPr>
        <w:t>️ Joint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153"/>
        <w:gridCol w:w="1274"/>
        <w:gridCol w:w="1503"/>
        <w:gridCol w:w="1396"/>
        <w:gridCol w:w="1572"/>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Element Name</w:t>
            </w:r>
          </w:p>
        </w:tc>
        <w:tc>
          <w:tcPr>
            <w:tcW w:w="0" w:type="auto"/>
            <w:vAlign w:val="center"/>
            <w:hideMark/>
          </w:tcPr>
          <w:p w:rsidR="004632FA" w:rsidRPr="004632FA" w:rsidRDefault="004632FA">
            <w:pPr>
              <w:jc w:val="center"/>
              <w:rPr>
                <w:b/>
                <w:bCs/>
                <w:sz w:val="18"/>
                <w:szCs w:val="18"/>
              </w:rPr>
            </w:pPr>
            <w:r w:rsidRPr="004632FA">
              <w:rPr>
                <w:b/>
                <w:bCs/>
                <w:sz w:val="18"/>
                <w:szCs w:val="18"/>
              </w:rPr>
              <w:t>Elastic / Inelastic</w:t>
            </w:r>
          </w:p>
        </w:tc>
        <w:tc>
          <w:tcPr>
            <w:tcW w:w="0" w:type="auto"/>
            <w:vAlign w:val="center"/>
            <w:hideMark/>
          </w:tcPr>
          <w:p w:rsidR="004632FA" w:rsidRPr="004632FA" w:rsidRDefault="004632FA">
            <w:pPr>
              <w:jc w:val="center"/>
              <w:rPr>
                <w:b/>
                <w:bCs/>
                <w:sz w:val="18"/>
                <w:szCs w:val="18"/>
              </w:rPr>
            </w:pPr>
            <w:r w:rsidRPr="004632FA">
              <w:rPr>
                <w:b/>
                <w:bCs/>
                <w:sz w:val="18"/>
                <w:szCs w:val="18"/>
              </w:rPr>
              <w:t>Linear / Nonlinear</w:t>
            </w:r>
          </w:p>
        </w:tc>
        <w:tc>
          <w:tcPr>
            <w:tcW w:w="0" w:type="auto"/>
            <w:vAlign w:val="center"/>
            <w:hideMark/>
          </w:tcPr>
          <w:p w:rsidR="004632FA" w:rsidRPr="004632FA" w:rsidRDefault="004632FA">
            <w:pPr>
              <w:jc w:val="center"/>
              <w:rPr>
                <w:b/>
                <w:bCs/>
                <w:sz w:val="18"/>
                <w:szCs w:val="18"/>
              </w:rPr>
            </w:pPr>
            <w:r w:rsidRPr="004632FA">
              <w:rPr>
                <w:b/>
                <w:bCs/>
                <w:sz w:val="18"/>
                <w:szCs w:val="18"/>
              </w:rPr>
              <w:t>Input Type</w:t>
            </w:r>
          </w:p>
        </w:tc>
        <w:tc>
          <w:tcPr>
            <w:tcW w:w="0" w:type="auto"/>
            <w:vAlign w:val="center"/>
            <w:hideMark/>
          </w:tcPr>
          <w:p w:rsidR="004632FA" w:rsidRPr="004632FA" w:rsidRDefault="004632FA">
            <w:pPr>
              <w:jc w:val="center"/>
              <w:rPr>
                <w:b/>
                <w:bCs/>
                <w:sz w:val="18"/>
                <w:szCs w:val="18"/>
              </w:rPr>
            </w:pPr>
            <w:r w:rsidRPr="004632FA">
              <w:rPr>
                <w:b/>
                <w:bCs/>
                <w:sz w:val="18"/>
                <w:szCs w:val="18"/>
              </w:rPr>
              <w:t xml:space="preserve">Uses </w:t>
            </w:r>
            <w:proofErr w:type="spellStart"/>
            <w:r w:rsidRPr="004632FA">
              <w:rPr>
                <w:b/>
                <w:bCs/>
                <w:sz w:val="18"/>
                <w:szCs w:val="18"/>
              </w:rPr>
              <w:t>GeomTransf</w:t>
            </w:r>
            <w:proofErr w:type="spellEnd"/>
            <w:r w:rsidRPr="004632FA">
              <w:rPr>
                <w:b/>
                <w:bCs/>
                <w:sz w:val="18"/>
                <w:szCs w:val="18"/>
              </w:rPr>
              <w:t>?</w:t>
            </w:r>
          </w:p>
        </w:tc>
        <w:tc>
          <w:tcPr>
            <w:tcW w:w="0" w:type="auto"/>
            <w:vAlign w:val="center"/>
            <w:hideMark/>
          </w:tcPr>
          <w:p w:rsidR="004632FA" w:rsidRPr="004632FA" w:rsidRDefault="004632FA">
            <w:pPr>
              <w:jc w:val="center"/>
              <w:rPr>
                <w:b/>
                <w:bCs/>
                <w:sz w:val="18"/>
                <w:szCs w:val="18"/>
              </w:rPr>
            </w:pPr>
            <w:r w:rsidRPr="004632FA">
              <w:rPr>
                <w:b/>
                <w:bCs/>
                <w:sz w:val="18"/>
                <w:szCs w:val="18"/>
              </w:rPr>
              <w:t>Use Case</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beamColumnJoint</w:t>
            </w:r>
            <w:proofErr w:type="spellEnd"/>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r w:rsidRPr="004632FA">
              <w:rPr>
                <w:sz w:val="18"/>
                <w:szCs w:val="18"/>
              </w:rPr>
              <w:t>Material / section tags</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 xml:space="preserve">Joint panel zone </w:t>
            </w:r>
            <w:proofErr w:type="spellStart"/>
            <w:r w:rsidRPr="004632FA">
              <w:rPr>
                <w:sz w:val="18"/>
                <w:szCs w:val="18"/>
              </w:rPr>
              <w:t>modeling</w:t>
            </w:r>
            <w:proofErr w:type="spellEnd"/>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elasticTubularJoint</w:t>
            </w:r>
            <w:proofErr w:type="spellEnd"/>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Linear</w:t>
            </w:r>
          </w:p>
        </w:tc>
        <w:tc>
          <w:tcPr>
            <w:tcW w:w="0" w:type="auto"/>
            <w:vAlign w:val="center"/>
            <w:hideMark/>
          </w:tcPr>
          <w:p w:rsidR="004632FA" w:rsidRPr="004632FA" w:rsidRDefault="004632FA">
            <w:pPr>
              <w:rPr>
                <w:sz w:val="18"/>
                <w:szCs w:val="18"/>
              </w:rPr>
            </w:pPr>
            <w:r w:rsidRPr="004632FA">
              <w:rPr>
                <w:sz w:val="18"/>
                <w:szCs w:val="18"/>
              </w:rPr>
              <w:t>Direct E, G, A, geometry</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Tubular steel joints</w:t>
            </w:r>
          </w:p>
        </w:tc>
      </w:tr>
    </w:tbl>
    <w:p w:rsidR="004632FA" w:rsidRPr="004632FA" w:rsidRDefault="004632FA" w:rsidP="004632FA">
      <w:pPr>
        <w:rPr>
          <w:sz w:val="18"/>
          <w:szCs w:val="18"/>
        </w:rPr>
      </w:pPr>
      <w:r w:rsidRPr="004632FA">
        <w:rPr>
          <w:sz w:val="18"/>
          <w:szCs w:val="18"/>
        </w:rPr>
        <w:pict>
          <v:rect id="_x0000_i1138" style="width:0;height:1.5pt" o:hralign="center" o:hrstd="t" o:hr="t" fillcolor="#a0a0a0" stroked="f"/>
        </w:pict>
      </w:r>
    </w:p>
    <w:p w:rsidR="004632FA" w:rsidRPr="004632FA" w:rsidRDefault="004632FA" w:rsidP="004632FA">
      <w:pPr>
        <w:pStyle w:val="Heading2"/>
        <w:rPr>
          <w:sz w:val="18"/>
          <w:szCs w:val="18"/>
        </w:rPr>
      </w:pPr>
      <w:r w:rsidRPr="004632FA">
        <w:rPr>
          <w:rFonts w:ascii="Segoe UI Emoji" w:hAnsi="Segoe UI Emoji" w:cs="Segoe UI Emoji"/>
          <w:sz w:val="18"/>
          <w:szCs w:val="18"/>
        </w:rPr>
        <w:t>🌍</w:t>
      </w:r>
      <w:r w:rsidRPr="004632FA">
        <w:rPr>
          <w:sz w:val="18"/>
          <w:szCs w:val="18"/>
        </w:rPr>
        <w:t xml:space="preserve"> Contact &amp; Cable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989"/>
        <w:gridCol w:w="1150"/>
        <w:gridCol w:w="1895"/>
        <w:gridCol w:w="1297"/>
        <w:gridCol w:w="1675"/>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Element Name</w:t>
            </w:r>
          </w:p>
        </w:tc>
        <w:tc>
          <w:tcPr>
            <w:tcW w:w="0" w:type="auto"/>
            <w:vAlign w:val="center"/>
            <w:hideMark/>
          </w:tcPr>
          <w:p w:rsidR="004632FA" w:rsidRPr="004632FA" w:rsidRDefault="004632FA">
            <w:pPr>
              <w:jc w:val="center"/>
              <w:rPr>
                <w:b/>
                <w:bCs/>
                <w:sz w:val="18"/>
                <w:szCs w:val="18"/>
              </w:rPr>
            </w:pPr>
            <w:r w:rsidRPr="004632FA">
              <w:rPr>
                <w:b/>
                <w:bCs/>
                <w:sz w:val="18"/>
                <w:szCs w:val="18"/>
              </w:rPr>
              <w:t>Elastic / Inelastic</w:t>
            </w:r>
          </w:p>
        </w:tc>
        <w:tc>
          <w:tcPr>
            <w:tcW w:w="0" w:type="auto"/>
            <w:vAlign w:val="center"/>
            <w:hideMark/>
          </w:tcPr>
          <w:p w:rsidR="004632FA" w:rsidRPr="004632FA" w:rsidRDefault="004632FA">
            <w:pPr>
              <w:jc w:val="center"/>
              <w:rPr>
                <w:b/>
                <w:bCs/>
                <w:sz w:val="18"/>
                <w:szCs w:val="18"/>
              </w:rPr>
            </w:pPr>
            <w:r w:rsidRPr="004632FA">
              <w:rPr>
                <w:b/>
                <w:bCs/>
                <w:sz w:val="18"/>
                <w:szCs w:val="18"/>
              </w:rPr>
              <w:t>Linear / Nonlinear</w:t>
            </w:r>
          </w:p>
        </w:tc>
        <w:tc>
          <w:tcPr>
            <w:tcW w:w="0" w:type="auto"/>
            <w:vAlign w:val="center"/>
            <w:hideMark/>
          </w:tcPr>
          <w:p w:rsidR="004632FA" w:rsidRPr="004632FA" w:rsidRDefault="004632FA">
            <w:pPr>
              <w:jc w:val="center"/>
              <w:rPr>
                <w:b/>
                <w:bCs/>
                <w:sz w:val="18"/>
                <w:szCs w:val="18"/>
              </w:rPr>
            </w:pPr>
            <w:r w:rsidRPr="004632FA">
              <w:rPr>
                <w:b/>
                <w:bCs/>
                <w:sz w:val="18"/>
                <w:szCs w:val="18"/>
              </w:rPr>
              <w:t>Input Type</w:t>
            </w:r>
          </w:p>
        </w:tc>
        <w:tc>
          <w:tcPr>
            <w:tcW w:w="0" w:type="auto"/>
            <w:vAlign w:val="center"/>
            <w:hideMark/>
          </w:tcPr>
          <w:p w:rsidR="004632FA" w:rsidRPr="004632FA" w:rsidRDefault="004632FA">
            <w:pPr>
              <w:jc w:val="center"/>
              <w:rPr>
                <w:b/>
                <w:bCs/>
                <w:sz w:val="18"/>
                <w:szCs w:val="18"/>
              </w:rPr>
            </w:pPr>
            <w:r w:rsidRPr="004632FA">
              <w:rPr>
                <w:b/>
                <w:bCs/>
                <w:sz w:val="18"/>
                <w:szCs w:val="18"/>
              </w:rPr>
              <w:t xml:space="preserve">Uses </w:t>
            </w:r>
            <w:proofErr w:type="spellStart"/>
            <w:r w:rsidRPr="004632FA">
              <w:rPr>
                <w:b/>
                <w:bCs/>
                <w:sz w:val="18"/>
                <w:szCs w:val="18"/>
              </w:rPr>
              <w:t>GeomTransf</w:t>
            </w:r>
            <w:proofErr w:type="spellEnd"/>
            <w:r w:rsidRPr="004632FA">
              <w:rPr>
                <w:b/>
                <w:bCs/>
                <w:sz w:val="18"/>
                <w:szCs w:val="18"/>
              </w:rPr>
              <w:t>?</w:t>
            </w:r>
          </w:p>
        </w:tc>
        <w:tc>
          <w:tcPr>
            <w:tcW w:w="0" w:type="auto"/>
            <w:vAlign w:val="center"/>
            <w:hideMark/>
          </w:tcPr>
          <w:p w:rsidR="004632FA" w:rsidRPr="004632FA" w:rsidRDefault="004632FA">
            <w:pPr>
              <w:jc w:val="center"/>
              <w:rPr>
                <w:b/>
                <w:bCs/>
                <w:sz w:val="18"/>
                <w:szCs w:val="18"/>
              </w:rPr>
            </w:pPr>
            <w:r w:rsidRPr="004632FA">
              <w:rPr>
                <w:b/>
                <w:bCs/>
                <w:sz w:val="18"/>
                <w:szCs w:val="18"/>
              </w:rPr>
              <w:t>Use Case</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HTMLCode"/>
                <w:rFonts w:eastAsiaTheme="minorHAnsi"/>
                <w:sz w:val="18"/>
                <w:szCs w:val="18"/>
              </w:rPr>
              <w:t>simpleContact2D/3D</w:t>
            </w:r>
          </w:p>
        </w:tc>
        <w:tc>
          <w:tcPr>
            <w:tcW w:w="0" w:type="auto"/>
            <w:vAlign w:val="center"/>
            <w:hideMark/>
          </w:tcPr>
          <w:p w:rsidR="004632FA" w:rsidRPr="004632FA" w:rsidRDefault="004632FA">
            <w:pPr>
              <w:rPr>
                <w:sz w:val="18"/>
                <w:szCs w:val="18"/>
              </w:rPr>
            </w:pPr>
            <w:r w:rsidRPr="004632FA">
              <w:rPr>
                <w:sz w:val="18"/>
                <w:szCs w:val="18"/>
              </w:rPr>
              <w:t>Inelastic</w:t>
            </w:r>
          </w:p>
        </w:tc>
        <w:tc>
          <w:tcPr>
            <w:tcW w:w="0" w:type="auto"/>
            <w:vAlign w:val="center"/>
            <w:hideMark/>
          </w:tcPr>
          <w:p w:rsidR="004632FA" w:rsidRPr="004632FA" w:rsidRDefault="004632FA">
            <w:pPr>
              <w:rPr>
                <w:sz w:val="18"/>
                <w:szCs w:val="18"/>
              </w:rPr>
            </w:pPr>
            <w:r w:rsidRPr="004632FA">
              <w:rPr>
                <w:sz w:val="18"/>
                <w:szCs w:val="18"/>
              </w:rPr>
              <w:t>Nonlinear</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frictionModel</w:t>
            </w:r>
            <w:proofErr w:type="spellEnd"/>
            <w:r w:rsidRPr="004632FA">
              <w:rPr>
                <w:sz w:val="18"/>
                <w:szCs w:val="18"/>
              </w:rPr>
              <w:t xml:space="preserve">, </w:t>
            </w:r>
            <w:r w:rsidRPr="004632FA">
              <w:rPr>
                <w:rStyle w:val="HTMLCode"/>
                <w:rFonts w:eastAsiaTheme="minorHAnsi"/>
                <w:sz w:val="18"/>
                <w:szCs w:val="18"/>
              </w:rPr>
              <w:t>material</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No</w:t>
            </w:r>
          </w:p>
        </w:tc>
        <w:tc>
          <w:tcPr>
            <w:tcW w:w="0" w:type="auto"/>
            <w:vAlign w:val="center"/>
            <w:hideMark/>
          </w:tcPr>
          <w:p w:rsidR="004632FA" w:rsidRPr="004632FA" w:rsidRDefault="004632FA">
            <w:pPr>
              <w:rPr>
                <w:sz w:val="18"/>
                <w:szCs w:val="18"/>
              </w:rPr>
            </w:pPr>
            <w:r w:rsidRPr="004632FA">
              <w:rPr>
                <w:sz w:val="18"/>
                <w:szCs w:val="18"/>
              </w:rPr>
              <w:t>Sliding/frictional contact</w:t>
            </w:r>
          </w:p>
        </w:tc>
      </w:tr>
      <w:tr w:rsidR="004632FA" w:rsidRPr="004632FA" w:rsidTr="004632FA">
        <w:trPr>
          <w:tblCellSpacing w:w="15" w:type="dxa"/>
        </w:trPr>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catenaryCable</w:t>
            </w:r>
            <w:proofErr w:type="spellEnd"/>
          </w:p>
        </w:tc>
        <w:tc>
          <w:tcPr>
            <w:tcW w:w="0" w:type="auto"/>
            <w:vAlign w:val="center"/>
            <w:hideMark/>
          </w:tcPr>
          <w:p w:rsidR="004632FA" w:rsidRPr="004632FA" w:rsidRDefault="004632FA">
            <w:pPr>
              <w:rPr>
                <w:sz w:val="18"/>
                <w:szCs w:val="18"/>
              </w:rPr>
            </w:pPr>
            <w:r w:rsidRPr="004632FA">
              <w:rPr>
                <w:sz w:val="18"/>
                <w:szCs w:val="18"/>
              </w:rPr>
              <w:t>Elastic</w:t>
            </w:r>
          </w:p>
        </w:tc>
        <w:tc>
          <w:tcPr>
            <w:tcW w:w="0" w:type="auto"/>
            <w:vAlign w:val="center"/>
            <w:hideMark/>
          </w:tcPr>
          <w:p w:rsidR="004632FA" w:rsidRPr="004632FA" w:rsidRDefault="004632FA">
            <w:pPr>
              <w:rPr>
                <w:sz w:val="18"/>
                <w:szCs w:val="18"/>
              </w:rPr>
            </w:pPr>
            <w:r w:rsidRPr="004632FA">
              <w:rPr>
                <w:sz w:val="18"/>
                <w:szCs w:val="18"/>
              </w:rPr>
              <w:t>Geometric Nonlinear</w:t>
            </w:r>
          </w:p>
        </w:tc>
        <w:tc>
          <w:tcPr>
            <w:tcW w:w="0" w:type="auto"/>
            <w:vAlign w:val="center"/>
            <w:hideMark/>
          </w:tcPr>
          <w:p w:rsidR="004632FA" w:rsidRPr="004632FA" w:rsidRDefault="004632FA">
            <w:pPr>
              <w:rPr>
                <w:sz w:val="18"/>
                <w:szCs w:val="18"/>
              </w:rPr>
            </w:pPr>
            <w:r w:rsidRPr="004632FA">
              <w:rPr>
                <w:sz w:val="18"/>
                <w:szCs w:val="18"/>
              </w:rPr>
              <w:t>Direct (E, A)</w:t>
            </w:r>
          </w:p>
        </w:tc>
        <w:tc>
          <w:tcPr>
            <w:tcW w:w="0" w:type="auto"/>
            <w:vAlign w:val="center"/>
            <w:hideMark/>
          </w:tcPr>
          <w:p w:rsidR="004632FA" w:rsidRPr="004632FA" w:rsidRDefault="004632FA">
            <w:pPr>
              <w:rPr>
                <w:sz w:val="18"/>
                <w:szCs w:val="18"/>
              </w:rPr>
            </w:pPr>
            <w:r w:rsidRPr="004632FA">
              <w:rPr>
                <w:rFonts w:ascii="Segoe UI Emoji" w:hAnsi="Segoe UI Emoji" w:cs="Segoe UI Emoji"/>
                <w:sz w:val="18"/>
                <w:szCs w:val="18"/>
              </w:rPr>
              <w:t>⚠️</w:t>
            </w:r>
            <w:r w:rsidRPr="004632FA">
              <w:rPr>
                <w:sz w:val="18"/>
                <w:szCs w:val="18"/>
              </w:rPr>
              <w:t xml:space="preserve"> Internally</w:t>
            </w:r>
          </w:p>
        </w:tc>
        <w:tc>
          <w:tcPr>
            <w:tcW w:w="0" w:type="auto"/>
            <w:vAlign w:val="center"/>
            <w:hideMark/>
          </w:tcPr>
          <w:p w:rsidR="004632FA" w:rsidRPr="004632FA" w:rsidRDefault="004632FA">
            <w:pPr>
              <w:rPr>
                <w:sz w:val="18"/>
                <w:szCs w:val="18"/>
              </w:rPr>
            </w:pPr>
            <w:r w:rsidRPr="004632FA">
              <w:rPr>
                <w:sz w:val="18"/>
                <w:szCs w:val="18"/>
              </w:rPr>
              <w:t>Hanging cables, tension-only</w:t>
            </w:r>
          </w:p>
        </w:tc>
      </w:tr>
    </w:tbl>
    <w:p w:rsidR="004632FA" w:rsidRPr="004632FA" w:rsidRDefault="004632FA" w:rsidP="004632FA">
      <w:pPr>
        <w:rPr>
          <w:sz w:val="18"/>
          <w:szCs w:val="18"/>
        </w:rPr>
      </w:pPr>
      <w:r w:rsidRPr="004632FA">
        <w:rPr>
          <w:sz w:val="18"/>
          <w:szCs w:val="18"/>
        </w:rPr>
        <w:pict>
          <v:rect id="_x0000_i1139" style="width:0;height:1.5pt" o:hralign="center" o:hrstd="t" o:hr="t" fillcolor="#a0a0a0" stroked="f"/>
        </w:pict>
      </w:r>
    </w:p>
    <w:p w:rsidR="004632FA" w:rsidRPr="004632FA" w:rsidRDefault="004632FA" w:rsidP="004632FA">
      <w:pPr>
        <w:pStyle w:val="Heading2"/>
        <w:rPr>
          <w:sz w:val="18"/>
          <w:szCs w:val="18"/>
        </w:rPr>
      </w:pPr>
      <w:r w:rsidRPr="004632FA">
        <w:rPr>
          <w:rFonts w:ascii="Segoe UI Emoji" w:hAnsi="Segoe UI Emoji" w:cs="Segoe UI Emoji"/>
          <w:sz w:val="18"/>
          <w:szCs w:val="18"/>
        </w:rPr>
        <w:t>🔩</w:t>
      </w:r>
      <w:r w:rsidRPr="004632FA">
        <w:rPr>
          <w:sz w:val="18"/>
          <w:szCs w:val="18"/>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6756"/>
      </w:tblGrid>
      <w:tr w:rsidR="004632FA" w:rsidRPr="004632FA" w:rsidTr="004632FA">
        <w:trPr>
          <w:tblHeader/>
          <w:tblCellSpacing w:w="15" w:type="dxa"/>
        </w:trPr>
        <w:tc>
          <w:tcPr>
            <w:tcW w:w="0" w:type="auto"/>
            <w:vAlign w:val="center"/>
            <w:hideMark/>
          </w:tcPr>
          <w:p w:rsidR="004632FA" w:rsidRPr="004632FA" w:rsidRDefault="004632FA">
            <w:pPr>
              <w:jc w:val="center"/>
              <w:rPr>
                <w:b/>
                <w:bCs/>
                <w:sz w:val="18"/>
                <w:szCs w:val="18"/>
              </w:rPr>
            </w:pPr>
            <w:r w:rsidRPr="004632FA">
              <w:rPr>
                <w:b/>
                <w:bCs/>
                <w:sz w:val="18"/>
                <w:szCs w:val="18"/>
              </w:rPr>
              <w:t>Property</w:t>
            </w:r>
          </w:p>
        </w:tc>
        <w:tc>
          <w:tcPr>
            <w:tcW w:w="0" w:type="auto"/>
            <w:vAlign w:val="center"/>
            <w:hideMark/>
          </w:tcPr>
          <w:p w:rsidR="004632FA" w:rsidRPr="004632FA" w:rsidRDefault="004632FA">
            <w:pPr>
              <w:jc w:val="center"/>
              <w:rPr>
                <w:b/>
                <w:bCs/>
                <w:sz w:val="18"/>
                <w:szCs w:val="18"/>
              </w:rPr>
            </w:pPr>
            <w:r w:rsidRPr="004632FA">
              <w:rPr>
                <w:b/>
                <w:bCs/>
                <w:sz w:val="18"/>
                <w:szCs w:val="18"/>
              </w:rPr>
              <w:t>Examples</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Strong"/>
                <w:sz w:val="18"/>
                <w:szCs w:val="18"/>
              </w:rPr>
              <w:t>Elastic + Linear</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elasticBeamColumn</w:t>
            </w:r>
            <w:proofErr w:type="spellEnd"/>
            <w:r w:rsidRPr="004632FA">
              <w:rPr>
                <w:sz w:val="18"/>
                <w:szCs w:val="18"/>
              </w:rPr>
              <w:t xml:space="preserve">, </w:t>
            </w:r>
            <w:r w:rsidRPr="004632FA">
              <w:rPr>
                <w:rStyle w:val="HTMLCode"/>
                <w:rFonts w:eastAsiaTheme="minorHAnsi"/>
                <w:sz w:val="18"/>
                <w:szCs w:val="18"/>
              </w:rPr>
              <w:t>truss</w:t>
            </w:r>
            <w:r w:rsidRPr="004632FA">
              <w:rPr>
                <w:sz w:val="18"/>
                <w:szCs w:val="18"/>
              </w:rPr>
              <w:t xml:space="preserve">, </w:t>
            </w:r>
            <w:r w:rsidRPr="004632FA">
              <w:rPr>
                <w:rStyle w:val="HTMLCode"/>
                <w:rFonts w:eastAsiaTheme="minorHAnsi"/>
                <w:sz w:val="18"/>
                <w:szCs w:val="18"/>
              </w:rPr>
              <w:t>quad</w:t>
            </w:r>
            <w:r w:rsidRPr="004632FA">
              <w:rPr>
                <w:sz w:val="18"/>
                <w:szCs w:val="18"/>
              </w:rPr>
              <w:t xml:space="preserve">, </w:t>
            </w:r>
            <w:r w:rsidRPr="004632FA">
              <w:rPr>
                <w:rStyle w:val="HTMLCode"/>
                <w:rFonts w:eastAsiaTheme="minorHAnsi"/>
                <w:sz w:val="18"/>
                <w:szCs w:val="18"/>
              </w:rPr>
              <w:t>brick</w:t>
            </w:r>
            <w:r w:rsidRPr="004632FA">
              <w:rPr>
                <w:sz w:val="18"/>
                <w:szCs w:val="18"/>
              </w:rPr>
              <w:t xml:space="preserve">, </w:t>
            </w:r>
            <w:proofErr w:type="spellStart"/>
            <w:r w:rsidRPr="004632FA">
              <w:rPr>
                <w:rStyle w:val="HTMLCode"/>
                <w:rFonts w:eastAsiaTheme="minorHAnsi"/>
                <w:sz w:val="18"/>
                <w:szCs w:val="18"/>
              </w:rPr>
              <w:t>shellDKGQ</w:t>
            </w:r>
            <w:proofErr w:type="spellEnd"/>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Strong"/>
                <w:sz w:val="18"/>
                <w:szCs w:val="18"/>
              </w:rPr>
              <w:t>Elastic + Geometric Nonlinear</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corotationalTruss</w:t>
            </w:r>
            <w:proofErr w:type="spellEnd"/>
            <w:r w:rsidRPr="004632FA">
              <w:rPr>
                <w:sz w:val="18"/>
                <w:szCs w:val="18"/>
              </w:rPr>
              <w:t xml:space="preserve">, </w:t>
            </w:r>
            <w:proofErr w:type="spellStart"/>
            <w:r w:rsidRPr="004632FA">
              <w:rPr>
                <w:rStyle w:val="HTMLCode"/>
                <w:rFonts w:eastAsiaTheme="minorHAnsi"/>
                <w:sz w:val="18"/>
                <w:szCs w:val="18"/>
              </w:rPr>
              <w:t>catenaryCable</w:t>
            </w:r>
            <w:proofErr w:type="spellEnd"/>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Strong"/>
                <w:sz w:val="18"/>
                <w:szCs w:val="18"/>
              </w:rPr>
              <w:t>Inelastic + Nonlinear</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forceBeamColumn</w:t>
            </w:r>
            <w:proofErr w:type="spellEnd"/>
            <w:r w:rsidRPr="004632FA">
              <w:rPr>
                <w:sz w:val="18"/>
                <w:szCs w:val="18"/>
              </w:rPr>
              <w:t xml:space="preserve">, </w:t>
            </w:r>
            <w:proofErr w:type="spellStart"/>
            <w:r w:rsidRPr="004632FA">
              <w:rPr>
                <w:rStyle w:val="HTMLCode"/>
                <w:rFonts w:eastAsiaTheme="minorHAnsi"/>
                <w:sz w:val="18"/>
                <w:szCs w:val="18"/>
              </w:rPr>
              <w:t>zeroLength</w:t>
            </w:r>
            <w:proofErr w:type="spellEnd"/>
            <w:r w:rsidRPr="004632FA">
              <w:rPr>
                <w:sz w:val="18"/>
                <w:szCs w:val="18"/>
              </w:rPr>
              <w:t xml:space="preserve">, </w:t>
            </w:r>
            <w:proofErr w:type="spellStart"/>
            <w:r w:rsidRPr="004632FA">
              <w:rPr>
                <w:rStyle w:val="HTMLCode"/>
                <w:rFonts w:eastAsiaTheme="minorHAnsi"/>
                <w:sz w:val="18"/>
                <w:szCs w:val="18"/>
              </w:rPr>
              <w:t>mvlem</w:t>
            </w:r>
            <w:proofErr w:type="spellEnd"/>
            <w:r w:rsidRPr="004632FA">
              <w:rPr>
                <w:sz w:val="18"/>
                <w:szCs w:val="18"/>
              </w:rPr>
              <w:t xml:space="preserve">, </w:t>
            </w:r>
            <w:r w:rsidRPr="004632FA">
              <w:rPr>
                <w:rStyle w:val="HTMLCode"/>
                <w:rFonts w:eastAsiaTheme="minorHAnsi"/>
                <w:sz w:val="18"/>
                <w:szCs w:val="18"/>
              </w:rPr>
              <w:t>bearing</w:t>
            </w:r>
            <w:r w:rsidRPr="004632FA">
              <w:rPr>
                <w:sz w:val="18"/>
                <w:szCs w:val="18"/>
              </w:rPr>
              <w:t xml:space="preserve">, </w:t>
            </w:r>
            <w:proofErr w:type="spellStart"/>
            <w:r w:rsidRPr="004632FA">
              <w:rPr>
                <w:rStyle w:val="HTMLCode"/>
                <w:rFonts w:eastAsiaTheme="minorHAnsi"/>
                <w:sz w:val="18"/>
                <w:szCs w:val="18"/>
              </w:rPr>
              <w:t>beamWithHinges</w:t>
            </w:r>
            <w:proofErr w:type="spellEnd"/>
            <w:r w:rsidRPr="004632FA">
              <w:rPr>
                <w:sz w:val="18"/>
                <w:szCs w:val="18"/>
              </w:rPr>
              <w:t xml:space="preserve">, </w:t>
            </w:r>
            <w:r w:rsidRPr="004632FA">
              <w:rPr>
                <w:rStyle w:val="HTMLCode"/>
                <w:rFonts w:eastAsiaTheme="minorHAnsi"/>
                <w:sz w:val="18"/>
                <w:szCs w:val="18"/>
              </w:rPr>
              <w:t>contact2D/3D</w:t>
            </w:r>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Strong"/>
                <w:sz w:val="18"/>
                <w:szCs w:val="18"/>
              </w:rPr>
              <w:t>Use Section Tag</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forceBeamColumn</w:t>
            </w:r>
            <w:proofErr w:type="spellEnd"/>
            <w:r w:rsidRPr="004632FA">
              <w:rPr>
                <w:sz w:val="18"/>
                <w:szCs w:val="18"/>
              </w:rPr>
              <w:t xml:space="preserve">, </w:t>
            </w:r>
            <w:proofErr w:type="spellStart"/>
            <w:r w:rsidRPr="004632FA">
              <w:rPr>
                <w:rStyle w:val="HTMLCode"/>
                <w:rFonts w:eastAsiaTheme="minorHAnsi"/>
                <w:sz w:val="18"/>
                <w:szCs w:val="18"/>
              </w:rPr>
              <w:t>dispBeamColumn</w:t>
            </w:r>
            <w:proofErr w:type="spellEnd"/>
            <w:r w:rsidRPr="004632FA">
              <w:rPr>
                <w:sz w:val="18"/>
                <w:szCs w:val="18"/>
              </w:rPr>
              <w:t xml:space="preserve">, </w:t>
            </w:r>
            <w:proofErr w:type="spellStart"/>
            <w:r w:rsidRPr="004632FA">
              <w:rPr>
                <w:rStyle w:val="HTMLCode"/>
                <w:rFonts w:eastAsiaTheme="minorHAnsi"/>
                <w:sz w:val="18"/>
                <w:szCs w:val="18"/>
              </w:rPr>
              <w:t>mvlem</w:t>
            </w:r>
            <w:proofErr w:type="spellEnd"/>
            <w:r w:rsidRPr="004632FA">
              <w:rPr>
                <w:sz w:val="18"/>
                <w:szCs w:val="18"/>
              </w:rPr>
              <w:t xml:space="preserve">, </w:t>
            </w:r>
            <w:r w:rsidRPr="004632FA">
              <w:rPr>
                <w:rStyle w:val="HTMLCode"/>
                <w:rFonts w:eastAsiaTheme="minorHAnsi"/>
                <w:sz w:val="18"/>
                <w:szCs w:val="18"/>
              </w:rPr>
              <w:t>shell</w:t>
            </w:r>
            <w:r w:rsidRPr="004632FA">
              <w:rPr>
                <w:sz w:val="18"/>
                <w:szCs w:val="18"/>
              </w:rPr>
              <w:t xml:space="preserve">, </w:t>
            </w:r>
            <w:proofErr w:type="spellStart"/>
            <w:r w:rsidRPr="004632FA">
              <w:rPr>
                <w:rStyle w:val="HTMLCode"/>
                <w:rFonts w:eastAsiaTheme="minorHAnsi"/>
                <w:sz w:val="18"/>
                <w:szCs w:val="18"/>
              </w:rPr>
              <w:t>zeroLengthSection</w:t>
            </w:r>
            <w:proofErr w:type="spellEnd"/>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Strong"/>
                <w:sz w:val="18"/>
                <w:szCs w:val="18"/>
              </w:rPr>
              <w:t>Use Material Tag</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zeroLength</w:t>
            </w:r>
            <w:proofErr w:type="spellEnd"/>
            <w:r w:rsidRPr="004632FA">
              <w:rPr>
                <w:sz w:val="18"/>
                <w:szCs w:val="18"/>
              </w:rPr>
              <w:t xml:space="preserve">, </w:t>
            </w:r>
            <w:proofErr w:type="spellStart"/>
            <w:r w:rsidRPr="004632FA">
              <w:rPr>
                <w:rStyle w:val="HTMLCode"/>
                <w:rFonts w:eastAsiaTheme="minorHAnsi"/>
                <w:sz w:val="18"/>
                <w:szCs w:val="18"/>
              </w:rPr>
              <w:t>twoNodeLink</w:t>
            </w:r>
            <w:proofErr w:type="spellEnd"/>
            <w:r w:rsidRPr="004632FA">
              <w:rPr>
                <w:sz w:val="18"/>
                <w:szCs w:val="18"/>
              </w:rPr>
              <w:t xml:space="preserve">, </w:t>
            </w:r>
            <w:proofErr w:type="spellStart"/>
            <w:r w:rsidRPr="004632FA">
              <w:rPr>
                <w:rStyle w:val="HTMLCode"/>
                <w:rFonts w:eastAsiaTheme="minorHAnsi"/>
                <w:sz w:val="18"/>
                <w:szCs w:val="18"/>
              </w:rPr>
              <w:t>brickUP</w:t>
            </w:r>
            <w:proofErr w:type="spellEnd"/>
            <w:r w:rsidRPr="004632FA">
              <w:rPr>
                <w:sz w:val="18"/>
                <w:szCs w:val="18"/>
              </w:rPr>
              <w:t xml:space="preserve">, </w:t>
            </w:r>
            <w:proofErr w:type="spellStart"/>
            <w:r w:rsidRPr="004632FA">
              <w:rPr>
                <w:rStyle w:val="HTMLCode"/>
                <w:rFonts w:eastAsiaTheme="minorHAnsi"/>
                <w:sz w:val="18"/>
                <w:szCs w:val="18"/>
              </w:rPr>
              <w:t>SSPquadUP</w:t>
            </w:r>
            <w:proofErr w:type="spellEnd"/>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Strong"/>
                <w:sz w:val="18"/>
                <w:szCs w:val="18"/>
              </w:rPr>
              <w:t>Use Direct Material Props</w:t>
            </w:r>
          </w:p>
        </w:tc>
        <w:tc>
          <w:tcPr>
            <w:tcW w:w="0" w:type="auto"/>
            <w:vAlign w:val="center"/>
            <w:hideMark/>
          </w:tcPr>
          <w:p w:rsidR="004632FA" w:rsidRPr="004632FA" w:rsidRDefault="004632FA">
            <w:pPr>
              <w:rPr>
                <w:sz w:val="18"/>
                <w:szCs w:val="18"/>
              </w:rPr>
            </w:pPr>
            <w:proofErr w:type="spellStart"/>
            <w:r w:rsidRPr="004632FA">
              <w:rPr>
                <w:rStyle w:val="HTMLCode"/>
                <w:rFonts w:eastAsiaTheme="minorHAnsi"/>
                <w:sz w:val="18"/>
                <w:szCs w:val="18"/>
              </w:rPr>
              <w:t>elasticBeamColumn</w:t>
            </w:r>
            <w:proofErr w:type="spellEnd"/>
            <w:r w:rsidRPr="004632FA">
              <w:rPr>
                <w:sz w:val="18"/>
                <w:szCs w:val="18"/>
              </w:rPr>
              <w:t xml:space="preserve">, </w:t>
            </w:r>
            <w:r w:rsidRPr="004632FA">
              <w:rPr>
                <w:rStyle w:val="HTMLCode"/>
                <w:rFonts w:eastAsiaTheme="minorHAnsi"/>
                <w:sz w:val="18"/>
                <w:szCs w:val="18"/>
              </w:rPr>
              <w:t>truss</w:t>
            </w:r>
            <w:r w:rsidRPr="004632FA">
              <w:rPr>
                <w:sz w:val="18"/>
                <w:szCs w:val="18"/>
              </w:rPr>
              <w:t xml:space="preserve">, </w:t>
            </w:r>
            <w:r w:rsidRPr="004632FA">
              <w:rPr>
                <w:rStyle w:val="HTMLCode"/>
                <w:rFonts w:eastAsiaTheme="minorHAnsi"/>
                <w:sz w:val="18"/>
                <w:szCs w:val="18"/>
              </w:rPr>
              <w:t>quad</w:t>
            </w:r>
            <w:r w:rsidRPr="004632FA">
              <w:rPr>
                <w:sz w:val="18"/>
                <w:szCs w:val="18"/>
              </w:rPr>
              <w:t xml:space="preserve">, </w:t>
            </w:r>
            <w:r w:rsidRPr="004632FA">
              <w:rPr>
                <w:rStyle w:val="HTMLCode"/>
                <w:rFonts w:eastAsiaTheme="minorHAnsi"/>
                <w:sz w:val="18"/>
                <w:szCs w:val="18"/>
              </w:rPr>
              <w:t>brick</w:t>
            </w:r>
            <w:r w:rsidRPr="004632FA">
              <w:rPr>
                <w:sz w:val="18"/>
                <w:szCs w:val="18"/>
              </w:rPr>
              <w:t xml:space="preserve">, </w:t>
            </w:r>
            <w:proofErr w:type="spellStart"/>
            <w:r w:rsidRPr="004632FA">
              <w:rPr>
                <w:rStyle w:val="HTMLCode"/>
                <w:rFonts w:eastAsiaTheme="minorHAnsi"/>
                <w:sz w:val="18"/>
                <w:szCs w:val="18"/>
              </w:rPr>
              <w:t>catenaryCable</w:t>
            </w:r>
            <w:proofErr w:type="spellEnd"/>
          </w:p>
        </w:tc>
      </w:tr>
      <w:tr w:rsidR="004632FA" w:rsidRPr="004632FA" w:rsidTr="004632FA">
        <w:trPr>
          <w:tblCellSpacing w:w="15" w:type="dxa"/>
        </w:trPr>
        <w:tc>
          <w:tcPr>
            <w:tcW w:w="0" w:type="auto"/>
            <w:vAlign w:val="center"/>
            <w:hideMark/>
          </w:tcPr>
          <w:p w:rsidR="004632FA" w:rsidRPr="004632FA" w:rsidRDefault="004632FA">
            <w:pPr>
              <w:rPr>
                <w:sz w:val="18"/>
                <w:szCs w:val="18"/>
              </w:rPr>
            </w:pPr>
            <w:r w:rsidRPr="004632FA">
              <w:rPr>
                <w:rStyle w:val="Strong"/>
                <w:sz w:val="18"/>
                <w:szCs w:val="18"/>
              </w:rPr>
              <w:t xml:space="preserve">Requires </w:t>
            </w:r>
            <w:proofErr w:type="spellStart"/>
            <w:r w:rsidRPr="004632FA">
              <w:rPr>
                <w:rStyle w:val="HTMLCode"/>
                <w:rFonts w:eastAsiaTheme="minorHAnsi"/>
                <w:b/>
                <w:bCs/>
                <w:sz w:val="18"/>
                <w:szCs w:val="18"/>
              </w:rPr>
              <w:t>geomTransf</w:t>
            </w:r>
            <w:proofErr w:type="spellEnd"/>
          </w:p>
        </w:tc>
        <w:tc>
          <w:tcPr>
            <w:tcW w:w="0" w:type="auto"/>
            <w:vAlign w:val="center"/>
            <w:hideMark/>
          </w:tcPr>
          <w:p w:rsidR="004632FA" w:rsidRPr="004632FA" w:rsidRDefault="004632FA">
            <w:pPr>
              <w:rPr>
                <w:sz w:val="18"/>
                <w:szCs w:val="18"/>
              </w:rPr>
            </w:pPr>
            <w:r w:rsidRPr="004632FA">
              <w:rPr>
                <w:sz w:val="18"/>
                <w:szCs w:val="18"/>
              </w:rPr>
              <w:t>All beam–column elements (except contact/truss/brick/</w:t>
            </w:r>
            <w:proofErr w:type="spellStart"/>
            <w:r w:rsidRPr="004632FA">
              <w:rPr>
                <w:sz w:val="18"/>
                <w:szCs w:val="18"/>
              </w:rPr>
              <w:t>zeroLength</w:t>
            </w:r>
            <w:proofErr w:type="spellEnd"/>
            <w:r w:rsidRPr="004632FA">
              <w:rPr>
                <w:sz w:val="18"/>
                <w:szCs w:val="18"/>
              </w:rPr>
              <w:t xml:space="preserve"> types)</w:t>
            </w:r>
          </w:p>
        </w:tc>
      </w:tr>
    </w:tbl>
    <w:p w:rsidR="004632FA" w:rsidRPr="004632FA" w:rsidRDefault="004632FA" w:rsidP="004632FA">
      <w:pPr>
        <w:rPr>
          <w:sz w:val="18"/>
          <w:szCs w:val="18"/>
        </w:rPr>
      </w:pPr>
      <w:r w:rsidRPr="004632FA">
        <w:rPr>
          <w:sz w:val="18"/>
          <w:szCs w:val="18"/>
        </w:rPr>
        <w:pict>
          <v:rect id="_x0000_i1140" style="width:0;height:1.5pt" o:hralign="center" o:hrstd="t" o:hr="t" fillcolor="#a0a0a0" stroked="f"/>
        </w:pict>
      </w:r>
    </w:p>
    <w:p w:rsidR="004632FA" w:rsidRPr="004632FA" w:rsidRDefault="004632FA" w:rsidP="004632FA">
      <w:pPr>
        <w:pStyle w:val="NormalWeb"/>
        <w:rPr>
          <w:sz w:val="18"/>
          <w:szCs w:val="18"/>
        </w:rPr>
      </w:pPr>
      <w:r w:rsidRPr="004632FA">
        <w:rPr>
          <w:sz w:val="18"/>
          <w:szCs w:val="18"/>
        </w:rPr>
        <w:t xml:space="preserve">Let me know if you want a </w:t>
      </w:r>
      <w:r w:rsidRPr="004632FA">
        <w:rPr>
          <w:rStyle w:val="Strong"/>
          <w:sz w:val="18"/>
          <w:szCs w:val="18"/>
        </w:rPr>
        <w:t>matrix format</w:t>
      </w:r>
      <w:r w:rsidRPr="004632FA">
        <w:rPr>
          <w:sz w:val="18"/>
          <w:szCs w:val="18"/>
        </w:rPr>
        <w:t xml:space="preserve"> or </w:t>
      </w:r>
      <w:r w:rsidRPr="004632FA">
        <w:rPr>
          <w:rStyle w:val="Strong"/>
          <w:sz w:val="18"/>
          <w:szCs w:val="18"/>
        </w:rPr>
        <w:t>interactive markdown table</w:t>
      </w:r>
      <w:r w:rsidRPr="004632FA">
        <w:rPr>
          <w:sz w:val="18"/>
          <w:szCs w:val="18"/>
        </w:rPr>
        <w:t xml:space="preserve"> version for quick comparison and reference during </w:t>
      </w:r>
      <w:proofErr w:type="spellStart"/>
      <w:r w:rsidRPr="004632FA">
        <w:rPr>
          <w:sz w:val="18"/>
          <w:szCs w:val="18"/>
        </w:rPr>
        <w:t>modeling</w:t>
      </w:r>
      <w:proofErr w:type="spellEnd"/>
      <w:r w:rsidRPr="004632FA">
        <w:rPr>
          <w:sz w:val="18"/>
          <w:szCs w:val="18"/>
        </w:rPr>
        <w:t>.</w:t>
      </w:r>
    </w:p>
    <w:p w:rsidR="004632FA" w:rsidRDefault="004632FA" w:rsidP="004632FA">
      <w:pPr>
        <w:pStyle w:val="NormalWeb"/>
      </w:pPr>
      <w:r>
        <w:t xml:space="preserve">Here's a </w:t>
      </w:r>
      <w:r>
        <w:rPr>
          <w:rStyle w:val="Strong"/>
        </w:rPr>
        <w:t xml:space="preserve">clear guide on which </w:t>
      </w:r>
      <w:proofErr w:type="spellStart"/>
      <w:r>
        <w:rPr>
          <w:rStyle w:val="Strong"/>
        </w:rPr>
        <w:t>OpenSees</w:t>
      </w:r>
      <w:proofErr w:type="spellEnd"/>
      <w:r>
        <w:rPr>
          <w:rStyle w:val="Strong"/>
        </w:rPr>
        <w:t xml:space="preserve"> elements and </w:t>
      </w:r>
      <w:proofErr w:type="spellStart"/>
      <w:r>
        <w:rPr>
          <w:rStyle w:val="Strong"/>
        </w:rPr>
        <w:t>modeling</w:t>
      </w:r>
      <w:proofErr w:type="spellEnd"/>
      <w:r>
        <w:rPr>
          <w:rStyle w:val="Strong"/>
        </w:rPr>
        <w:t xml:space="preserve"> techniques are most commonly used</w:t>
      </w:r>
      <w:r>
        <w:t xml:space="preserve"> for different structural systems: </w:t>
      </w:r>
      <w:r>
        <w:rPr>
          <w:rStyle w:val="Strong"/>
        </w:rPr>
        <w:t>Truss, Beam, Frame</w:t>
      </w:r>
      <w:r>
        <w:t xml:space="preserve">, and </w:t>
      </w:r>
      <w:r>
        <w:rPr>
          <w:rStyle w:val="Strong"/>
        </w:rPr>
        <w:t>Steel vs RC (Reinforced Concrete)</w:t>
      </w:r>
      <w:r>
        <w:t xml:space="preserve"> structures.</w:t>
      </w:r>
    </w:p>
    <w:p w:rsidR="004632FA" w:rsidRDefault="004632FA" w:rsidP="004632FA">
      <w:r>
        <w:lastRenderedPageBreak/>
        <w:pict>
          <v:rect id="_x0000_i1150" style="width:0;height:1.5pt" o:hralign="center" o:hrstd="t" o:hr="t" fillcolor="#a0a0a0" stroked="f"/>
        </w:pict>
      </w:r>
    </w:p>
    <w:p w:rsidR="004632FA" w:rsidRDefault="004632FA" w:rsidP="004632FA">
      <w:pPr>
        <w:pStyle w:val="Heading3"/>
      </w:pPr>
      <w:r>
        <w:rPr>
          <w:rFonts w:ascii="Segoe UI Emoji" w:hAnsi="Segoe UI Emoji" w:cs="Segoe UI Emoji"/>
        </w:rPr>
        <w:t>🏗</w:t>
      </w:r>
      <w:r>
        <w:t xml:space="preserve">️ 1. </w:t>
      </w:r>
      <w:r>
        <w:rPr>
          <w:rStyle w:val="Strong"/>
          <w:b w:val="0"/>
          <w:bCs w:val="0"/>
        </w:rPr>
        <w:t>Truss Structures</w:t>
      </w:r>
    </w:p>
    <w:p w:rsidR="004632FA" w:rsidRDefault="004632FA" w:rsidP="004632FA">
      <w:pPr>
        <w:pStyle w:val="NormalWeb"/>
      </w:pPr>
      <w:r>
        <w:rPr>
          <w:rStyle w:val="Strong"/>
        </w:rPr>
        <w:t>Common Elements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3995"/>
      </w:tblGrid>
      <w:tr w:rsidR="004632FA" w:rsidTr="004632FA">
        <w:trPr>
          <w:tblHeader/>
          <w:tblCellSpacing w:w="15" w:type="dxa"/>
        </w:trPr>
        <w:tc>
          <w:tcPr>
            <w:tcW w:w="0" w:type="auto"/>
            <w:vAlign w:val="center"/>
            <w:hideMark/>
          </w:tcPr>
          <w:p w:rsidR="004632FA" w:rsidRDefault="004632FA">
            <w:pPr>
              <w:jc w:val="center"/>
              <w:rPr>
                <w:b/>
                <w:bCs/>
              </w:rPr>
            </w:pPr>
            <w:r>
              <w:rPr>
                <w:b/>
                <w:bCs/>
              </w:rPr>
              <w:t>Element</w:t>
            </w:r>
          </w:p>
        </w:tc>
        <w:tc>
          <w:tcPr>
            <w:tcW w:w="0" w:type="auto"/>
            <w:vAlign w:val="center"/>
            <w:hideMark/>
          </w:tcPr>
          <w:p w:rsidR="004632FA" w:rsidRDefault="004632FA">
            <w:pPr>
              <w:jc w:val="center"/>
              <w:rPr>
                <w:b/>
                <w:bCs/>
              </w:rPr>
            </w:pPr>
            <w:r>
              <w:rPr>
                <w:b/>
                <w:bCs/>
              </w:rPr>
              <w:t>Use Case</w:t>
            </w:r>
          </w:p>
        </w:tc>
      </w:tr>
      <w:tr w:rsidR="004632FA" w:rsidTr="004632FA">
        <w:trPr>
          <w:tblCellSpacing w:w="15" w:type="dxa"/>
        </w:trPr>
        <w:tc>
          <w:tcPr>
            <w:tcW w:w="0" w:type="auto"/>
            <w:vAlign w:val="center"/>
            <w:hideMark/>
          </w:tcPr>
          <w:p w:rsidR="004632FA" w:rsidRDefault="004632FA">
            <w:r>
              <w:rPr>
                <w:rStyle w:val="HTMLCode"/>
                <w:rFonts w:eastAsiaTheme="minorHAnsi"/>
              </w:rPr>
              <w:t>truss</w:t>
            </w:r>
          </w:p>
        </w:tc>
        <w:tc>
          <w:tcPr>
            <w:tcW w:w="0" w:type="auto"/>
            <w:vAlign w:val="center"/>
            <w:hideMark/>
          </w:tcPr>
          <w:p w:rsidR="004632FA" w:rsidRDefault="004632FA">
            <w:r>
              <w:t>Linear axial member (E, A)</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corotTruss</w:t>
            </w:r>
            <w:proofErr w:type="spellEnd"/>
          </w:p>
        </w:tc>
        <w:tc>
          <w:tcPr>
            <w:tcW w:w="0" w:type="auto"/>
            <w:vAlign w:val="center"/>
            <w:hideMark/>
          </w:tcPr>
          <w:p w:rsidR="004632FA" w:rsidRDefault="004632FA">
            <w:r>
              <w:t>Geometrically nonlinear trusses</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trussSection</w:t>
            </w:r>
            <w:proofErr w:type="spellEnd"/>
          </w:p>
        </w:tc>
        <w:tc>
          <w:tcPr>
            <w:tcW w:w="0" w:type="auto"/>
            <w:vAlign w:val="center"/>
            <w:hideMark/>
          </w:tcPr>
          <w:p w:rsidR="004632FA" w:rsidRDefault="004632FA">
            <w:r>
              <w:t>Truss with section tag (</w:t>
            </w:r>
            <w:proofErr w:type="spellStart"/>
            <w:r>
              <w:t>fiber</w:t>
            </w:r>
            <w:proofErr w:type="spellEnd"/>
            <w:r>
              <w:t>)</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zeroLength</w:t>
            </w:r>
            <w:proofErr w:type="spellEnd"/>
            <w:r>
              <w:t xml:space="preserve"> / </w:t>
            </w:r>
            <w:proofErr w:type="spellStart"/>
            <w:r>
              <w:rPr>
                <w:rStyle w:val="HTMLCode"/>
                <w:rFonts w:eastAsiaTheme="minorHAnsi"/>
              </w:rPr>
              <w:t>twoNodeLink</w:t>
            </w:r>
            <w:proofErr w:type="spellEnd"/>
          </w:p>
        </w:tc>
        <w:tc>
          <w:tcPr>
            <w:tcW w:w="0" w:type="auto"/>
            <w:vAlign w:val="center"/>
            <w:hideMark/>
          </w:tcPr>
          <w:p w:rsidR="004632FA" w:rsidRDefault="004632FA">
            <w:proofErr w:type="spellStart"/>
            <w:r>
              <w:t>Modeling</w:t>
            </w:r>
            <w:proofErr w:type="spellEnd"/>
            <w:r>
              <w:t xml:space="preserve"> pin or hinge connections</w:t>
            </w:r>
          </w:p>
        </w:tc>
      </w:tr>
    </w:tbl>
    <w:p w:rsidR="004632FA" w:rsidRDefault="004632FA" w:rsidP="004632FA">
      <w:pPr>
        <w:pStyle w:val="NormalWeb"/>
      </w:pPr>
      <w:r>
        <w:rPr>
          <w:rStyle w:val="Strong"/>
        </w:rPr>
        <w:t>Materials:</w:t>
      </w:r>
    </w:p>
    <w:p w:rsidR="004632FA" w:rsidRDefault="004632FA" w:rsidP="004632FA">
      <w:pPr>
        <w:pStyle w:val="NormalWeb"/>
        <w:numPr>
          <w:ilvl w:val="0"/>
          <w:numId w:val="14"/>
        </w:numPr>
      </w:pPr>
      <w:r>
        <w:t xml:space="preserve">Direct: </w:t>
      </w:r>
      <w:r>
        <w:rPr>
          <w:rStyle w:val="HTMLCode"/>
        </w:rPr>
        <w:t>E</w:t>
      </w:r>
      <w:r>
        <w:t xml:space="preserve">, </w:t>
      </w:r>
      <w:r>
        <w:rPr>
          <w:rStyle w:val="HTMLCode"/>
        </w:rPr>
        <w:t>A</w:t>
      </w:r>
    </w:p>
    <w:p w:rsidR="004632FA" w:rsidRDefault="004632FA" w:rsidP="004632FA">
      <w:pPr>
        <w:pStyle w:val="NormalWeb"/>
        <w:numPr>
          <w:ilvl w:val="0"/>
          <w:numId w:val="14"/>
        </w:numPr>
      </w:pPr>
      <w:r>
        <w:t xml:space="preserve">Sometimes </w:t>
      </w:r>
      <w:proofErr w:type="spellStart"/>
      <w:r>
        <w:rPr>
          <w:rStyle w:val="HTMLCode"/>
        </w:rPr>
        <w:t>uniaxialMaterial</w:t>
      </w:r>
      <w:proofErr w:type="spellEnd"/>
      <w:r>
        <w:t xml:space="preserve"> for nonlinear tension/compression</w:t>
      </w:r>
    </w:p>
    <w:p w:rsidR="004632FA" w:rsidRDefault="004632FA" w:rsidP="004632FA">
      <w:pPr>
        <w:pStyle w:val="NormalWeb"/>
      </w:pPr>
      <w:r>
        <w:rPr>
          <w:rStyle w:val="Strong"/>
        </w:rPr>
        <w:t>Transformation:</w:t>
      </w:r>
    </w:p>
    <w:p w:rsidR="004632FA" w:rsidRDefault="004632FA" w:rsidP="004632FA">
      <w:pPr>
        <w:pStyle w:val="NormalWeb"/>
        <w:numPr>
          <w:ilvl w:val="0"/>
          <w:numId w:val="15"/>
        </w:numPr>
      </w:pPr>
      <w:r>
        <w:rPr>
          <w:rFonts w:ascii="Segoe UI Emoji" w:hAnsi="Segoe UI Emoji" w:cs="Segoe UI Emoji"/>
        </w:rPr>
        <w:t>❌</w:t>
      </w:r>
      <w:r>
        <w:t xml:space="preserve"> </w:t>
      </w:r>
      <w:r>
        <w:rPr>
          <w:rStyle w:val="Emphasis"/>
        </w:rPr>
        <w:t>Not required</w:t>
      </w:r>
      <w:r>
        <w:t xml:space="preserve"> (no bending = no </w:t>
      </w:r>
      <w:proofErr w:type="spellStart"/>
      <w:r>
        <w:t>geomTransf</w:t>
      </w:r>
      <w:proofErr w:type="spellEnd"/>
      <w:r>
        <w:t>)</w:t>
      </w:r>
    </w:p>
    <w:p w:rsidR="004632FA" w:rsidRDefault="004632FA" w:rsidP="004632FA">
      <w:r>
        <w:pict>
          <v:rect id="_x0000_i1151" style="width:0;height:1.5pt" o:hralign="center" o:hrstd="t" o:hr="t" fillcolor="#a0a0a0" stroked="f"/>
        </w:pict>
      </w:r>
    </w:p>
    <w:p w:rsidR="004632FA" w:rsidRDefault="004632FA" w:rsidP="004632FA">
      <w:pPr>
        <w:pStyle w:val="Heading3"/>
      </w:pPr>
      <w:r>
        <w:rPr>
          <w:rFonts w:ascii="Calibri Light" w:hAnsi="Calibri Light" w:cs="Calibri Light"/>
        </w:rPr>
        <w:t>🧱</w:t>
      </w:r>
      <w:r>
        <w:t xml:space="preserve"> 2. </w:t>
      </w:r>
      <w:r>
        <w:rPr>
          <w:rStyle w:val="Strong"/>
          <w:b w:val="0"/>
          <w:bCs w:val="0"/>
        </w:rPr>
        <w:t>Beams</w:t>
      </w:r>
    </w:p>
    <w:p w:rsidR="004632FA" w:rsidRDefault="004632FA" w:rsidP="004632FA">
      <w:pPr>
        <w:pStyle w:val="NormalWeb"/>
      </w:pPr>
      <w:r>
        <w:rPr>
          <w:rStyle w:val="Strong"/>
        </w:rPr>
        <w:t>Common Elements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940"/>
      </w:tblGrid>
      <w:tr w:rsidR="004632FA" w:rsidTr="004632FA">
        <w:trPr>
          <w:tblHeader/>
          <w:tblCellSpacing w:w="15" w:type="dxa"/>
        </w:trPr>
        <w:tc>
          <w:tcPr>
            <w:tcW w:w="0" w:type="auto"/>
            <w:vAlign w:val="center"/>
            <w:hideMark/>
          </w:tcPr>
          <w:p w:rsidR="004632FA" w:rsidRDefault="004632FA">
            <w:pPr>
              <w:jc w:val="center"/>
              <w:rPr>
                <w:b/>
                <w:bCs/>
              </w:rPr>
            </w:pPr>
            <w:r>
              <w:rPr>
                <w:b/>
                <w:bCs/>
              </w:rPr>
              <w:t>Element</w:t>
            </w:r>
          </w:p>
        </w:tc>
        <w:tc>
          <w:tcPr>
            <w:tcW w:w="0" w:type="auto"/>
            <w:vAlign w:val="center"/>
            <w:hideMark/>
          </w:tcPr>
          <w:p w:rsidR="004632FA" w:rsidRDefault="004632FA">
            <w:pPr>
              <w:jc w:val="center"/>
              <w:rPr>
                <w:b/>
                <w:bCs/>
              </w:rPr>
            </w:pPr>
            <w:r>
              <w:rPr>
                <w:b/>
                <w:bCs/>
              </w:rPr>
              <w:t>Use Case</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elasticBeamColumn</w:t>
            </w:r>
            <w:proofErr w:type="spellEnd"/>
          </w:p>
        </w:tc>
        <w:tc>
          <w:tcPr>
            <w:tcW w:w="0" w:type="auto"/>
            <w:vAlign w:val="center"/>
            <w:hideMark/>
          </w:tcPr>
          <w:p w:rsidR="004632FA" w:rsidRDefault="004632FA">
            <w:r>
              <w:t>Simple elastic beam</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dispBeamColumn</w:t>
            </w:r>
            <w:proofErr w:type="spellEnd"/>
          </w:p>
        </w:tc>
        <w:tc>
          <w:tcPr>
            <w:tcW w:w="0" w:type="auto"/>
            <w:vAlign w:val="center"/>
            <w:hideMark/>
          </w:tcPr>
          <w:p w:rsidR="004632FA" w:rsidRDefault="004632FA">
            <w:r>
              <w:t>Inelastic RC/steel beam</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forceBeamColumn</w:t>
            </w:r>
            <w:proofErr w:type="spellEnd"/>
          </w:p>
        </w:tc>
        <w:tc>
          <w:tcPr>
            <w:tcW w:w="0" w:type="auto"/>
            <w:vAlign w:val="center"/>
            <w:hideMark/>
          </w:tcPr>
          <w:p w:rsidR="004632FA" w:rsidRDefault="004632FA">
            <w:r>
              <w:t>Preferred for nonlinear analysis</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beamWithHinges</w:t>
            </w:r>
            <w:proofErr w:type="spellEnd"/>
          </w:p>
        </w:tc>
        <w:tc>
          <w:tcPr>
            <w:tcW w:w="0" w:type="auto"/>
            <w:vAlign w:val="center"/>
            <w:hideMark/>
          </w:tcPr>
          <w:p w:rsidR="004632FA" w:rsidRDefault="004632FA">
            <w:r>
              <w:t>Hinge-based plasticity</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zeroLengthSection</w:t>
            </w:r>
            <w:proofErr w:type="spellEnd"/>
          </w:p>
        </w:tc>
        <w:tc>
          <w:tcPr>
            <w:tcW w:w="0" w:type="auto"/>
            <w:vAlign w:val="center"/>
            <w:hideMark/>
          </w:tcPr>
          <w:p w:rsidR="004632FA" w:rsidRDefault="004632FA">
            <w:r>
              <w:t>For hinge simulation at beam ends</w:t>
            </w:r>
          </w:p>
        </w:tc>
      </w:tr>
    </w:tbl>
    <w:p w:rsidR="004632FA" w:rsidRDefault="004632FA" w:rsidP="004632FA">
      <w:pPr>
        <w:pStyle w:val="NormalWeb"/>
      </w:pPr>
      <w:r>
        <w:rPr>
          <w:rStyle w:val="Strong"/>
        </w:rPr>
        <w:t>Materials:</w:t>
      </w:r>
    </w:p>
    <w:p w:rsidR="004632FA" w:rsidRDefault="004632FA" w:rsidP="004632FA">
      <w:pPr>
        <w:pStyle w:val="NormalWeb"/>
        <w:numPr>
          <w:ilvl w:val="0"/>
          <w:numId w:val="16"/>
        </w:numPr>
      </w:pPr>
      <w:r>
        <w:rPr>
          <w:rStyle w:val="Strong"/>
        </w:rPr>
        <w:t>RC</w:t>
      </w:r>
      <w:r>
        <w:t xml:space="preserve">: </w:t>
      </w:r>
      <w:proofErr w:type="spellStart"/>
      <w:r>
        <w:t>Fiber</w:t>
      </w:r>
      <w:proofErr w:type="spellEnd"/>
      <w:r>
        <w:t xml:space="preserve"> sections using </w:t>
      </w:r>
      <w:proofErr w:type="spellStart"/>
      <w:r>
        <w:rPr>
          <w:rStyle w:val="HTMLCode"/>
        </w:rPr>
        <w:t>uniaxialMaterial</w:t>
      </w:r>
      <w:proofErr w:type="spellEnd"/>
      <w:r>
        <w:t xml:space="preserve"> for concrete + steel</w:t>
      </w:r>
    </w:p>
    <w:p w:rsidR="004632FA" w:rsidRDefault="004632FA" w:rsidP="004632FA">
      <w:pPr>
        <w:pStyle w:val="NormalWeb"/>
        <w:numPr>
          <w:ilvl w:val="0"/>
          <w:numId w:val="16"/>
        </w:numPr>
      </w:pPr>
      <w:r>
        <w:rPr>
          <w:rStyle w:val="Strong"/>
        </w:rPr>
        <w:t>Steel</w:t>
      </w:r>
      <w:r>
        <w:t xml:space="preserve">: </w:t>
      </w:r>
      <w:r>
        <w:rPr>
          <w:rStyle w:val="HTMLCode"/>
        </w:rPr>
        <w:t>steel01</w:t>
      </w:r>
      <w:r>
        <w:t xml:space="preserve">, </w:t>
      </w:r>
      <w:r>
        <w:rPr>
          <w:rStyle w:val="HTMLCode"/>
        </w:rPr>
        <w:t>steel02</w:t>
      </w:r>
      <w:r>
        <w:t xml:space="preserve">, </w:t>
      </w:r>
      <w:r>
        <w:rPr>
          <w:rStyle w:val="HTMLCode"/>
        </w:rPr>
        <w:t>Hysteretic</w:t>
      </w:r>
      <w:r>
        <w:t xml:space="preserve"> materials</w:t>
      </w:r>
    </w:p>
    <w:p w:rsidR="004632FA" w:rsidRDefault="004632FA" w:rsidP="004632FA">
      <w:pPr>
        <w:pStyle w:val="NormalWeb"/>
        <w:numPr>
          <w:ilvl w:val="0"/>
          <w:numId w:val="16"/>
        </w:numPr>
      </w:pPr>
      <w:r>
        <w:t xml:space="preserve">Use </w:t>
      </w:r>
      <w:r>
        <w:rPr>
          <w:rStyle w:val="Strong"/>
        </w:rPr>
        <w:t>section tag</w:t>
      </w:r>
      <w:r>
        <w:t xml:space="preserve"> for nonlinear beams</w:t>
      </w:r>
    </w:p>
    <w:p w:rsidR="004632FA" w:rsidRDefault="004632FA" w:rsidP="004632FA">
      <w:pPr>
        <w:pStyle w:val="NormalWeb"/>
      </w:pPr>
      <w:r>
        <w:rPr>
          <w:rStyle w:val="Strong"/>
        </w:rPr>
        <w:t>Transformation:</w:t>
      </w:r>
    </w:p>
    <w:p w:rsidR="004632FA" w:rsidRDefault="004632FA" w:rsidP="004632FA">
      <w:pPr>
        <w:pStyle w:val="NormalWeb"/>
        <w:numPr>
          <w:ilvl w:val="0"/>
          <w:numId w:val="17"/>
        </w:numPr>
      </w:pPr>
      <w:r>
        <w:rPr>
          <w:rFonts w:ascii="Segoe UI Emoji" w:hAnsi="Segoe UI Emoji" w:cs="Segoe UI Emoji"/>
        </w:rPr>
        <w:lastRenderedPageBreak/>
        <w:t>✅</w:t>
      </w:r>
      <w:r>
        <w:t xml:space="preserve"> </w:t>
      </w:r>
      <w:r>
        <w:rPr>
          <w:rStyle w:val="Emphasis"/>
        </w:rPr>
        <w:t>Required</w:t>
      </w:r>
      <w:r>
        <w:t xml:space="preserve">: </w:t>
      </w:r>
      <w:proofErr w:type="spellStart"/>
      <w:r>
        <w:rPr>
          <w:rStyle w:val="HTMLCode"/>
        </w:rPr>
        <w:t>geomTransf</w:t>
      </w:r>
      <w:proofErr w:type="spellEnd"/>
      <w:r>
        <w:rPr>
          <w:rStyle w:val="HTMLCode"/>
        </w:rPr>
        <w:t xml:space="preserve"> Linear</w:t>
      </w:r>
      <w:r>
        <w:t xml:space="preserve">, </w:t>
      </w:r>
      <w:proofErr w:type="spellStart"/>
      <w:r>
        <w:rPr>
          <w:rStyle w:val="HTMLCode"/>
        </w:rPr>
        <w:t>PDelta</w:t>
      </w:r>
      <w:proofErr w:type="spellEnd"/>
      <w:r>
        <w:t xml:space="preserve">, or </w:t>
      </w:r>
      <w:r>
        <w:rPr>
          <w:rStyle w:val="HTMLCode"/>
        </w:rPr>
        <w:t>Corotational</w:t>
      </w:r>
    </w:p>
    <w:p w:rsidR="004632FA" w:rsidRDefault="004632FA" w:rsidP="004632FA">
      <w:r>
        <w:pict>
          <v:rect id="_x0000_i1152" style="width:0;height:1.5pt" o:hralign="center" o:hrstd="t" o:hr="t" fillcolor="#a0a0a0" stroked="f"/>
        </w:pict>
      </w:r>
    </w:p>
    <w:p w:rsidR="004632FA" w:rsidRDefault="004632FA" w:rsidP="004632FA">
      <w:pPr>
        <w:pStyle w:val="Heading3"/>
      </w:pPr>
      <w:r>
        <w:rPr>
          <w:rFonts w:ascii="Segoe UI Emoji" w:hAnsi="Segoe UI Emoji" w:cs="Segoe UI Emoji"/>
        </w:rPr>
        <w:t>🏛</w:t>
      </w:r>
      <w:r>
        <w:t xml:space="preserve">️ 3. </w:t>
      </w:r>
      <w:r>
        <w:rPr>
          <w:rStyle w:val="Strong"/>
          <w:b w:val="0"/>
          <w:bCs w:val="0"/>
        </w:rPr>
        <w:t>Frame Structures (2D &amp; 3D)</w:t>
      </w:r>
    </w:p>
    <w:p w:rsidR="004632FA" w:rsidRDefault="004632FA" w:rsidP="004632FA">
      <w:pPr>
        <w:pStyle w:val="NormalWeb"/>
      </w:pPr>
      <w:r>
        <w:rPr>
          <w:rStyle w:val="Strong"/>
        </w:rPr>
        <w:t>Common Elements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422"/>
      </w:tblGrid>
      <w:tr w:rsidR="004632FA" w:rsidTr="004632FA">
        <w:trPr>
          <w:tblHeader/>
          <w:tblCellSpacing w:w="15" w:type="dxa"/>
        </w:trPr>
        <w:tc>
          <w:tcPr>
            <w:tcW w:w="0" w:type="auto"/>
            <w:vAlign w:val="center"/>
            <w:hideMark/>
          </w:tcPr>
          <w:p w:rsidR="004632FA" w:rsidRDefault="004632FA">
            <w:pPr>
              <w:jc w:val="center"/>
              <w:rPr>
                <w:b/>
                <w:bCs/>
              </w:rPr>
            </w:pPr>
            <w:r>
              <w:rPr>
                <w:b/>
                <w:bCs/>
              </w:rPr>
              <w:t>Element</w:t>
            </w:r>
          </w:p>
        </w:tc>
        <w:tc>
          <w:tcPr>
            <w:tcW w:w="0" w:type="auto"/>
            <w:vAlign w:val="center"/>
            <w:hideMark/>
          </w:tcPr>
          <w:p w:rsidR="004632FA" w:rsidRDefault="004632FA">
            <w:pPr>
              <w:jc w:val="center"/>
              <w:rPr>
                <w:b/>
                <w:bCs/>
              </w:rPr>
            </w:pPr>
            <w:r>
              <w:rPr>
                <w:b/>
                <w:bCs/>
              </w:rPr>
              <w:t>Use Case</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forceBeamColumn</w:t>
            </w:r>
            <w:proofErr w:type="spellEnd"/>
          </w:p>
        </w:tc>
        <w:tc>
          <w:tcPr>
            <w:tcW w:w="0" w:type="auto"/>
            <w:vAlign w:val="center"/>
            <w:hideMark/>
          </w:tcPr>
          <w:p w:rsidR="004632FA" w:rsidRDefault="004632FA">
            <w:r>
              <w:t>Most accurate + widely used</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dispBeamColumn</w:t>
            </w:r>
            <w:proofErr w:type="spellEnd"/>
          </w:p>
        </w:tc>
        <w:tc>
          <w:tcPr>
            <w:tcW w:w="0" w:type="auto"/>
            <w:vAlign w:val="center"/>
            <w:hideMark/>
          </w:tcPr>
          <w:p w:rsidR="004632FA" w:rsidRDefault="004632FA">
            <w:r>
              <w:t>Good for predefined integration points</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elasticBeamColumn</w:t>
            </w:r>
            <w:proofErr w:type="spellEnd"/>
          </w:p>
        </w:tc>
        <w:tc>
          <w:tcPr>
            <w:tcW w:w="0" w:type="auto"/>
            <w:vAlign w:val="center"/>
            <w:hideMark/>
          </w:tcPr>
          <w:p w:rsidR="004632FA" w:rsidRDefault="004632FA">
            <w:r>
              <w:t>For linear elastic models (gravity, etc.)</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beamColumnJoint</w:t>
            </w:r>
            <w:proofErr w:type="spellEnd"/>
          </w:p>
        </w:tc>
        <w:tc>
          <w:tcPr>
            <w:tcW w:w="0" w:type="auto"/>
            <w:vAlign w:val="center"/>
            <w:hideMark/>
          </w:tcPr>
          <w:p w:rsidR="004632FA" w:rsidRDefault="004632FA">
            <w:r>
              <w:t xml:space="preserve">Explicit joint </w:t>
            </w:r>
            <w:proofErr w:type="spellStart"/>
            <w:r>
              <w:t>modeling</w:t>
            </w:r>
            <w:proofErr w:type="spellEnd"/>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zeroLengthSection</w:t>
            </w:r>
            <w:proofErr w:type="spellEnd"/>
          </w:p>
        </w:tc>
        <w:tc>
          <w:tcPr>
            <w:tcW w:w="0" w:type="auto"/>
            <w:vAlign w:val="center"/>
            <w:hideMark/>
          </w:tcPr>
          <w:p w:rsidR="004632FA" w:rsidRDefault="004632FA">
            <w:r>
              <w:t>Plastic hinge zones</w:t>
            </w:r>
          </w:p>
        </w:tc>
      </w:tr>
      <w:tr w:rsidR="004632FA" w:rsidTr="004632FA">
        <w:trPr>
          <w:tblCellSpacing w:w="15" w:type="dxa"/>
        </w:trPr>
        <w:tc>
          <w:tcPr>
            <w:tcW w:w="0" w:type="auto"/>
            <w:vAlign w:val="center"/>
            <w:hideMark/>
          </w:tcPr>
          <w:p w:rsidR="004632FA" w:rsidRDefault="004632FA">
            <w:r>
              <w:rPr>
                <w:rStyle w:val="HTMLCode"/>
                <w:rFonts w:eastAsiaTheme="minorHAnsi"/>
              </w:rPr>
              <w:t>MVLEM</w:t>
            </w:r>
            <w:r>
              <w:t xml:space="preserve">, </w:t>
            </w:r>
            <w:r>
              <w:rPr>
                <w:rStyle w:val="HTMLCode"/>
                <w:rFonts w:eastAsiaTheme="minorHAnsi"/>
              </w:rPr>
              <w:t>SFI_MVLEM</w:t>
            </w:r>
          </w:p>
        </w:tc>
        <w:tc>
          <w:tcPr>
            <w:tcW w:w="0" w:type="auto"/>
            <w:vAlign w:val="center"/>
            <w:hideMark/>
          </w:tcPr>
          <w:p w:rsidR="004632FA" w:rsidRDefault="004632FA">
            <w:r>
              <w:t>For RC walls in frame models</w:t>
            </w:r>
          </w:p>
        </w:tc>
      </w:tr>
    </w:tbl>
    <w:p w:rsidR="004632FA" w:rsidRDefault="004632FA" w:rsidP="004632FA">
      <w:pPr>
        <w:pStyle w:val="NormalWeb"/>
      </w:pPr>
      <w:r>
        <w:rPr>
          <w:rStyle w:val="Strong"/>
        </w:rPr>
        <w:t>Materials:</w:t>
      </w:r>
    </w:p>
    <w:p w:rsidR="004632FA" w:rsidRDefault="004632FA" w:rsidP="004632FA">
      <w:pPr>
        <w:pStyle w:val="NormalWeb"/>
        <w:numPr>
          <w:ilvl w:val="0"/>
          <w:numId w:val="18"/>
        </w:numPr>
      </w:pPr>
      <w:r>
        <w:t xml:space="preserve">Use </w:t>
      </w:r>
      <w:proofErr w:type="spellStart"/>
      <w:r>
        <w:rPr>
          <w:rStyle w:val="Strong"/>
        </w:rPr>
        <w:t>fiber</w:t>
      </w:r>
      <w:proofErr w:type="spellEnd"/>
      <w:r>
        <w:rPr>
          <w:rStyle w:val="Strong"/>
        </w:rPr>
        <w:t xml:space="preserve"> section</w:t>
      </w:r>
      <w:r>
        <w:t xml:space="preserve"> with concrete + steel</w:t>
      </w:r>
    </w:p>
    <w:p w:rsidR="004632FA" w:rsidRDefault="004632FA" w:rsidP="004632FA">
      <w:pPr>
        <w:pStyle w:val="NormalWeb"/>
        <w:numPr>
          <w:ilvl w:val="0"/>
          <w:numId w:val="18"/>
        </w:numPr>
      </w:pPr>
      <w:r>
        <w:t xml:space="preserve">Use </w:t>
      </w:r>
      <w:proofErr w:type="spellStart"/>
      <w:r>
        <w:rPr>
          <w:rStyle w:val="HTMLCode"/>
        </w:rPr>
        <w:t>uniaxialMaterial</w:t>
      </w:r>
      <w:proofErr w:type="spellEnd"/>
      <w:r>
        <w:t xml:space="preserve"> like </w:t>
      </w:r>
      <w:r>
        <w:rPr>
          <w:rStyle w:val="HTMLCode"/>
        </w:rPr>
        <w:t>Concrete01</w:t>
      </w:r>
      <w:r>
        <w:t xml:space="preserve">, </w:t>
      </w:r>
      <w:r>
        <w:rPr>
          <w:rStyle w:val="HTMLCode"/>
        </w:rPr>
        <w:t>Steel01</w:t>
      </w:r>
      <w:r>
        <w:t xml:space="preserve">, </w:t>
      </w:r>
      <w:r>
        <w:rPr>
          <w:rStyle w:val="HTMLCode"/>
        </w:rPr>
        <w:t>Hysteretic</w:t>
      </w:r>
    </w:p>
    <w:p w:rsidR="004632FA" w:rsidRDefault="004632FA" w:rsidP="004632FA">
      <w:pPr>
        <w:pStyle w:val="NormalWeb"/>
      </w:pPr>
      <w:r>
        <w:rPr>
          <w:rStyle w:val="Strong"/>
        </w:rPr>
        <w:t>Transformation:</w:t>
      </w:r>
    </w:p>
    <w:p w:rsidR="004632FA" w:rsidRDefault="004632FA" w:rsidP="004632FA">
      <w:pPr>
        <w:pStyle w:val="NormalWeb"/>
        <w:numPr>
          <w:ilvl w:val="0"/>
          <w:numId w:val="19"/>
        </w:numPr>
      </w:pPr>
      <w:r>
        <w:rPr>
          <w:rFonts w:ascii="Segoe UI Emoji" w:hAnsi="Segoe UI Emoji" w:cs="Segoe UI Emoji"/>
        </w:rPr>
        <w:t>✅</w:t>
      </w:r>
      <w:r>
        <w:t xml:space="preserve"> </w:t>
      </w:r>
      <w:r>
        <w:rPr>
          <w:rStyle w:val="Emphasis"/>
        </w:rPr>
        <w:t>Required</w:t>
      </w:r>
      <w:r>
        <w:t xml:space="preserve"> for all beam-column elements</w:t>
      </w:r>
    </w:p>
    <w:p w:rsidR="004632FA" w:rsidRDefault="004632FA" w:rsidP="004632FA">
      <w:r>
        <w:pict>
          <v:rect id="_x0000_i1153" style="width:0;height:1.5pt" o:hralign="center" o:hrstd="t" o:hr="t" fillcolor="#a0a0a0" stroked="f"/>
        </w:pict>
      </w:r>
    </w:p>
    <w:p w:rsidR="004632FA" w:rsidRDefault="004632FA" w:rsidP="004632FA">
      <w:pPr>
        <w:pStyle w:val="Heading3"/>
      </w:pPr>
      <w:r>
        <w:rPr>
          <w:rFonts w:ascii="Calibri Light" w:hAnsi="Calibri Light" w:cs="Calibri Light"/>
        </w:rPr>
        <w:t>🧱</w:t>
      </w:r>
      <w:r>
        <w:t xml:space="preserve"> 4. </w:t>
      </w:r>
      <w:r>
        <w:rPr>
          <w:rStyle w:val="Strong"/>
          <w:b w:val="0"/>
          <w:bCs w:val="0"/>
        </w:rPr>
        <w:t>RC (Reinforced Concrete) Structures</w:t>
      </w:r>
    </w:p>
    <w:p w:rsidR="004632FA" w:rsidRDefault="004632FA" w:rsidP="004632FA">
      <w:pPr>
        <w:pStyle w:val="NormalWeb"/>
      </w:pPr>
      <w:r>
        <w:rPr>
          <w:rStyle w:val="Strong"/>
        </w:rPr>
        <w:t>Common Elements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4"/>
        <w:gridCol w:w="5114"/>
      </w:tblGrid>
      <w:tr w:rsidR="004632FA" w:rsidTr="004632FA">
        <w:trPr>
          <w:tblHeader/>
          <w:tblCellSpacing w:w="15" w:type="dxa"/>
        </w:trPr>
        <w:tc>
          <w:tcPr>
            <w:tcW w:w="0" w:type="auto"/>
            <w:vAlign w:val="center"/>
            <w:hideMark/>
          </w:tcPr>
          <w:p w:rsidR="004632FA" w:rsidRDefault="004632FA">
            <w:pPr>
              <w:jc w:val="center"/>
              <w:rPr>
                <w:b/>
                <w:bCs/>
              </w:rPr>
            </w:pPr>
            <w:r>
              <w:rPr>
                <w:b/>
                <w:bCs/>
              </w:rPr>
              <w:t>Element</w:t>
            </w:r>
          </w:p>
        </w:tc>
        <w:tc>
          <w:tcPr>
            <w:tcW w:w="0" w:type="auto"/>
            <w:vAlign w:val="center"/>
            <w:hideMark/>
          </w:tcPr>
          <w:p w:rsidR="004632FA" w:rsidRDefault="004632FA">
            <w:pPr>
              <w:jc w:val="center"/>
              <w:rPr>
                <w:b/>
                <w:bCs/>
              </w:rPr>
            </w:pPr>
            <w:r>
              <w:rPr>
                <w:b/>
                <w:bCs/>
              </w:rPr>
              <w:t>Use Case</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forceBeamColumn</w:t>
            </w:r>
            <w:proofErr w:type="spellEnd"/>
            <w:r>
              <w:t xml:space="preserve"> + </w:t>
            </w:r>
            <w:proofErr w:type="spellStart"/>
            <w:r>
              <w:rPr>
                <w:rStyle w:val="HTMLCode"/>
                <w:rFonts w:eastAsiaTheme="minorHAnsi"/>
              </w:rPr>
              <w:t>fiber</w:t>
            </w:r>
            <w:proofErr w:type="spellEnd"/>
          </w:p>
        </w:tc>
        <w:tc>
          <w:tcPr>
            <w:tcW w:w="0" w:type="auto"/>
            <w:vAlign w:val="center"/>
            <w:hideMark/>
          </w:tcPr>
          <w:p w:rsidR="004632FA" w:rsidRDefault="004632FA">
            <w:r>
              <w:t>Most common and accurate for RC members</w:t>
            </w:r>
          </w:p>
        </w:tc>
      </w:tr>
      <w:tr w:rsidR="004632FA" w:rsidTr="004632FA">
        <w:trPr>
          <w:tblCellSpacing w:w="15" w:type="dxa"/>
        </w:trPr>
        <w:tc>
          <w:tcPr>
            <w:tcW w:w="0" w:type="auto"/>
            <w:vAlign w:val="center"/>
            <w:hideMark/>
          </w:tcPr>
          <w:p w:rsidR="004632FA" w:rsidRDefault="004632FA">
            <w:r>
              <w:rPr>
                <w:rStyle w:val="HTMLCode"/>
                <w:rFonts w:eastAsiaTheme="minorHAnsi"/>
              </w:rPr>
              <w:t>MVLEM</w:t>
            </w:r>
            <w:r>
              <w:t xml:space="preserve"> / </w:t>
            </w:r>
            <w:r>
              <w:rPr>
                <w:rStyle w:val="HTMLCode"/>
                <w:rFonts w:eastAsiaTheme="minorHAnsi"/>
              </w:rPr>
              <w:t>SFI_MVLEM</w:t>
            </w:r>
          </w:p>
        </w:tc>
        <w:tc>
          <w:tcPr>
            <w:tcW w:w="0" w:type="auto"/>
            <w:vAlign w:val="center"/>
            <w:hideMark/>
          </w:tcPr>
          <w:p w:rsidR="004632FA" w:rsidRDefault="004632FA">
            <w:r>
              <w:t>For RC walls (shear and flexure interaction)</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dispBeamColumn</w:t>
            </w:r>
            <w:proofErr w:type="spellEnd"/>
          </w:p>
        </w:tc>
        <w:tc>
          <w:tcPr>
            <w:tcW w:w="0" w:type="auto"/>
            <w:vAlign w:val="center"/>
            <w:hideMark/>
          </w:tcPr>
          <w:p w:rsidR="004632FA" w:rsidRDefault="004632FA">
            <w:r>
              <w:t>For simpler nonlinearity</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zeroLength</w:t>
            </w:r>
            <w:proofErr w:type="spellEnd"/>
            <w:r>
              <w:t xml:space="preserve"> / </w:t>
            </w:r>
            <w:proofErr w:type="spellStart"/>
            <w:r>
              <w:rPr>
                <w:rStyle w:val="HTMLCode"/>
                <w:rFonts w:eastAsiaTheme="minorHAnsi"/>
              </w:rPr>
              <w:t>zeroLengthSection</w:t>
            </w:r>
            <w:proofErr w:type="spellEnd"/>
          </w:p>
        </w:tc>
        <w:tc>
          <w:tcPr>
            <w:tcW w:w="0" w:type="auto"/>
            <w:vAlign w:val="center"/>
            <w:hideMark/>
          </w:tcPr>
          <w:p w:rsidR="004632FA" w:rsidRDefault="004632FA">
            <w:r>
              <w:t>Connections, hinges</w:t>
            </w:r>
          </w:p>
        </w:tc>
      </w:tr>
      <w:tr w:rsidR="004632FA" w:rsidTr="004632FA">
        <w:trPr>
          <w:tblCellSpacing w:w="15" w:type="dxa"/>
        </w:trPr>
        <w:tc>
          <w:tcPr>
            <w:tcW w:w="0" w:type="auto"/>
            <w:vAlign w:val="center"/>
            <w:hideMark/>
          </w:tcPr>
          <w:p w:rsidR="004632FA" w:rsidRDefault="004632FA">
            <w:r>
              <w:rPr>
                <w:rStyle w:val="HTMLCode"/>
                <w:rFonts w:eastAsiaTheme="minorHAnsi"/>
              </w:rPr>
              <w:t>quad</w:t>
            </w:r>
            <w:r>
              <w:t xml:space="preserve">, </w:t>
            </w:r>
            <w:r>
              <w:rPr>
                <w:rStyle w:val="HTMLCode"/>
                <w:rFonts w:eastAsiaTheme="minorHAnsi"/>
              </w:rPr>
              <w:t>shell</w:t>
            </w:r>
          </w:p>
        </w:tc>
        <w:tc>
          <w:tcPr>
            <w:tcW w:w="0" w:type="auto"/>
            <w:vAlign w:val="center"/>
            <w:hideMark/>
          </w:tcPr>
          <w:p w:rsidR="004632FA" w:rsidRDefault="004632FA">
            <w:r>
              <w:t>For slabs or wall panels</w:t>
            </w:r>
          </w:p>
        </w:tc>
      </w:tr>
    </w:tbl>
    <w:p w:rsidR="004632FA" w:rsidRDefault="004632FA" w:rsidP="004632FA">
      <w:pPr>
        <w:pStyle w:val="NormalWeb"/>
      </w:pPr>
      <w:r>
        <w:rPr>
          <w:rStyle w:val="Strong"/>
        </w:rPr>
        <w:t>Sections:</w:t>
      </w:r>
    </w:p>
    <w:p w:rsidR="004632FA" w:rsidRDefault="004632FA" w:rsidP="004632FA">
      <w:pPr>
        <w:pStyle w:val="NormalWeb"/>
        <w:numPr>
          <w:ilvl w:val="0"/>
          <w:numId w:val="20"/>
        </w:numPr>
      </w:pPr>
      <w:r>
        <w:lastRenderedPageBreak/>
        <w:t xml:space="preserve">Use </w:t>
      </w:r>
      <w:proofErr w:type="spellStart"/>
      <w:r>
        <w:rPr>
          <w:rStyle w:val="HTMLCode"/>
        </w:rPr>
        <w:t>fiber</w:t>
      </w:r>
      <w:proofErr w:type="spellEnd"/>
      <w:r>
        <w:t xml:space="preserve"> sections with:</w:t>
      </w:r>
    </w:p>
    <w:p w:rsidR="004632FA" w:rsidRDefault="004632FA" w:rsidP="004632FA">
      <w:pPr>
        <w:pStyle w:val="NormalWeb"/>
        <w:numPr>
          <w:ilvl w:val="1"/>
          <w:numId w:val="20"/>
        </w:numPr>
      </w:pPr>
      <w:r>
        <w:rPr>
          <w:rStyle w:val="HTMLCode"/>
        </w:rPr>
        <w:t>Concrete01/02/04</w:t>
      </w:r>
      <w:r>
        <w:t xml:space="preserve"> for concrete</w:t>
      </w:r>
    </w:p>
    <w:p w:rsidR="004632FA" w:rsidRDefault="004632FA" w:rsidP="004632FA">
      <w:pPr>
        <w:pStyle w:val="NormalWeb"/>
        <w:numPr>
          <w:ilvl w:val="1"/>
          <w:numId w:val="20"/>
        </w:numPr>
      </w:pPr>
      <w:r>
        <w:rPr>
          <w:rStyle w:val="HTMLCode"/>
        </w:rPr>
        <w:t>Steel01/02/04</w:t>
      </w:r>
      <w:r>
        <w:t xml:space="preserve"> for rebar</w:t>
      </w:r>
    </w:p>
    <w:p w:rsidR="004632FA" w:rsidRDefault="004632FA" w:rsidP="004632FA">
      <w:pPr>
        <w:pStyle w:val="NormalWeb"/>
      </w:pPr>
      <w:r>
        <w:rPr>
          <w:rStyle w:val="Strong"/>
        </w:rPr>
        <w:t>Transformation:</w:t>
      </w:r>
    </w:p>
    <w:p w:rsidR="004632FA" w:rsidRDefault="004632FA" w:rsidP="004632FA">
      <w:pPr>
        <w:pStyle w:val="NormalWeb"/>
        <w:numPr>
          <w:ilvl w:val="0"/>
          <w:numId w:val="21"/>
        </w:numPr>
      </w:pPr>
      <w:r>
        <w:rPr>
          <w:rFonts w:ascii="Segoe UI Emoji" w:hAnsi="Segoe UI Emoji" w:cs="Segoe UI Emoji"/>
        </w:rPr>
        <w:t>✅</w:t>
      </w:r>
      <w:r>
        <w:t xml:space="preserve"> Yes, use </w:t>
      </w:r>
      <w:proofErr w:type="spellStart"/>
      <w:r>
        <w:rPr>
          <w:rStyle w:val="HTMLCode"/>
        </w:rPr>
        <w:t>geomTransf</w:t>
      </w:r>
      <w:proofErr w:type="spellEnd"/>
      <w:r>
        <w:t xml:space="preserve"> for beam-column</w:t>
      </w:r>
    </w:p>
    <w:p w:rsidR="004632FA" w:rsidRDefault="004632FA" w:rsidP="004632FA">
      <w:r>
        <w:pict>
          <v:rect id="_x0000_i1154" style="width:0;height:1.5pt" o:hralign="center" o:hrstd="t" o:hr="t" fillcolor="#a0a0a0" stroked="f"/>
        </w:pict>
      </w:r>
    </w:p>
    <w:p w:rsidR="004632FA" w:rsidRDefault="004632FA" w:rsidP="004632FA">
      <w:pPr>
        <w:pStyle w:val="Heading3"/>
      </w:pPr>
      <w:r>
        <w:rPr>
          <w:rFonts w:ascii="Calibri Light" w:hAnsi="Calibri Light" w:cs="Calibri Light"/>
        </w:rPr>
        <w:t>🧱</w:t>
      </w:r>
      <w:r>
        <w:t xml:space="preserve"> 5. </w:t>
      </w:r>
      <w:r>
        <w:rPr>
          <w:rStyle w:val="Strong"/>
          <w:b w:val="0"/>
          <w:bCs w:val="0"/>
        </w:rPr>
        <w:t>Steel Structures</w:t>
      </w:r>
    </w:p>
    <w:p w:rsidR="004632FA" w:rsidRDefault="004632FA" w:rsidP="004632FA">
      <w:pPr>
        <w:pStyle w:val="NormalWeb"/>
      </w:pPr>
      <w:r>
        <w:rPr>
          <w:rStyle w:val="Strong"/>
        </w:rPr>
        <w:t>Common Elements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4266"/>
      </w:tblGrid>
      <w:tr w:rsidR="004632FA" w:rsidTr="004632FA">
        <w:trPr>
          <w:tblHeader/>
          <w:tblCellSpacing w:w="15" w:type="dxa"/>
        </w:trPr>
        <w:tc>
          <w:tcPr>
            <w:tcW w:w="0" w:type="auto"/>
            <w:vAlign w:val="center"/>
            <w:hideMark/>
          </w:tcPr>
          <w:p w:rsidR="004632FA" w:rsidRDefault="004632FA">
            <w:pPr>
              <w:jc w:val="center"/>
              <w:rPr>
                <w:b/>
                <w:bCs/>
              </w:rPr>
            </w:pPr>
            <w:r>
              <w:rPr>
                <w:b/>
                <w:bCs/>
              </w:rPr>
              <w:t>Element</w:t>
            </w:r>
          </w:p>
        </w:tc>
        <w:tc>
          <w:tcPr>
            <w:tcW w:w="0" w:type="auto"/>
            <w:vAlign w:val="center"/>
            <w:hideMark/>
          </w:tcPr>
          <w:p w:rsidR="004632FA" w:rsidRDefault="004632FA">
            <w:pPr>
              <w:jc w:val="center"/>
              <w:rPr>
                <w:b/>
                <w:bCs/>
              </w:rPr>
            </w:pPr>
            <w:r>
              <w:rPr>
                <w:b/>
                <w:bCs/>
              </w:rPr>
              <w:t>Use Case</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elasticBeamColumn</w:t>
            </w:r>
            <w:proofErr w:type="spellEnd"/>
          </w:p>
        </w:tc>
        <w:tc>
          <w:tcPr>
            <w:tcW w:w="0" w:type="auto"/>
            <w:vAlign w:val="center"/>
            <w:hideMark/>
          </w:tcPr>
          <w:p w:rsidR="004632FA" w:rsidRDefault="004632FA">
            <w:r>
              <w:t>Linear frame analysis</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forceBeamColumn</w:t>
            </w:r>
            <w:proofErr w:type="spellEnd"/>
          </w:p>
        </w:tc>
        <w:tc>
          <w:tcPr>
            <w:tcW w:w="0" w:type="auto"/>
            <w:vAlign w:val="center"/>
            <w:hideMark/>
          </w:tcPr>
          <w:p w:rsidR="004632FA" w:rsidRDefault="004632FA">
            <w:r>
              <w:t>Nonlinear response (P-M interaction)</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beamWithHinges</w:t>
            </w:r>
            <w:proofErr w:type="spellEnd"/>
          </w:p>
        </w:tc>
        <w:tc>
          <w:tcPr>
            <w:tcW w:w="0" w:type="auto"/>
            <w:vAlign w:val="center"/>
            <w:hideMark/>
          </w:tcPr>
          <w:p w:rsidR="004632FA" w:rsidRDefault="004632FA">
            <w:r>
              <w:t>Plastic hinge zones</w:t>
            </w:r>
          </w:p>
        </w:tc>
      </w:tr>
      <w:tr w:rsidR="004632FA" w:rsidTr="004632FA">
        <w:trPr>
          <w:tblCellSpacing w:w="15" w:type="dxa"/>
        </w:trPr>
        <w:tc>
          <w:tcPr>
            <w:tcW w:w="0" w:type="auto"/>
            <w:vAlign w:val="center"/>
            <w:hideMark/>
          </w:tcPr>
          <w:p w:rsidR="004632FA" w:rsidRDefault="004632FA">
            <w:proofErr w:type="spellStart"/>
            <w:r>
              <w:rPr>
                <w:rStyle w:val="HTMLCode"/>
                <w:rFonts w:eastAsiaTheme="minorHAnsi"/>
              </w:rPr>
              <w:t>zeroLength</w:t>
            </w:r>
            <w:proofErr w:type="spellEnd"/>
            <w:r>
              <w:t xml:space="preserve"> or </w:t>
            </w:r>
            <w:proofErr w:type="spellStart"/>
            <w:r>
              <w:rPr>
                <w:rStyle w:val="HTMLCode"/>
                <w:rFonts w:eastAsiaTheme="minorHAnsi"/>
              </w:rPr>
              <w:t>twoNodeLink</w:t>
            </w:r>
            <w:proofErr w:type="spellEnd"/>
          </w:p>
        </w:tc>
        <w:tc>
          <w:tcPr>
            <w:tcW w:w="0" w:type="auto"/>
            <w:vAlign w:val="center"/>
            <w:hideMark/>
          </w:tcPr>
          <w:p w:rsidR="004632FA" w:rsidRDefault="004632FA">
            <w:r>
              <w:t>Braces, dampers, connections</w:t>
            </w:r>
          </w:p>
        </w:tc>
      </w:tr>
    </w:tbl>
    <w:p w:rsidR="004632FA" w:rsidRDefault="004632FA" w:rsidP="004632FA">
      <w:pPr>
        <w:pStyle w:val="NormalWeb"/>
      </w:pPr>
      <w:r>
        <w:rPr>
          <w:rStyle w:val="Strong"/>
        </w:rPr>
        <w:t>Sections:</w:t>
      </w:r>
    </w:p>
    <w:p w:rsidR="004632FA" w:rsidRDefault="004632FA" w:rsidP="004632FA">
      <w:pPr>
        <w:pStyle w:val="NormalWeb"/>
        <w:numPr>
          <w:ilvl w:val="0"/>
          <w:numId w:val="22"/>
        </w:numPr>
      </w:pPr>
      <w:r>
        <w:t>Can use:</w:t>
      </w:r>
    </w:p>
    <w:p w:rsidR="004632FA" w:rsidRDefault="004632FA" w:rsidP="004632FA">
      <w:pPr>
        <w:pStyle w:val="NormalWeb"/>
        <w:numPr>
          <w:ilvl w:val="1"/>
          <w:numId w:val="22"/>
        </w:numPr>
      </w:pPr>
      <w:r>
        <w:rPr>
          <w:rStyle w:val="Strong"/>
        </w:rPr>
        <w:t>Uniaxial sections</w:t>
      </w:r>
      <w:r>
        <w:t xml:space="preserve"> for simplified models</w:t>
      </w:r>
    </w:p>
    <w:p w:rsidR="004632FA" w:rsidRDefault="004632FA" w:rsidP="004632FA">
      <w:pPr>
        <w:pStyle w:val="NormalWeb"/>
        <w:numPr>
          <w:ilvl w:val="1"/>
          <w:numId w:val="22"/>
        </w:numPr>
      </w:pPr>
      <w:proofErr w:type="spellStart"/>
      <w:r>
        <w:rPr>
          <w:rStyle w:val="Strong"/>
        </w:rPr>
        <w:t>Fiber</w:t>
      </w:r>
      <w:proofErr w:type="spellEnd"/>
      <w:r>
        <w:rPr>
          <w:rStyle w:val="Strong"/>
        </w:rPr>
        <w:t xml:space="preserve"> sections</w:t>
      </w:r>
      <w:r>
        <w:t xml:space="preserve"> with </w:t>
      </w:r>
      <w:r>
        <w:rPr>
          <w:rStyle w:val="HTMLCode"/>
        </w:rPr>
        <w:t>Steel01</w:t>
      </w:r>
      <w:r>
        <w:t xml:space="preserve">, </w:t>
      </w:r>
      <w:r>
        <w:rPr>
          <w:rStyle w:val="HTMLCode"/>
        </w:rPr>
        <w:t>Hysteretic</w:t>
      </w:r>
      <w:r>
        <w:t xml:space="preserve">, </w:t>
      </w:r>
      <w:r>
        <w:rPr>
          <w:rStyle w:val="HTMLCode"/>
        </w:rPr>
        <w:t>Bilinear</w:t>
      </w:r>
      <w:r>
        <w:t xml:space="preserve"> for nonlinear</w:t>
      </w:r>
    </w:p>
    <w:p w:rsidR="004632FA" w:rsidRDefault="004632FA" w:rsidP="004632FA">
      <w:pPr>
        <w:pStyle w:val="NormalWeb"/>
      </w:pPr>
      <w:r>
        <w:rPr>
          <w:rStyle w:val="Strong"/>
        </w:rPr>
        <w:t>Transformation:</w:t>
      </w:r>
    </w:p>
    <w:p w:rsidR="004632FA" w:rsidRDefault="004632FA" w:rsidP="004632FA">
      <w:pPr>
        <w:pStyle w:val="NormalWeb"/>
        <w:numPr>
          <w:ilvl w:val="0"/>
          <w:numId w:val="23"/>
        </w:numPr>
      </w:pPr>
      <w:r>
        <w:rPr>
          <w:rFonts w:ascii="Segoe UI Emoji" w:hAnsi="Segoe UI Emoji" w:cs="Segoe UI Emoji"/>
        </w:rPr>
        <w:t>✅</w:t>
      </w:r>
      <w:r>
        <w:t xml:space="preserve"> Required for all beam elements</w:t>
      </w:r>
    </w:p>
    <w:p w:rsidR="004632FA" w:rsidRDefault="004632FA" w:rsidP="004632FA">
      <w:r>
        <w:pict>
          <v:rect id="_x0000_i1155" style="width:0;height:1.5pt" o:hralign="center" o:hrstd="t" o:hr="t" fillcolor="#a0a0a0" stroked="f"/>
        </w:pict>
      </w:r>
    </w:p>
    <w:p w:rsidR="004632FA" w:rsidRDefault="004632FA" w:rsidP="004632FA">
      <w:pPr>
        <w:pStyle w:val="Heading3"/>
      </w:pPr>
      <w:r>
        <w:rPr>
          <w:rFonts w:ascii="Segoe UI Emoji" w:hAnsi="Segoe UI Emoji" w:cs="Segoe UI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3069"/>
        <w:gridCol w:w="3020"/>
        <w:gridCol w:w="1854"/>
      </w:tblGrid>
      <w:tr w:rsidR="004632FA" w:rsidTr="004632FA">
        <w:trPr>
          <w:tblHeader/>
          <w:tblCellSpacing w:w="15" w:type="dxa"/>
        </w:trPr>
        <w:tc>
          <w:tcPr>
            <w:tcW w:w="0" w:type="auto"/>
            <w:vAlign w:val="center"/>
            <w:hideMark/>
          </w:tcPr>
          <w:p w:rsidR="004632FA" w:rsidRPr="00BF25A6" w:rsidRDefault="004632FA">
            <w:pPr>
              <w:jc w:val="center"/>
              <w:rPr>
                <w:b/>
                <w:bCs/>
                <w:sz w:val="16"/>
                <w:szCs w:val="16"/>
              </w:rPr>
            </w:pPr>
            <w:r w:rsidRPr="00BF25A6">
              <w:rPr>
                <w:b/>
                <w:bCs/>
                <w:sz w:val="16"/>
                <w:szCs w:val="16"/>
              </w:rPr>
              <w:t>Structure Type</w:t>
            </w:r>
          </w:p>
        </w:tc>
        <w:tc>
          <w:tcPr>
            <w:tcW w:w="0" w:type="auto"/>
            <w:vAlign w:val="center"/>
            <w:hideMark/>
          </w:tcPr>
          <w:p w:rsidR="004632FA" w:rsidRPr="00BF25A6" w:rsidRDefault="004632FA">
            <w:pPr>
              <w:jc w:val="center"/>
              <w:rPr>
                <w:b/>
                <w:bCs/>
                <w:sz w:val="16"/>
                <w:szCs w:val="16"/>
              </w:rPr>
            </w:pPr>
            <w:r w:rsidRPr="00BF25A6">
              <w:rPr>
                <w:b/>
                <w:bCs/>
                <w:sz w:val="16"/>
                <w:szCs w:val="16"/>
              </w:rPr>
              <w:t>Most Used Element(s)</w:t>
            </w:r>
          </w:p>
        </w:tc>
        <w:tc>
          <w:tcPr>
            <w:tcW w:w="0" w:type="auto"/>
            <w:vAlign w:val="center"/>
            <w:hideMark/>
          </w:tcPr>
          <w:p w:rsidR="004632FA" w:rsidRPr="00BF25A6" w:rsidRDefault="004632FA">
            <w:pPr>
              <w:jc w:val="center"/>
              <w:rPr>
                <w:b/>
                <w:bCs/>
                <w:sz w:val="16"/>
                <w:szCs w:val="16"/>
              </w:rPr>
            </w:pPr>
            <w:r w:rsidRPr="00BF25A6">
              <w:rPr>
                <w:b/>
                <w:bCs/>
                <w:sz w:val="16"/>
                <w:szCs w:val="16"/>
              </w:rPr>
              <w:t>Section / Material Used</w:t>
            </w:r>
          </w:p>
        </w:tc>
        <w:tc>
          <w:tcPr>
            <w:tcW w:w="0" w:type="auto"/>
            <w:vAlign w:val="center"/>
            <w:hideMark/>
          </w:tcPr>
          <w:p w:rsidR="004632FA" w:rsidRPr="00BF25A6" w:rsidRDefault="004632FA">
            <w:pPr>
              <w:jc w:val="center"/>
              <w:rPr>
                <w:b/>
                <w:bCs/>
                <w:sz w:val="16"/>
                <w:szCs w:val="16"/>
              </w:rPr>
            </w:pPr>
            <w:r w:rsidRPr="00BF25A6">
              <w:rPr>
                <w:b/>
                <w:bCs/>
                <w:sz w:val="16"/>
                <w:szCs w:val="16"/>
              </w:rPr>
              <w:t>Geometric Transformation</w:t>
            </w:r>
          </w:p>
        </w:tc>
      </w:tr>
      <w:tr w:rsidR="004632FA" w:rsidTr="004632FA">
        <w:trPr>
          <w:tblCellSpacing w:w="15" w:type="dxa"/>
        </w:trPr>
        <w:tc>
          <w:tcPr>
            <w:tcW w:w="0" w:type="auto"/>
            <w:vAlign w:val="center"/>
            <w:hideMark/>
          </w:tcPr>
          <w:p w:rsidR="004632FA" w:rsidRPr="00BF25A6" w:rsidRDefault="004632FA">
            <w:pPr>
              <w:rPr>
                <w:sz w:val="16"/>
                <w:szCs w:val="16"/>
              </w:rPr>
            </w:pPr>
            <w:r w:rsidRPr="00BF25A6">
              <w:rPr>
                <w:rStyle w:val="Strong"/>
                <w:sz w:val="16"/>
                <w:szCs w:val="16"/>
              </w:rPr>
              <w:t>Truss</w:t>
            </w:r>
          </w:p>
        </w:tc>
        <w:tc>
          <w:tcPr>
            <w:tcW w:w="0" w:type="auto"/>
            <w:vAlign w:val="center"/>
            <w:hideMark/>
          </w:tcPr>
          <w:p w:rsidR="004632FA" w:rsidRPr="00BF25A6" w:rsidRDefault="004632FA">
            <w:pPr>
              <w:rPr>
                <w:sz w:val="16"/>
                <w:szCs w:val="16"/>
              </w:rPr>
            </w:pPr>
            <w:r w:rsidRPr="00BF25A6">
              <w:rPr>
                <w:rStyle w:val="HTMLCode"/>
                <w:rFonts w:eastAsiaTheme="minorHAnsi"/>
                <w:sz w:val="16"/>
                <w:szCs w:val="16"/>
              </w:rPr>
              <w:t>truss</w:t>
            </w:r>
            <w:r w:rsidRPr="00BF25A6">
              <w:rPr>
                <w:sz w:val="16"/>
                <w:szCs w:val="16"/>
              </w:rPr>
              <w:t xml:space="preserve">, </w:t>
            </w:r>
            <w:proofErr w:type="spellStart"/>
            <w:r w:rsidRPr="00BF25A6">
              <w:rPr>
                <w:rStyle w:val="HTMLCode"/>
                <w:rFonts w:eastAsiaTheme="minorHAnsi"/>
                <w:sz w:val="16"/>
                <w:szCs w:val="16"/>
              </w:rPr>
              <w:t>corotTruss</w:t>
            </w:r>
            <w:proofErr w:type="spellEnd"/>
          </w:p>
        </w:tc>
        <w:tc>
          <w:tcPr>
            <w:tcW w:w="0" w:type="auto"/>
            <w:vAlign w:val="center"/>
            <w:hideMark/>
          </w:tcPr>
          <w:p w:rsidR="004632FA" w:rsidRPr="00BF25A6" w:rsidRDefault="004632FA">
            <w:pPr>
              <w:rPr>
                <w:sz w:val="16"/>
                <w:szCs w:val="16"/>
              </w:rPr>
            </w:pPr>
            <w:r w:rsidRPr="00BF25A6">
              <w:rPr>
                <w:sz w:val="16"/>
                <w:szCs w:val="16"/>
              </w:rPr>
              <w:t xml:space="preserve">Direct E, A or </w:t>
            </w:r>
            <w:proofErr w:type="spellStart"/>
            <w:r w:rsidRPr="00BF25A6">
              <w:rPr>
                <w:rStyle w:val="HTMLCode"/>
                <w:rFonts w:eastAsiaTheme="minorHAnsi"/>
                <w:sz w:val="16"/>
                <w:szCs w:val="16"/>
              </w:rPr>
              <w:t>uniaxialMaterial</w:t>
            </w:r>
            <w:proofErr w:type="spellEnd"/>
          </w:p>
        </w:tc>
        <w:tc>
          <w:tcPr>
            <w:tcW w:w="0" w:type="auto"/>
            <w:vAlign w:val="center"/>
            <w:hideMark/>
          </w:tcPr>
          <w:p w:rsidR="004632FA" w:rsidRPr="00BF25A6" w:rsidRDefault="004632FA">
            <w:pPr>
              <w:rPr>
                <w:sz w:val="16"/>
                <w:szCs w:val="16"/>
              </w:rPr>
            </w:pPr>
            <w:r w:rsidRPr="00BF25A6">
              <w:rPr>
                <w:rFonts w:ascii="Segoe UI Emoji" w:hAnsi="Segoe UI Emoji" w:cs="Segoe UI Emoji"/>
                <w:sz w:val="16"/>
                <w:szCs w:val="16"/>
              </w:rPr>
              <w:t>❌</w:t>
            </w:r>
            <w:r w:rsidRPr="00BF25A6">
              <w:rPr>
                <w:sz w:val="16"/>
                <w:szCs w:val="16"/>
              </w:rPr>
              <w:t xml:space="preserve"> No</w:t>
            </w:r>
          </w:p>
        </w:tc>
      </w:tr>
      <w:tr w:rsidR="004632FA" w:rsidTr="004632FA">
        <w:trPr>
          <w:tblCellSpacing w:w="15" w:type="dxa"/>
        </w:trPr>
        <w:tc>
          <w:tcPr>
            <w:tcW w:w="0" w:type="auto"/>
            <w:vAlign w:val="center"/>
            <w:hideMark/>
          </w:tcPr>
          <w:p w:rsidR="004632FA" w:rsidRPr="00BF25A6" w:rsidRDefault="004632FA">
            <w:pPr>
              <w:rPr>
                <w:sz w:val="16"/>
                <w:szCs w:val="16"/>
              </w:rPr>
            </w:pPr>
            <w:r w:rsidRPr="00BF25A6">
              <w:rPr>
                <w:rStyle w:val="Strong"/>
                <w:sz w:val="16"/>
                <w:szCs w:val="16"/>
              </w:rPr>
              <w:t>Beam</w:t>
            </w:r>
          </w:p>
        </w:tc>
        <w:tc>
          <w:tcPr>
            <w:tcW w:w="0" w:type="auto"/>
            <w:vAlign w:val="center"/>
            <w:hideMark/>
          </w:tcPr>
          <w:p w:rsidR="004632FA" w:rsidRPr="00BF25A6" w:rsidRDefault="004632FA">
            <w:pPr>
              <w:rPr>
                <w:sz w:val="16"/>
                <w:szCs w:val="16"/>
              </w:rPr>
            </w:pPr>
            <w:proofErr w:type="spellStart"/>
            <w:r w:rsidRPr="00BF25A6">
              <w:rPr>
                <w:rStyle w:val="HTMLCode"/>
                <w:rFonts w:eastAsiaTheme="minorHAnsi"/>
                <w:sz w:val="16"/>
                <w:szCs w:val="16"/>
              </w:rPr>
              <w:t>forceBeamColumn</w:t>
            </w:r>
            <w:proofErr w:type="spellEnd"/>
            <w:r w:rsidRPr="00BF25A6">
              <w:rPr>
                <w:sz w:val="16"/>
                <w:szCs w:val="16"/>
              </w:rPr>
              <w:t xml:space="preserve">, </w:t>
            </w:r>
            <w:proofErr w:type="spellStart"/>
            <w:r w:rsidRPr="00BF25A6">
              <w:rPr>
                <w:rStyle w:val="HTMLCode"/>
                <w:rFonts w:eastAsiaTheme="minorHAnsi"/>
                <w:sz w:val="16"/>
                <w:szCs w:val="16"/>
              </w:rPr>
              <w:t>dispBeamColumn</w:t>
            </w:r>
            <w:proofErr w:type="spellEnd"/>
          </w:p>
        </w:tc>
        <w:tc>
          <w:tcPr>
            <w:tcW w:w="0" w:type="auto"/>
            <w:vAlign w:val="center"/>
            <w:hideMark/>
          </w:tcPr>
          <w:p w:rsidR="004632FA" w:rsidRPr="00BF25A6" w:rsidRDefault="004632FA">
            <w:pPr>
              <w:rPr>
                <w:sz w:val="16"/>
                <w:szCs w:val="16"/>
              </w:rPr>
            </w:pPr>
            <w:proofErr w:type="spellStart"/>
            <w:r w:rsidRPr="00BF25A6">
              <w:rPr>
                <w:rStyle w:val="HTMLCode"/>
                <w:rFonts w:eastAsiaTheme="minorHAnsi"/>
                <w:sz w:val="16"/>
                <w:szCs w:val="16"/>
              </w:rPr>
              <w:t>fiberSection</w:t>
            </w:r>
            <w:proofErr w:type="spellEnd"/>
            <w:r w:rsidRPr="00BF25A6">
              <w:rPr>
                <w:sz w:val="16"/>
                <w:szCs w:val="16"/>
              </w:rPr>
              <w:t xml:space="preserve"> + </w:t>
            </w:r>
            <w:proofErr w:type="spellStart"/>
            <w:r w:rsidRPr="00BF25A6">
              <w:rPr>
                <w:rStyle w:val="HTMLCode"/>
                <w:rFonts w:eastAsiaTheme="minorHAnsi"/>
                <w:sz w:val="16"/>
                <w:szCs w:val="16"/>
              </w:rPr>
              <w:t>uniaxialMaterial</w:t>
            </w:r>
            <w:proofErr w:type="spellEnd"/>
          </w:p>
        </w:tc>
        <w:tc>
          <w:tcPr>
            <w:tcW w:w="0" w:type="auto"/>
            <w:vAlign w:val="center"/>
            <w:hideMark/>
          </w:tcPr>
          <w:p w:rsidR="004632FA" w:rsidRPr="00BF25A6" w:rsidRDefault="004632FA">
            <w:pPr>
              <w:rPr>
                <w:sz w:val="16"/>
                <w:szCs w:val="16"/>
              </w:rPr>
            </w:pPr>
            <w:r w:rsidRPr="00BF25A6">
              <w:rPr>
                <w:rFonts w:ascii="Segoe UI Emoji" w:hAnsi="Segoe UI Emoji" w:cs="Segoe UI Emoji"/>
                <w:sz w:val="16"/>
                <w:szCs w:val="16"/>
              </w:rPr>
              <w:t>✅</w:t>
            </w:r>
            <w:r w:rsidRPr="00BF25A6">
              <w:rPr>
                <w:sz w:val="16"/>
                <w:szCs w:val="16"/>
              </w:rPr>
              <w:t xml:space="preserve"> Yes</w:t>
            </w:r>
          </w:p>
        </w:tc>
      </w:tr>
      <w:tr w:rsidR="004632FA" w:rsidTr="004632FA">
        <w:trPr>
          <w:tblCellSpacing w:w="15" w:type="dxa"/>
        </w:trPr>
        <w:tc>
          <w:tcPr>
            <w:tcW w:w="0" w:type="auto"/>
            <w:vAlign w:val="center"/>
            <w:hideMark/>
          </w:tcPr>
          <w:p w:rsidR="004632FA" w:rsidRPr="00BF25A6" w:rsidRDefault="004632FA">
            <w:pPr>
              <w:rPr>
                <w:sz w:val="16"/>
                <w:szCs w:val="16"/>
              </w:rPr>
            </w:pPr>
            <w:r w:rsidRPr="00BF25A6">
              <w:rPr>
                <w:rStyle w:val="Strong"/>
                <w:sz w:val="16"/>
                <w:szCs w:val="16"/>
              </w:rPr>
              <w:t>Frame</w:t>
            </w:r>
          </w:p>
        </w:tc>
        <w:tc>
          <w:tcPr>
            <w:tcW w:w="0" w:type="auto"/>
            <w:vAlign w:val="center"/>
            <w:hideMark/>
          </w:tcPr>
          <w:p w:rsidR="004632FA" w:rsidRPr="00BF25A6" w:rsidRDefault="004632FA">
            <w:pPr>
              <w:rPr>
                <w:sz w:val="16"/>
                <w:szCs w:val="16"/>
              </w:rPr>
            </w:pPr>
            <w:proofErr w:type="spellStart"/>
            <w:r w:rsidRPr="00BF25A6">
              <w:rPr>
                <w:rStyle w:val="HTMLCode"/>
                <w:rFonts w:eastAsiaTheme="minorHAnsi"/>
                <w:sz w:val="16"/>
                <w:szCs w:val="16"/>
              </w:rPr>
              <w:t>forceBeamColumn</w:t>
            </w:r>
            <w:proofErr w:type="spellEnd"/>
            <w:r w:rsidRPr="00BF25A6">
              <w:rPr>
                <w:sz w:val="16"/>
                <w:szCs w:val="16"/>
              </w:rPr>
              <w:t xml:space="preserve">, </w:t>
            </w:r>
            <w:proofErr w:type="spellStart"/>
            <w:r w:rsidRPr="00BF25A6">
              <w:rPr>
                <w:rStyle w:val="HTMLCode"/>
                <w:rFonts w:eastAsiaTheme="minorHAnsi"/>
                <w:sz w:val="16"/>
                <w:szCs w:val="16"/>
              </w:rPr>
              <w:t>beamWithHinges</w:t>
            </w:r>
            <w:proofErr w:type="spellEnd"/>
          </w:p>
        </w:tc>
        <w:tc>
          <w:tcPr>
            <w:tcW w:w="0" w:type="auto"/>
            <w:vAlign w:val="center"/>
            <w:hideMark/>
          </w:tcPr>
          <w:p w:rsidR="004632FA" w:rsidRPr="00BF25A6" w:rsidRDefault="004632FA">
            <w:pPr>
              <w:rPr>
                <w:sz w:val="16"/>
                <w:szCs w:val="16"/>
              </w:rPr>
            </w:pPr>
            <w:proofErr w:type="spellStart"/>
            <w:r w:rsidRPr="00BF25A6">
              <w:rPr>
                <w:rStyle w:val="HTMLCode"/>
                <w:rFonts w:eastAsiaTheme="minorHAnsi"/>
                <w:sz w:val="16"/>
                <w:szCs w:val="16"/>
              </w:rPr>
              <w:t>fiberSection</w:t>
            </w:r>
            <w:proofErr w:type="spellEnd"/>
            <w:r w:rsidRPr="00BF25A6">
              <w:rPr>
                <w:sz w:val="16"/>
                <w:szCs w:val="16"/>
              </w:rPr>
              <w:t xml:space="preserve"> or </w:t>
            </w:r>
            <w:proofErr w:type="spellStart"/>
            <w:r w:rsidRPr="00BF25A6">
              <w:rPr>
                <w:rStyle w:val="HTMLCode"/>
                <w:rFonts w:eastAsiaTheme="minorHAnsi"/>
                <w:sz w:val="16"/>
                <w:szCs w:val="16"/>
              </w:rPr>
              <w:t>uniaxialSection</w:t>
            </w:r>
            <w:proofErr w:type="spellEnd"/>
          </w:p>
        </w:tc>
        <w:tc>
          <w:tcPr>
            <w:tcW w:w="0" w:type="auto"/>
            <w:vAlign w:val="center"/>
            <w:hideMark/>
          </w:tcPr>
          <w:p w:rsidR="004632FA" w:rsidRPr="00BF25A6" w:rsidRDefault="004632FA">
            <w:pPr>
              <w:rPr>
                <w:sz w:val="16"/>
                <w:szCs w:val="16"/>
              </w:rPr>
            </w:pPr>
            <w:r w:rsidRPr="00BF25A6">
              <w:rPr>
                <w:rFonts w:ascii="Segoe UI Emoji" w:hAnsi="Segoe UI Emoji" w:cs="Segoe UI Emoji"/>
                <w:sz w:val="16"/>
                <w:szCs w:val="16"/>
              </w:rPr>
              <w:t>✅</w:t>
            </w:r>
            <w:r w:rsidRPr="00BF25A6">
              <w:rPr>
                <w:sz w:val="16"/>
                <w:szCs w:val="16"/>
              </w:rPr>
              <w:t xml:space="preserve"> Yes</w:t>
            </w:r>
          </w:p>
        </w:tc>
      </w:tr>
      <w:tr w:rsidR="004632FA" w:rsidTr="004632FA">
        <w:trPr>
          <w:tblCellSpacing w:w="15" w:type="dxa"/>
        </w:trPr>
        <w:tc>
          <w:tcPr>
            <w:tcW w:w="0" w:type="auto"/>
            <w:vAlign w:val="center"/>
            <w:hideMark/>
          </w:tcPr>
          <w:p w:rsidR="004632FA" w:rsidRPr="00BF25A6" w:rsidRDefault="004632FA">
            <w:pPr>
              <w:rPr>
                <w:sz w:val="16"/>
                <w:szCs w:val="16"/>
              </w:rPr>
            </w:pPr>
            <w:r w:rsidRPr="00BF25A6">
              <w:rPr>
                <w:rStyle w:val="Strong"/>
                <w:sz w:val="16"/>
                <w:szCs w:val="16"/>
              </w:rPr>
              <w:t>RC</w:t>
            </w:r>
          </w:p>
        </w:tc>
        <w:tc>
          <w:tcPr>
            <w:tcW w:w="0" w:type="auto"/>
            <w:vAlign w:val="center"/>
            <w:hideMark/>
          </w:tcPr>
          <w:p w:rsidR="004632FA" w:rsidRPr="00BF25A6" w:rsidRDefault="004632FA">
            <w:pPr>
              <w:rPr>
                <w:sz w:val="16"/>
                <w:szCs w:val="16"/>
              </w:rPr>
            </w:pPr>
            <w:proofErr w:type="spellStart"/>
            <w:r w:rsidRPr="00BF25A6">
              <w:rPr>
                <w:rStyle w:val="HTMLCode"/>
                <w:rFonts w:eastAsiaTheme="minorHAnsi"/>
                <w:sz w:val="16"/>
                <w:szCs w:val="16"/>
              </w:rPr>
              <w:t>forceBeamColumn</w:t>
            </w:r>
            <w:proofErr w:type="spellEnd"/>
            <w:r w:rsidRPr="00BF25A6">
              <w:rPr>
                <w:sz w:val="16"/>
                <w:szCs w:val="16"/>
              </w:rPr>
              <w:t xml:space="preserve">, </w:t>
            </w:r>
            <w:r w:rsidRPr="00BF25A6">
              <w:rPr>
                <w:rStyle w:val="HTMLCode"/>
                <w:rFonts w:eastAsiaTheme="minorHAnsi"/>
                <w:sz w:val="16"/>
                <w:szCs w:val="16"/>
              </w:rPr>
              <w:t>MVLEM</w:t>
            </w:r>
            <w:r w:rsidRPr="00BF25A6">
              <w:rPr>
                <w:sz w:val="16"/>
                <w:szCs w:val="16"/>
              </w:rPr>
              <w:t xml:space="preserve">, </w:t>
            </w:r>
            <w:proofErr w:type="spellStart"/>
            <w:r w:rsidRPr="00BF25A6">
              <w:rPr>
                <w:rStyle w:val="HTMLCode"/>
                <w:rFonts w:eastAsiaTheme="minorHAnsi"/>
                <w:sz w:val="16"/>
                <w:szCs w:val="16"/>
              </w:rPr>
              <w:t>zeroLength</w:t>
            </w:r>
            <w:proofErr w:type="spellEnd"/>
          </w:p>
        </w:tc>
        <w:tc>
          <w:tcPr>
            <w:tcW w:w="0" w:type="auto"/>
            <w:vAlign w:val="center"/>
            <w:hideMark/>
          </w:tcPr>
          <w:p w:rsidR="004632FA" w:rsidRPr="00BF25A6" w:rsidRDefault="004632FA">
            <w:pPr>
              <w:rPr>
                <w:sz w:val="16"/>
                <w:szCs w:val="16"/>
              </w:rPr>
            </w:pPr>
            <w:proofErr w:type="spellStart"/>
            <w:r w:rsidRPr="00BF25A6">
              <w:rPr>
                <w:rStyle w:val="HTMLCode"/>
                <w:rFonts w:eastAsiaTheme="minorHAnsi"/>
                <w:sz w:val="16"/>
                <w:szCs w:val="16"/>
              </w:rPr>
              <w:t>fiberSection</w:t>
            </w:r>
            <w:proofErr w:type="spellEnd"/>
            <w:r w:rsidRPr="00BF25A6">
              <w:rPr>
                <w:sz w:val="16"/>
                <w:szCs w:val="16"/>
              </w:rPr>
              <w:t xml:space="preserve"> (concrete + steel materials)</w:t>
            </w:r>
          </w:p>
        </w:tc>
        <w:tc>
          <w:tcPr>
            <w:tcW w:w="0" w:type="auto"/>
            <w:vAlign w:val="center"/>
            <w:hideMark/>
          </w:tcPr>
          <w:p w:rsidR="004632FA" w:rsidRPr="00BF25A6" w:rsidRDefault="004632FA">
            <w:pPr>
              <w:rPr>
                <w:sz w:val="16"/>
                <w:szCs w:val="16"/>
              </w:rPr>
            </w:pPr>
            <w:r w:rsidRPr="00BF25A6">
              <w:rPr>
                <w:rFonts w:ascii="Segoe UI Emoji" w:hAnsi="Segoe UI Emoji" w:cs="Segoe UI Emoji"/>
                <w:sz w:val="16"/>
                <w:szCs w:val="16"/>
              </w:rPr>
              <w:t>✅</w:t>
            </w:r>
            <w:r w:rsidRPr="00BF25A6">
              <w:rPr>
                <w:sz w:val="16"/>
                <w:szCs w:val="16"/>
              </w:rPr>
              <w:t xml:space="preserve"> Yes</w:t>
            </w:r>
          </w:p>
        </w:tc>
      </w:tr>
      <w:tr w:rsidR="004632FA" w:rsidTr="004632FA">
        <w:trPr>
          <w:tblCellSpacing w:w="15" w:type="dxa"/>
        </w:trPr>
        <w:tc>
          <w:tcPr>
            <w:tcW w:w="0" w:type="auto"/>
            <w:vAlign w:val="center"/>
            <w:hideMark/>
          </w:tcPr>
          <w:p w:rsidR="004632FA" w:rsidRPr="00BF25A6" w:rsidRDefault="004632FA">
            <w:pPr>
              <w:rPr>
                <w:sz w:val="16"/>
                <w:szCs w:val="16"/>
              </w:rPr>
            </w:pPr>
            <w:r w:rsidRPr="00BF25A6">
              <w:rPr>
                <w:rStyle w:val="Strong"/>
                <w:sz w:val="16"/>
                <w:szCs w:val="16"/>
              </w:rPr>
              <w:t>Steel</w:t>
            </w:r>
          </w:p>
        </w:tc>
        <w:tc>
          <w:tcPr>
            <w:tcW w:w="0" w:type="auto"/>
            <w:vAlign w:val="center"/>
            <w:hideMark/>
          </w:tcPr>
          <w:p w:rsidR="004632FA" w:rsidRPr="00BF25A6" w:rsidRDefault="004632FA">
            <w:pPr>
              <w:rPr>
                <w:sz w:val="16"/>
                <w:szCs w:val="16"/>
              </w:rPr>
            </w:pPr>
            <w:proofErr w:type="spellStart"/>
            <w:r w:rsidRPr="00BF25A6">
              <w:rPr>
                <w:rStyle w:val="HTMLCode"/>
                <w:rFonts w:eastAsiaTheme="minorHAnsi"/>
                <w:sz w:val="16"/>
                <w:szCs w:val="16"/>
              </w:rPr>
              <w:t>elasticBeamColumn</w:t>
            </w:r>
            <w:proofErr w:type="spellEnd"/>
            <w:r w:rsidRPr="00BF25A6">
              <w:rPr>
                <w:sz w:val="16"/>
                <w:szCs w:val="16"/>
              </w:rPr>
              <w:t xml:space="preserve">, </w:t>
            </w:r>
            <w:proofErr w:type="spellStart"/>
            <w:r w:rsidRPr="00BF25A6">
              <w:rPr>
                <w:rStyle w:val="HTMLCode"/>
                <w:rFonts w:eastAsiaTheme="minorHAnsi"/>
                <w:sz w:val="16"/>
                <w:szCs w:val="16"/>
              </w:rPr>
              <w:t>forceBeamColumn</w:t>
            </w:r>
            <w:proofErr w:type="spellEnd"/>
          </w:p>
        </w:tc>
        <w:tc>
          <w:tcPr>
            <w:tcW w:w="0" w:type="auto"/>
            <w:vAlign w:val="center"/>
            <w:hideMark/>
          </w:tcPr>
          <w:p w:rsidR="004632FA" w:rsidRPr="00BF25A6" w:rsidRDefault="004632FA">
            <w:pPr>
              <w:rPr>
                <w:sz w:val="16"/>
                <w:szCs w:val="16"/>
              </w:rPr>
            </w:pPr>
            <w:proofErr w:type="spellStart"/>
            <w:r w:rsidRPr="00BF25A6">
              <w:rPr>
                <w:rStyle w:val="HTMLCode"/>
                <w:rFonts w:eastAsiaTheme="minorHAnsi"/>
                <w:sz w:val="16"/>
                <w:szCs w:val="16"/>
              </w:rPr>
              <w:t>uniaxialSection</w:t>
            </w:r>
            <w:proofErr w:type="spellEnd"/>
            <w:r w:rsidRPr="00BF25A6">
              <w:rPr>
                <w:sz w:val="16"/>
                <w:szCs w:val="16"/>
              </w:rPr>
              <w:t xml:space="preserve">, </w:t>
            </w:r>
            <w:proofErr w:type="spellStart"/>
            <w:r w:rsidRPr="00BF25A6">
              <w:rPr>
                <w:rStyle w:val="HTMLCode"/>
                <w:rFonts w:eastAsiaTheme="minorHAnsi"/>
                <w:sz w:val="16"/>
                <w:szCs w:val="16"/>
              </w:rPr>
              <w:t>fiberSection</w:t>
            </w:r>
            <w:proofErr w:type="spellEnd"/>
            <w:r w:rsidRPr="00BF25A6">
              <w:rPr>
                <w:sz w:val="16"/>
                <w:szCs w:val="16"/>
              </w:rPr>
              <w:t xml:space="preserve"> (steel)</w:t>
            </w:r>
          </w:p>
        </w:tc>
        <w:tc>
          <w:tcPr>
            <w:tcW w:w="0" w:type="auto"/>
            <w:vAlign w:val="center"/>
            <w:hideMark/>
          </w:tcPr>
          <w:p w:rsidR="004632FA" w:rsidRPr="00BF25A6" w:rsidRDefault="004632FA">
            <w:pPr>
              <w:rPr>
                <w:sz w:val="16"/>
                <w:szCs w:val="16"/>
              </w:rPr>
            </w:pPr>
            <w:r w:rsidRPr="00BF25A6">
              <w:rPr>
                <w:rFonts w:ascii="Segoe UI Emoji" w:hAnsi="Segoe UI Emoji" w:cs="Segoe UI Emoji"/>
                <w:sz w:val="16"/>
                <w:szCs w:val="16"/>
              </w:rPr>
              <w:t>✅</w:t>
            </w:r>
            <w:r w:rsidRPr="00BF25A6">
              <w:rPr>
                <w:sz w:val="16"/>
                <w:szCs w:val="16"/>
              </w:rPr>
              <w:t xml:space="preserve"> Yes</w:t>
            </w:r>
          </w:p>
        </w:tc>
      </w:tr>
    </w:tbl>
    <w:p w:rsidR="004632FA" w:rsidRDefault="004632FA" w:rsidP="004632FA">
      <w:r>
        <w:pict>
          <v:rect id="_x0000_i1156" style="width:0;height:1.5pt" o:hralign="center" o:hrstd="t" o:hr="t" fillcolor="#a0a0a0" stroked="f"/>
        </w:pict>
      </w:r>
    </w:p>
    <w:p w:rsidR="000301EC" w:rsidRDefault="000301EC" w:rsidP="000301EC">
      <w:pPr>
        <w:rPr>
          <w:sz w:val="18"/>
          <w:szCs w:val="18"/>
        </w:rPr>
      </w:pPr>
    </w:p>
    <w:p w:rsidR="00790847" w:rsidRDefault="00790847" w:rsidP="000301EC">
      <w:pPr>
        <w:rPr>
          <w:sz w:val="18"/>
          <w:szCs w:val="18"/>
        </w:rPr>
      </w:pPr>
    </w:p>
    <w:p w:rsidR="00790847" w:rsidRDefault="00CB2785" w:rsidP="00CB2785">
      <w:pPr>
        <w:pStyle w:val="Heading1"/>
      </w:pPr>
      <w:r>
        <w:lastRenderedPageBreak/>
        <w:t xml:space="preserve">Time </w:t>
      </w:r>
      <w:proofErr w:type="gramStart"/>
      <w:r>
        <w:t>Series ,</w:t>
      </w:r>
      <w:proofErr w:type="gramEnd"/>
      <w:r>
        <w:t xml:space="preserve"> Patterns, Load </w:t>
      </w:r>
    </w:p>
    <w:p w:rsidR="00CB2785" w:rsidRDefault="00CB2785" w:rsidP="00CB2785">
      <w:pPr>
        <w:pStyle w:val="NormalWeb"/>
      </w:pPr>
      <w:r>
        <w:t xml:space="preserve">Yes—you can pack </w:t>
      </w:r>
      <w:r>
        <w:rPr>
          <w:rStyle w:val="Strong"/>
        </w:rPr>
        <w:t>any number</w:t>
      </w:r>
      <w:r>
        <w:t xml:space="preserve"> of nodal and element loads into a single pattern. In </w:t>
      </w:r>
      <w:proofErr w:type="spellStart"/>
      <w:r>
        <w:t>OpenSeesPy</w:t>
      </w:r>
      <w:proofErr w:type="spellEnd"/>
      <w:r>
        <w:t xml:space="preserve">, once you open a pattern, every subsequent </w:t>
      </w:r>
      <w:proofErr w:type="gramStart"/>
      <w:r>
        <w:rPr>
          <w:rStyle w:val="HTMLCode"/>
        </w:rPr>
        <w:t>load(</w:t>
      </w:r>
      <w:proofErr w:type="gramEnd"/>
      <w:r>
        <w:rPr>
          <w:rStyle w:val="HTMLCode"/>
        </w:rPr>
        <w:t>)</w:t>
      </w:r>
      <w:r>
        <w:t xml:space="preserve"> or </w:t>
      </w:r>
      <w:proofErr w:type="spellStart"/>
      <w:r>
        <w:rPr>
          <w:rStyle w:val="HTMLCode"/>
        </w:rPr>
        <w:t>eleLoad</w:t>
      </w:r>
      <w:proofErr w:type="spellEnd"/>
      <w:r>
        <w:rPr>
          <w:rStyle w:val="HTMLCode"/>
        </w:rPr>
        <w:t>()</w:t>
      </w:r>
      <w:r>
        <w:t xml:space="preserve"> call goes into that pattern until you start a new one.</w:t>
      </w:r>
    </w:p>
    <w:p w:rsidR="00CB2785" w:rsidRDefault="00CB2785" w:rsidP="00CB2785">
      <w:r>
        <w:pict>
          <v:rect id="_x0000_i1164" style="width:0;height:1.5pt" o:hralign="center" o:hrstd="t" o:hr="t" fillcolor="#a0a0a0" stroked="f"/>
        </w:pict>
      </w:r>
    </w:p>
    <w:p w:rsidR="00CB2785" w:rsidRDefault="00CB2785" w:rsidP="00CB2785">
      <w:pPr>
        <w:pStyle w:val="Heading2"/>
      </w:pPr>
      <w:r>
        <w:t>1. Multiple Loads in One Pattern</w:t>
      </w:r>
    </w:p>
    <w:p w:rsidR="00CB2785" w:rsidRDefault="00CB2785" w:rsidP="00CB2785">
      <w:pPr>
        <w:pStyle w:val="HTMLPreformatted"/>
        <w:rPr>
          <w:rStyle w:val="HTMLCode"/>
        </w:rPr>
      </w:pPr>
      <w:r>
        <w:rPr>
          <w:rStyle w:val="HTMLCode"/>
        </w:rPr>
        <w:t xml:space="preserve"># 1) Define a Constant </w:t>
      </w:r>
      <w:proofErr w:type="spellStart"/>
      <w:r>
        <w:rPr>
          <w:rStyle w:val="HTMLCode"/>
        </w:rPr>
        <w:t>TimeSeries</w:t>
      </w:r>
      <w:proofErr w:type="spellEnd"/>
      <w:r>
        <w:rPr>
          <w:rStyle w:val="HTMLCode"/>
        </w:rPr>
        <w:t xml:space="preserve"> (for static loads)</w:t>
      </w:r>
    </w:p>
    <w:p w:rsidR="00CB2785" w:rsidRDefault="00CB2785" w:rsidP="00CB2785">
      <w:pPr>
        <w:pStyle w:val="HTMLPreformatted"/>
        <w:rPr>
          <w:rStyle w:val="HTMLCode"/>
        </w:rPr>
      </w:pPr>
      <w:proofErr w:type="spellStart"/>
      <w:proofErr w:type="gramStart"/>
      <w:r>
        <w:rPr>
          <w:rStyle w:val="HTMLCode"/>
        </w:rPr>
        <w:t>timeSeries</w:t>
      </w:r>
      <w:proofErr w:type="spellEnd"/>
      <w:r>
        <w:rPr>
          <w:rStyle w:val="HTMLCode"/>
        </w:rPr>
        <w:t>(</w:t>
      </w:r>
      <w:proofErr w:type="gramEnd"/>
      <w:r>
        <w:rPr>
          <w:rStyle w:val="HTMLCode"/>
        </w:rPr>
        <w:t>'Constant', tag=1, factor=1.0)</w:t>
      </w:r>
    </w:p>
    <w:p w:rsidR="00CB2785" w:rsidRDefault="00CB2785" w:rsidP="00CB2785">
      <w:pPr>
        <w:pStyle w:val="HTMLPreformatted"/>
        <w:rPr>
          <w:rStyle w:val="HTMLCode"/>
        </w:rPr>
      </w:pPr>
    </w:p>
    <w:p w:rsidR="00CB2785" w:rsidRDefault="00CB2785" w:rsidP="00CB2785">
      <w:pPr>
        <w:pStyle w:val="HTMLPreformatted"/>
        <w:rPr>
          <w:rStyle w:val="HTMLCode"/>
        </w:rPr>
      </w:pPr>
      <w:r>
        <w:rPr>
          <w:rStyle w:val="HTMLCode"/>
        </w:rPr>
        <w:t># 2) Open Pattern #1 (gravity + live)</w:t>
      </w:r>
    </w:p>
    <w:p w:rsidR="00CB2785" w:rsidRDefault="00CB2785" w:rsidP="00CB2785">
      <w:pPr>
        <w:pStyle w:val="HTMLPreformatted"/>
        <w:rPr>
          <w:rStyle w:val="HTMLCode"/>
        </w:rPr>
      </w:pPr>
      <w:proofErr w:type="gramStart"/>
      <w:r>
        <w:rPr>
          <w:rStyle w:val="HTMLCode"/>
        </w:rPr>
        <w:t>pattern(</w:t>
      </w:r>
      <w:proofErr w:type="gramEnd"/>
      <w:r>
        <w:rPr>
          <w:rStyle w:val="HTMLCode"/>
        </w:rPr>
        <w:t xml:space="preserve">'Plain', tag=1, </w:t>
      </w:r>
      <w:proofErr w:type="spellStart"/>
      <w:r>
        <w:rPr>
          <w:rStyle w:val="HTMLCode"/>
        </w:rPr>
        <w:t>timeSeriesTag</w:t>
      </w:r>
      <w:proofErr w:type="spellEnd"/>
      <w:r>
        <w:rPr>
          <w:rStyle w:val="HTMLCode"/>
        </w:rPr>
        <w:t>=1)</w:t>
      </w:r>
    </w:p>
    <w:p w:rsidR="00CB2785" w:rsidRDefault="00CB2785" w:rsidP="00CB2785">
      <w:pPr>
        <w:pStyle w:val="HTMLPreformatted"/>
        <w:rPr>
          <w:rStyle w:val="HTMLCode"/>
        </w:rPr>
      </w:pPr>
    </w:p>
    <w:p w:rsidR="00CB2785" w:rsidRDefault="00CB2785" w:rsidP="00CB2785">
      <w:pPr>
        <w:pStyle w:val="HTMLPreformatted"/>
        <w:rPr>
          <w:rStyle w:val="HTMLCode"/>
        </w:rPr>
      </w:pPr>
      <w:r>
        <w:rPr>
          <w:rStyle w:val="HTMLCode"/>
        </w:rPr>
        <w:t>#    a) Nodal point load at node 2</w:t>
      </w:r>
    </w:p>
    <w:p w:rsidR="00CB2785" w:rsidRDefault="00CB2785" w:rsidP="00CB2785">
      <w:pPr>
        <w:pStyle w:val="HTMLPreformatted"/>
        <w:rPr>
          <w:rStyle w:val="HTMLCode"/>
        </w:rPr>
      </w:pPr>
      <w:proofErr w:type="gramStart"/>
      <w:r>
        <w:rPr>
          <w:rStyle w:val="HTMLCode"/>
        </w:rPr>
        <w:t>load(</w:t>
      </w:r>
      <w:proofErr w:type="gramEnd"/>
      <w:r>
        <w:rPr>
          <w:rStyle w:val="HTMLCode"/>
        </w:rPr>
        <w:t>2, 0.0, -20.0, 0.0)</w:t>
      </w:r>
    </w:p>
    <w:p w:rsidR="00CB2785" w:rsidRDefault="00CB2785" w:rsidP="00CB2785">
      <w:pPr>
        <w:pStyle w:val="HTMLPreformatted"/>
        <w:rPr>
          <w:rStyle w:val="HTMLCode"/>
        </w:rPr>
      </w:pPr>
    </w:p>
    <w:p w:rsidR="00CB2785" w:rsidRDefault="00CB2785" w:rsidP="00CB2785">
      <w:pPr>
        <w:pStyle w:val="HTMLPreformatted"/>
        <w:rPr>
          <w:rStyle w:val="HTMLCode"/>
        </w:rPr>
      </w:pPr>
      <w:r>
        <w:rPr>
          <w:rStyle w:val="HTMLCode"/>
        </w:rPr>
        <w:t>#    b) Another nodal load at node 3</w:t>
      </w:r>
    </w:p>
    <w:p w:rsidR="00CB2785" w:rsidRDefault="00CB2785" w:rsidP="00CB2785">
      <w:pPr>
        <w:pStyle w:val="HTMLPreformatted"/>
        <w:rPr>
          <w:rStyle w:val="HTMLCode"/>
        </w:rPr>
      </w:pPr>
      <w:proofErr w:type="gramStart"/>
      <w:r>
        <w:rPr>
          <w:rStyle w:val="HTMLCode"/>
        </w:rPr>
        <w:t>load(</w:t>
      </w:r>
      <w:proofErr w:type="gramEnd"/>
      <w:r>
        <w:rPr>
          <w:rStyle w:val="HTMLCode"/>
        </w:rPr>
        <w:t>3, 10.0, 0.0,  0.0)</w:t>
      </w:r>
    </w:p>
    <w:p w:rsidR="00CB2785" w:rsidRDefault="00CB2785" w:rsidP="00CB2785">
      <w:pPr>
        <w:pStyle w:val="HTMLPreformatted"/>
        <w:rPr>
          <w:rStyle w:val="HTMLCode"/>
        </w:rPr>
      </w:pPr>
    </w:p>
    <w:p w:rsidR="00CB2785" w:rsidRDefault="00CB2785" w:rsidP="00CB2785">
      <w:pPr>
        <w:pStyle w:val="HTMLPreformatted"/>
        <w:rPr>
          <w:rStyle w:val="HTMLCode"/>
        </w:rPr>
      </w:pPr>
      <w:r>
        <w:rPr>
          <w:rStyle w:val="HTMLCode"/>
        </w:rPr>
        <w:t>#    c) Uniformly distributed load on element 5</w:t>
      </w:r>
    </w:p>
    <w:p w:rsidR="00CB2785" w:rsidRDefault="00CB2785" w:rsidP="00CB2785">
      <w:pPr>
        <w:pStyle w:val="HTMLPreformatted"/>
        <w:rPr>
          <w:rStyle w:val="HTMLCode"/>
        </w:rPr>
      </w:pPr>
      <w:proofErr w:type="spellStart"/>
      <w:proofErr w:type="gramStart"/>
      <w:r>
        <w:rPr>
          <w:rStyle w:val="HTMLCode"/>
        </w:rPr>
        <w:t>eleLoad</w:t>
      </w:r>
      <w:proofErr w:type="spellEnd"/>
      <w:r>
        <w:rPr>
          <w:rStyle w:val="HTMLCode"/>
        </w:rPr>
        <w:t>(</w:t>
      </w:r>
      <w:proofErr w:type="gramEnd"/>
      <w:r>
        <w:rPr>
          <w:rStyle w:val="HTMLCode"/>
        </w:rPr>
        <w:t>'-</w:t>
      </w:r>
      <w:proofErr w:type="spellStart"/>
      <w:r>
        <w:rPr>
          <w:rStyle w:val="HTMLCode"/>
        </w:rPr>
        <w:t>ele</w:t>
      </w:r>
      <w:proofErr w:type="spellEnd"/>
      <w:r>
        <w:rPr>
          <w:rStyle w:val="HTMLCode"/>
        </w:rPr>
        <w:t>', 5, '-type', '</w:t>
      </w:r>
      <w:proofErr w:type="spellStart"/>
      <w:r>
        <w:rPr>
          <w:rStyle w:val="HTMLCode"/>
        </w:rPr>
        <w:t>beamUniform</w:t>
      </w:r>
      <w:proofErr w:type="spellEnd"/>
      <w:r>
        <w:rPr>
          <w:rStyle w:val="HTMLCode"/>
        </w:rPr>
        <w:t>', 0.0, -5.0, 0.0)</w:t>
      </w:r>
    </w:p>
    <w:p w:rsidR="00CB2785" w:rsidRDefault="00CB2785" w:rsidP="00CB2785">
      <w:pPr>
        <w:pStyle w:val="HTMLPreformatted"/>
        <w:rPr>
          <w:rStyle w:val="HTMLCode"/>
        </w:rPr>
      </w:pPr>
    </w:p>
    <w:p w:rsidR="00CB2785" w:rsidRDefault="00CB2785" w:rsidP="00CB2785">
      <w:pPr>
        <w:pStyle w:val="HTMLPreformatted"/>
        <w:rPr>
          <w:rStyle w:val="HTMLCode"/>
        </w:rPr>
      </w:pPr>
      <w:r>
        <w:rPr>
          <w:rStyle w:val="HTMLCode"/>
        </w:rPr>
        <w:t xml:space="preserve">#    d) A second </w:t>
      </w:r>
      <w:proofErr w:type="spellStart"/>
      <w:r>
        <w:rPr>
          <w:rStyle w:val="HTMLCode"/>
        </w:rPr>
        <w:t>eleLoad</w:t>
      </w:r>
      <w:proofErr w:type="spellEnd"/>
      <w:r>
        <w:rPr>
          <w:rStyle w:val="HTMLCode"/>
        </w:rPr>
        <w:t>—say a point</w:t>
      </w:r>
      <w:r>
        <w:rPr>
          <w:rStyle w:val="HTMLCode"/>
          <w:rFonts w:ascii="Cambria Math" w:hAnsi="Cambria Math" w:cs="Cambria Math"/>
        </w:rPr>
        <w:t>‐</w:t>
      </w:r>
      <w:r>
        <w:rPr>
          <w:rStyle w:val="HTMLCode"/>
        </w:rPr>
        <w:t>moment at node 4 on element 5</w:t>
      </w:r>
    </w:p>
    <w:p w:rsidR="00CB2785" w:rsidRDefault="00CB2785" w:rsidP="00CB2785">
      <w:pPr>
        <w:pStyle w:val="HTMLPreformatted"/>
        <w:rPr>
          <w:rStyle w:val="HTMLCode"/>
        </w:rPr>
      </w:pPr>
      <w:proofErr w:type="spellStart"/>
      <w:proofErr w:type="gramStart"/>
      <w:r>
        <w:rPr>
          <w:rStyle w:val="HTMLCode"/>
        </w:rPr>
        <w:t>eleLoad</w:t>
      </w:r>
      <w:proofErr w:type="spellEnd"/>
      <w:r>
        <w:rPr>
          <w:rStyle w:val="HTMLCode"/>
        </w:rPr>
        <w:t>(</w:t>
      </w:r>
      <w:proofErr w:type="gramEnd"/>
      <w:r>
        <w:rPr>
          <w:rStyle w:val="HTMLCode"/>
        </w:rPr>
        <w:t>'-</w:t>
      </w:r>
      <w:proofErr w:type="spellStart"/>
      <w:r>
        <w:rPr>
          <w:rStyle w:val="HTMLCode"/>
        </w:rPr>
        <w:t>ele</w:t>
      </w:r>
      <w:proofErr w:type="spellEnd"/>
      <w:r>
        <w:rPr>
          <w:rStyle w:val="HTMLCode"/>
        </w:rPr>
        <w:t>', 5, '-type', '</w:t>
      </w:r>
      <w:proofErr w:type="spellStart"/>
      <w:r>
        <w:rPr>
          <w:rStyle w:val="HTMLCode"/>
        </w:rPr>
        <w:t>beamPoint</w:t>
      </w:r>
      <w:proofErr w:type="spellEnd"/>
      <w:r>
        <w:rPr>
          <w:rStyle w:val="HTMLCode"/>
        </w:rPr>
        <w:t>', 0.5, 0.0, 0.0,  1000.0)</w:t>
      </w:r>
    </w:p>
    <w:p w:rsidR="00CB2785" w:rsidRDefault="00CB2785" w:rsidP="00CB2785">
      <w:pPr>
        <w:pStyle w:val="HTMLPreformatted"/>
        <w:rPr>
          <w:rStyle w:val="HTMLCode"/>
        </w:rPr>
      </w:pPr>
      <w:r>
        <w:rPr>
          <w:rStyle w:val="HTMLCode"/>
        </w:rPr>
        <w:t>#           ↑         ↑        ↑         ↑       ↑</w:t>
      </w:r>
    </w:p>
    <w:p w:rsidR="00CB2785" w:rsidRDefault="00CB2785" w:rsidP="00CB2785">
      <w:pPr>
        <w:pStyle w:val="HTMLPreformatted"/>
        <w:rPr>
          <w:rStyle w:val="HTMLCode"/>
        </w:rPr>
      </w:pPr>
      <w:r>
        <w:rPr>
          <w:rStyle w:val="HTMLCode"/>
        </w:rPr>
        <w:t xml:space="preserve">#        tag spec   </w:t>
      </w:r>
      <w:proofErr w:type="gramStart"/>
      <w:r>
        <w:rPr>
          <w:rStyle w:val="HTMLCode"/>
        </w:rPr>
        <w:t>location  axial</w:t>
      </w:r>
      <w:proofErr w:type="gramEnd"/>
      <w:r>
        <w:rPr>
          <w:rStyle w:val="HTMLCode"/>
        </w:rPr>
        <w:t xml:space="preserve">   transverse  moment</w:t>
      </w:r>
    </w:p>
    <w:p w:rsidR="00CB2785" w:rsidRDefault="00CB2785" w:rsidP="00CB2785">
      <w:pPr>
        <w:pStyle w:val="HTMLPreformatted"/>
        <w:rPr>
          <w:rStyle w:val="HTMLCode"/>
        </w:rPr>
      </w:pPr>
      <w:r>
        <w:rPr>
          <w:rStyle w:val="HTMLCode"/>
        </w:rPr>
        <w:t xml:space="preserve">#                     ξ </w:t>
      </w:r>
      <w:r>
        <w:rPr>
          <w:rStyle w:val="HTMLCode"/>
          <w:rFonts w:ascii="Cambria Math" w:hAnsi="Cambria Math" w:cs="Cambria Math"/>
        </w:rPr>
        <w:t>∈</w:t>
      </w:r>
      <w:r>
        <w:rPr>
          <w:rStyle w:val="HTMLCode"/>
        </w:rPr>
        <w:t xml:space="preserve"> [0,1]   load     </w:t>
      </w:r>
      <w:proofErr w:type="spellStart"/>
      <w:r>
        <w:rPr>
          <w:rStyle w:val="HTMLCode"/>
        </w:rPr>
        <w:t>load</w:t>
      </w:r>
      <w:proofErr w:type="spellEnd"/>
      <w:r>
        <w:rPr>
          <w:rStyle w:val="HTMLCode"/>
        </w:rPr>
        <w:t xml:space="preserve">    </w:t>
      </w:r>
      <w:proofErr w:type="spellStart"/>
      <w:r>
        <w:rPr>
          <w:rStyle w:val="HTMLCode"/>
        </w:rPr>
        <w:t>load</w:t>
      </w:r>
      <w:proofErr w:type="spellEnd"/>
      <w:r>
        <w:rPr>
          <w:rStyle w:val="HTMLCode"/>
        </w:rPr>
        <w:t xml:space="preserve"> about local z</w:t>
      </w:r>
    </w:p>
    <w:p w:rsidR="00CB2785" w:rsidRDefault="00CB2785" w:rsidP="00CB2785">
      <w:pPr>
        <w:pStyle w:val="NormalWeb"/>
      </w:pPr>
      <w:r>
        <w:t xml:space="preserve">All four loads live in pattern 1. When you run your analysis, pattern 1’s loads are scaled by the pattern’s </w:t>
      </w:r>
      <w:proofErr w:type="spellStart"/>
      <w:r>
        <w:t>TimeSeries</w:t>
      </w:r>
      <w:proofErr w:type="spellEnd"/>
      <w:r>
        <w:t>.</w:t>
      </w:r>
    </w:p>
    <w:p w:rsidR="00CB2785" w:rsidRDefault="00CB2785" w:rsidP="00CB2785">
      <w:r>
        <w:pict>
          <v:rect id="_x0000_i1165" style="width:0;height:1.5pt" o:hralign="center" o:hrstd="t" o:hr="t" fillcolor="#a0a0a0" stroked="f"/>
        </w:pict>
      </w:r>
    </w:p>
    <w:p w:rsidR="00CB2785" w:rsidRDefault="00CB2785" w:rsidP="00CB2785">
      <w:pPr>
        <w:pStyle w:val="Heading2"/>
      </w:pPr>
      <w:r>
        <w:t>2. Variable Distributed Load (VDL)</w:t>
      </w:r>
    </w:p>
    <w:p w:rsidR="00CB2785" w:rsidRDefault="00CB2785" w:rsidP="00CB2785">
      <w:pPr>
        <w:pStyle w:val="NormalWeb"/>
      </w:pPr>
      <w:r>
        <w:t xml:space="preserve">For a linearly varying load along a beam you use the </w:t>
      </w:r>
      <w:proofErr w:type="spellStart"/>
      <w:r>
        <w:rPr>
          <w:rStyle w:val="HTMLCode"/>
          <w:b/>
          <w:bCs/>
        </w:rPr>
        <w:t>beamVarying</w:t>
      </w:r>
      <w:proofErr w:type="spellEnd"/>
      <w:r>
        <w:t xml:space="preserve"> type. You specify the start and end intensities:</w:t>
      </w:r>
    </w:p>
    <w:p w:rsidR="00CB2785" w:rsidRDefault="00CB2785" w:rsidP="00CB2785">
      <w:pPr>
        <w:pStyle w:val="HTMLPreformatted"/>
        <w:rPr>
          <w:rStyle w:val="HTMLCode"/>
        </w:rPr>
      </w:pPr>
      <w:r>
        <w:rPr>
          <w:rStyle w:val="HTMLCode"/>
        </w:rPr>
        <w:t># Still inside your open pattern…</w:t>
      </w:r>
    </w:p>
    <w:p w:rsidR="00CB2785" w:rsidRDefault="00CB2785" w:rsidP="00CB2785">
      <w:pPr>
        <w:pStyle w:val="HTMLPreformatted"/>
        <w:rPr>
          <w:rStyle w:val="HTMLCode"/>
        </w:rPr>
      </w:pPr>
      <w:r>
        <w:rPr>
          <w:rStyle w:val="HTMLCode"/>
        </w:rPr>
        <w:t xml:space="preserve"># </w:t>
      </w:r>
      <w:proofErr w:type="spellStart"/>
      <w:r>
        <w:rPr>
          <w:rStyle w:val="HTMLCode"/>
        </w:rPr>
        <w:t>eleLoad</w:t>
      </w:r>
      <w:proofErr w:type="spellEnd"/>
      <w:r>
        <w:rPr>
          <w:rStyle w:val="HTMLCode"/>
        </w:rPr>
        <w:t xml:space="preserve"> on element 5: w1 = –2 </w:t>
      </w:r>
      <w:proofErr w:type="spellStart"/>
      <w:r>
        <w:rPr>
          <w:rStyle w:val="HTMLCode"/>
        </w:rPr>
        <w:t>kN</w:t>
      </w:r>
      <w:proofErr w:type="spellEnd"/>
      <w:r>
        <w:rPr>
          <w:rStyle w:val="HTMLCode"/>
        </w:rPr>
        <w:t xml:space="preserve">/m at ξ=0 (node I), w2 = –8 </w:t>
      </w:r>
      <w:proofErr w:type="spellStart"/>
      <w:r>
        <w:rPr>
          <w:rStyle w:val="HTMLCode"/>
        </w:rPr>
        <w:t>kN</w:t>
      </w:r>
      <w:proofErr w:type="spellEnd"/>
      <w:r>
        <w:rPr>
          <w:rStyle w:val="HTMLCode"/>
        </w:rPr>
        <w:t>/m at ξ=1 (node J)</w:t>
      </w:r>
    </w:p>
    <w:p w:rsidR="00CB2785" w:rsidRDefault="00CB2785" w:rsidP="00CB2785">
      <w:pPr>
        <w:pStyle w:val="HTMLPreformatted"/>
        <w:rPr>
          <w:rStyle w:val="HTMLCode"/>
        </w:rPr>
      </w:pPr>
      <w:proofErr w:type="spellStart"/>
      <w:proofErr w:type="gramStart"/>
      <w:r>
        <w:rPr>
          <w:rStyle w:val="HTMLCode"/>
        </w:rPr>
        <w:t>eleLoad</w:t>
      </w:r>
      <w:proofErr w:type="spellEnd"/>
      <w:r>
        <w:rPr>
          <w:rStyle w:val="HTMLCode"/>
        </w:rPr>
        <w:t>(</w:t>
      </w:r>
      <w:proofErr w:type="gramEnd"/>
      <w:r>
        <w:rPr>
          <w:rStyle w:val="HTMLCode"/>
        </w:rPr>
        <w:t>'-</w:t>
      </w:r>
      <w:proofErr w:type="spellStart"/>
      <w:r>
        <w:rPr>
          <w:rStyle w:val="HTMLCode"/>
        </w:rPr>
        <w:t>ele</w:t>
      </w:r>
      <w:proofErr w:type="spellEnd"/>
      <w:r>
        <w:rPr>
          <w:rStyle w:val="HTMLCode"/>
        </w:rPr>
        <w:t>', 5,</w:t>
      </w:r>
    </w:p>
    <w:p w:rsidR="00CB2785" w:rsidRDefault="00CB2785" w:rsidP="00CB2785">
      <w:pPr>
        <w:pStyle w:val="HTMLPreformatted"/>
        <w:rPr>
          <w:rStyle w:val="HTMLCode"/>
        </w:rPr>
      </w:pPr>
      <w:r>
        <w:rPr>
          <w:rStyle w:val="HTMLCode"/>
        </w:rPr>
        <w:t xml:space="preserve">        '-type', '</w:t>
      </w:r>
      <w:proofErr w:type="spellStart"/>
      <w:r>
        <w:rPr>
          <w:rStyle w:val="HTMLCode"/>
        </w:rPr>
        <w:t>beamVarying</w:t>
      </w:r>
      <w:proofErr w:type="spellEnd"/>
      <w:r>
        <w:rPr>
          <w:rStyle w:val="HTMLCode"/>
        </w:rPr>
        <w:t>',</w:t>
      </w:r>
    </w:p>
    <w:p w:rsidR="00CB2785" w:rsidRDefault="00CB2785" w:rsidP="00CB2785">
      <w:pPr>
        <w:pStyle w:val="HTMLPreformatted"/>
        <w:rPr>
          <w:rStyle w:val="HTMLCode"/>
        </w:rPr>
      </w:pPr>
      <w:r>
        <w:rPr>
          <w:rStyle w:val="HTMLCode"/>
        </w:rPr>
        <w:t xml:space="preserve">        -2.</w:t>
      </w:r>
      <w:proofErr w:type="gramStart"/>
      <w:r>
        <w:rPr>
          <w:rStyle w:val="HTMLCode"/>
        </w:rPr>
        <w:t xml:space="preserve">0,   </w:t>
      </w:r>
      <w:proofErr w:type="gramEnd"/>
      <w:r>
        <w:rPr>
          <w:rStyle w:val="HTMLCode"/>
        </w:rPr>
        <w:t xml:space="preserve"># </w:t>
      </w:r>
      <w:proofErr w:type="spellStart"/>
      <w:r>
        <w:rPr>
          <w:rStyle w:val="HTMLCode"/>
        </w:rPr>
        <w:t>wI</w:t>
      </w:r>
      <w:proofErr w:type="spellEnd"/>
      <w:r>
        <w:rPr>
          <w:rStyle w:val="HTMLCode"/>
        </w:rPr>
        <w:t xml:space="preserve"> axial (usually 0)</w:t>
      </w:r>
    </w:p>
    <w:p w:rsidR="00CB2785" w:rsidRDefault="00CB2785" w:rsidP="00CB2785">
      <w:pPr>
        <w:pStyle w:val="HTMLPreformatted"/>
        <w:rPr>
          <w:rStyle w:val="HTMLCode"/>
        </w:rPr>
      </w:pPr>
      <w:r>
        <w:rPr>
          <w:rStyle w:val="HTMLCode"/>
        </w:rPr>
        <w:t xml:space="preserve">        -10.</w:t>
      </w:r>
      <w:proofErr w:type="gramStart"/>
      <w:r>
        <w:rPr>
          <w:rStyle w:val="HTMLCode"/>
        </w:rPr>
        <w:t>0,  #</w:t>
      </w:r>
      <w:proofErr w:type="gramEnd"/>
      <w:r>
        <w:rPr>
          <w:rStyle w:val="HTMLCode"/>
        </w:rPr>
        <w:t xml:space="preserve"> </w:t>
      </w:r>
      <w:proofErr w:type="spellStart"/>
      <w:r>
        <w:rPr>
          <w:rStyle w:val="HTMLCode"/>
        </w:rPr>
        <w:t>wI</w:t>
      </w:r>
      <w:proofErr w:type="spellEnd"/>
      <w:r>
        <w:rPr>
          <w:rStyle w:val="HTMLCode"/>
        </w:rPr>
        <w:t xml:space="preserve"> transverse</w:t>
      </w:r>
    </w:p>
    <w:p w:rsidR="00CB2785" w:rsidRDefault="00CB2785" w:rsidP="00CB2785">
      <w:pPr>
        <w:pStyle w:val="HTMLPreformatted"/>
        <w:rPr>
          <w:rStyle w:val="HTMLCode"/>
        </w:rPr>
      </w:pPr>
      <w:r>
        <w:rPr>
          <w:rStyle w:val="HTMLCode"/>
        </w:rPr>
        <w:t xml:space="preserve">        -8.</w:t>
      </w:r>
      <w:proofErr w:type="gramStart"/>
      <w:r>
        <w:rPr>
          <w:rStyle w:val="HTMLCode"/>
        </w:rPr>
        <w:t xml:space="preserve">0,   </w:t>
      </w:r>
      <w:proofErr w:type="gramEnd"/>
      <w:r>
        <w:rPr>
          <w:rStyle w:val="HTMLCode"/>
        </w:rPr>
        <w:t xml:space="preserve"># </w:t>
      </w:r>
      <w:proofErr w:type="spellStart"/>
      <w:r>
        <w:rPr>
          <w:rStyle w:val="HTMLCode"/>
        </w:rPr>
        <w:t>wJ</w:t>
      </w:r>
      <w:proofErr w:type="spellEnd"/>
      <w:r>
        <w:rPr>
          <w:rStyle w:val="HTMLCode"/>
        </w:rPr>
        <w:t xml:space="preserve"> transverse</w:t>
      </w:r>
    </w:p>
    <w:p w:rsidR="00CB2785" w:rsidRDefault="00CB2785" w:rsidP="00CB2785">
      <w:pPr>
        <w:pStyle w:val="HTMLPreformatted"/>
        <w:rPr>
          <w:rStyle w:val="HTMLCode"/>
        </w:rPr>
      </w:pPr>
      <w:r>
        <w:rPr>
          <w:rStyle w:val="HTMLCode"/>
        </w:rPr>
        <w:t xml:space="preserve">        0.0     # </w:t>
      </w:r>
      <w:proofErr w:type="spellStart"/>
      <w:r>
        <w:rPr>
          <w:rStyle w:val="HTMLCode"/>
        </w:rPr>
        <w:t>wJ</w:t>
      </w:r>
      <w:proofErr w:type="spellEnd"/>
      <w:r>
        <w:rPr>
          <w:rStyle w:val="HTMLCode"/>
        </w:rPr>
        <w:t xml:space="preserve"> axial (if needed)</w:t>
      </w:r>
    </w:p>
    <w:p w:rsidR="00CB2785" w:rsidRDefault="00CB2785" w:rsidP="00CB2785">
      <w:pPr>
        <w:pStyle w:val="HTMLPreformatted"/>
        <w:rPr>
          <w:rStyle w:val="HTMLCode"/>
        </w:rPr>
      </w:pPr>
      <w:r>
        <w:rPr>
          <w:rStyle w:val="HTMLCode"/>
        </w:rPr>
        <w:t>)</w:t>
      </w:r>
    </w:p>
    <w:p w:rsidR="00CB2785" w:rsidRDefault="00CB2785" w:rsidP="00CB2785">
      <w:pPr>
        <w:pStyle w:val="NormalWeb"/>
      </w:pPr>
      <w:r>
        <w:t xml:space="preserve">Here, the local‐2 direction load varies from –10 </w:t>
      </w:r>
      <w:proofErr w:type="spellStart"/>
      <w:r>
        <w:t>kN</w:t>
      </w:r>
      <w:proofErr w:type="spellEnd"/>
      <w:r>
        <w:t xml:space="preserve">/m at the I-end to –8 </w:t>
      </w:r>
      <w:proofErr w:type="spellStart"/>
      <w:r>
        <w:t>kN</w:t>
      </w:r>
      <w:proofErr w:type="spellEnd"/>
      <w:r>
        <w:t>/m at the J-end.</w:t>
      </w:r>
    </w:p>
    <w:p w:rsidR="00CB2785" w:rsidRDefault="00CB2785" w:rsidP="00CB2785">
      <w:r>
        <w:pict>
          <v:rect id="_x0000_i1166" style="width:0;height:1.5pt" o:hralign="center" o:hrstd="t" o:hr="t" fillcolor="#a0a0a0" stroked="f"/>
        </w:pict>
      </w:r>
    </w:p>
    <w:p w:rsidR="00CB2785" w:rsidRDefault="00CB2785" w:rsidP="00CB2785">
      <w:pPr>
        <w:pStyle w:val="Heading2"/>
      </w:pPr>
      <w:r>
        <w:lastRenderedPageBreak/>
        <w:t>3. Discrete (Interior) Element Loads</w:t>
      </w:r>
    </w:p>
    <w:p w:rsidR="00CB2785" w:rsidRDefault="00CB2785" w:rsidP="00CB2785">
      <w:pPr>
        <w:pStyle w:val="NormalWeb"/>
      </w:pPr>
      <w:r>
        <w:t xml:space="preserve">To drop a concentrated load (force or moment) at some point along the element (ξ between 0 and 1), use </w:t>
      </w:r>
      <w:proofErr w:type="spellStart"/>
      <w:r>
        <w:rPr>
          <w:rStyle w:val="HTMLCode"/>
          <w:b/>
          <w:bCs/>
        </w:rPr>
        <w:t>beamPoint</w:t>
      </w:r>
      <w:proofErr w:type="spellEnd"/>
      <w:r>
        <w:t>:</w:t>
      </w:r>
    </w:p>
    <w:p w:rsidR="00CB2785" w:rsidRDefault="00CB2785" w:rsidP="00CB2785">
      <w:pPr>
        <w:pStyle w:val="HTMLPreformatted"/>
        <w:rPr>
          <w:rStyle w:val="HTMLCode"/>
        </w:rPr>
      </w:pPr>
      <w:r>
        <w:rPr>
          <w:rStyle w:val="HTMLCode"/>
        </w:rPr>
        <w:t xml:space="preserve"># </w:t>
      </w:r>
      <w:proofErr w:type="spellStart"/>
      <w:r>
        <w:rPr>
          <w:rStyle w:val="HTMLCode"/>
        </w:rPr>
        <w:t>eleLoad</w:t>
      </w:r>
      <w:proofErr w:type="spellEnd"/>
      <w:r>
        <w:rPr>
          <w:rStyle w:val="HTMLCode"/>
        </w:rPr>
        <w:t>: point</w:t>
      </w:r>
      <w:r>
        <w:rPr>
          <w:rStyle w:val="HTMLCode"/>
          <w:rFonts w:ascii="Cambria Math" w:hAnsi="Cambria Math" w:cs="Cambria Math"/>
        </w:rPr>
        <w:t>‐</w:t>
      </w:r>
      <w:r>
        <w:rPr>
          <w:rStyle w:val="HTMLCode"/>
        </w:rPr>
        <w:t xml:space="preserve">load P = –15 </w:t>
      </w:r>
      <w:proofErr w:type="spellStart"/>
      <w:r>
        <w:rPr>
          <w:rStyle w:val="HTMLCode"/>
        </w:rPr>
        <w:t>kN</w:t>
      </w:r>
      <w:proofErr w:type="spellEnd"/>
      <w:r>
        <w:rPr>
          <w:rStyle w:val="HTMLCode"/>
        </w:rPr>
        <w:t xml:space="preserve"> at midspan (ξ=0.5) in local 2-direction</w:t>
      </w:r>
    </w:p>
    <w:p w:rsidR="00CB2785" w:rsidRDefault="00CB2785" w:rsidP="00CB2785">
      <w:pPr>
        <w:pStyle w:val="HTMLPreformatted"/>
        <w:rPr>
          <w:rStyle w:val="HTMLCode"/>
        </w:rPr>
      </w:pPr>
      <w:proofErr w:type="spellStart"/>
      <w:proofErr w:type="gramStart"/>
      <w:r>
        <w:rPr>
          <w:rStyle w:val="HTMLCode"/>
        </w:rPr>
        <w:t>eleLoad</w:t>
      </w:r>
      <w:proofErr w:type="spellEnd"/>
      <w:r>
        <w:rPr>
          <w:rStyle w:val="HTMLCode"/>
        </w:rPr>
        <w:t>(</w:t>
      </w:r>
      <w:proofErr w:type="gramEnd"/>
      <w:r>
        <w:rPr>
          <w:rStyle w:val="HTMLCode"/>
        </w:rPr>
        <w:t>'-</w:t>
      </w:r>
      <w:proofErr w:type="spellStart"/>
      <w:r>
        <w:rPr>
          <w:rStyle w:val="HTMLCode"/>
        </w:rPr>
        <w:t>ele</w:t>
      </w:r>
      <w:proofErr w:type="spellEnd"/>
      <w:r>
        <w:rPr>
          <w:rStyle w:val="HTMLCode"/>
        </w:rPr>
        <w:t>', 5,</w:t>
      </w:r>
    </w:p>
    <w:p w:rsidR="00CB2785" w:rsidRDefault="00CB2785" w:rsidP="00CB2785">
      <w:pPr>
        <w:pStyle w:val="HTMLPreformatted"/>
        <w:rPr>
          <w:rStyle w:val="HTMLCode"/>
        </w:rPr>
      </w:pPr>
      <w:r>
        <w:rPr>
          <w:rStyle w:val="HTMLCode"/>
        </w:rPr>
        <w:t xml:space="preserve">        '-type', '</w:t>
      </w:r>
      <w:proofErr w:type="spellStart"/>
      <w:r>
        <w:rPr>
          <w:rStyle w:val="HTMLCode"/>
        </w:rPr>
        <w:t>beamPoint</w:t>
      </w:r>
      <w:proofErr w:type="spellEnd"/>
      <w:r>
        <w:rPr>
          <w:rStyle w:val="HTMLCode"/>
        </w:rPr>
        <w:t>',</w:t>
      </w:r>
    </w:p>
    <w:p w:rsidR="00CB2785" w:rsidRDefault="00CB2785" w:rsidP="00CB2785">
      <w:pPr>
        <w:pStyle w:val="HTMLPreformatted"/>
        <w:rPr>
          <w:rStyle w:val="HTMLCode"/>
        </w:rPr>
      </w:pPr>
      <w:r>
        <w:rPr>
          <w:rStyle w:val="HTMLCode"/>
        </w:rPr>
        <w:t xml:space="preserve">         0.5,   # ξ location (0 at node I, 1 at node J)</w:t>
      </w:r>
    </w:p>
    <w:p w:rsidR="00CB2785" w:rsidRDefault="00CB2785" w:rsidP="00CB2785">
      <w:pPr>
        <w:pStyle w:val="HTMLPreformatted"/>
        <w:rPr>
          <w:rStyle w:val="HTMLCode"/>
        </w:rPr>
      </w:pPr>
      <w:r>
        <w:rPr>
          <w:rStyle w:val="HTMLCode"/>
        </w:rPr>
        <w:t xml:space="preserve">         0.0,   # axial P</w:t>
      </w:r>
    </w:p>
    <w:p w:rsidR="00CB2785" w:rsidRDefault="00CB2785" w:rsidP="00CB2785">
      <w:pPr>
        <w:pStyle w:val="HTMLPreformatted"/>
        <w:rPr>
          <w:rStyle w:val="HTMLCode"/>
        </w:rPr>
      </w:pPr>
      <w:r>
        <w:rPr>
          <w:rStyle w:val="HTMLCode"/>
        </w:rPr>
        <w:t xml:space="preserve">        -15.</w:t>
      </w:r>
      <w:proofErr w:type="gramStart"/>
      <w:r>
        <w:rPr>
          <w:rStyle w:val="HTMLCode"/>
        </w:rPr>
        <w:t>0,  #</w:t>
      </w:r>
      <w:proofErr w:type="gramEnd"/>
      <w:r>
        <w:rPr>
          <w:rStyle w:val="HTMLCode"/>
        </w:rPr>
        <w:t xml:space="preserve"> transverse P</w:t>
      </w:r>
    </w:p>
    <w:p w:rsidR="00CB2785" w:rsidRDefault="00CB2785" w:rsidP="00CB2785">
      <w:pPr>
        <w:pStyle w:val="HTMLPreformatted"/>
        <w:rPr>
          <w:rStyle w:val="HTMLCode"/>
        </w:rPr>
      </w:pPr>
      <w:r>
        <w:rPr>
          <w:rStyle w:val="HTMLCode"/>
        </w:rPr>
        <w:t xml:space="preserve">         0.0    # moment </w:t>
      </w:r>
      <w:proofErr w:type="spellStart"/>
      <w:r>
        <w:rPr>
          <w:rStyle w:val="HTMLCode"/>
        </w:rPr>
        <w:t>Mz</w:t>
      </w:r>
      <w:proofErr w:type="spellEnd"/>
      <w:r>
        <w:rPr>
          <w:rStyle w:val="HTMLCode"/>
        </w:rPr>
        <w:t>, if any</w:t>
      </w:r>
    </w:p>
    <w:p w:rsidR="00CB2785" w:rsidRDefault="00CB2785" w:rsidP="00CB2785">
      <w:pPr>
        <w:pStyle w:val="HTMLPreformatted"/>
        <w:rPr>
          <w:rStyle w:val="HTMLCode"/>
        </w:rPr>
      </w:pPr>
      <w:r>
        <w:rPr>
          <w:rStyle w:val="HTMLCode"/>
        </w:rPr>
        <w:t>)</w:t>
      </w:r>
    </w:p>
    <w:p w:rsidR="00CB2785" w:rsidRDefault="00CB2785" w:rsidP="00CB2785">
      <w:pPr>
        <w:pStyle w:val="NormalWeb"/>
      </w:pPr>
      <w:r>
        <w:t xml:space="preserve">You can mix as many </w:t>
      </w:r>
      <w:proofErr w:type="spellStart"/>
      <w:r>
        <w:rPr>
          <w:rStyle w:val="HTMLCode"/>
        </w:rPr>
        <w:t>beamPoint</w:t>
      </w:r>
      <w:proofErr w:type="spellEnd"/>
      <w:r>
        <w:t xml:space="preserve">, </w:t>
      </w:r>
      <w:proofErr w:type="spellStart"/>
      <w:r>
        <w:rPr>
          <w:rStyle w:val="HTMLCode"/>
        </w:rPr>
        <w:t>beamUniform</w:t>
      </w:r>
      <w:proofErr w:type="spellEnd"/>
      <w:r>
        <w:t xml:space="preserve">, and </w:t>
      </w:r>
      <w:proofErr w:type="spellStart"/>
      <w:r>
        <w:rPr>
          <w:rStyle w:val="HTMLCode"/>
        </w:rPr>
        <w:t>beamVarying</w:t>
      </w:r>
      <w:proofErr w:type="spellEnd"/>
      <w:r>
        <w:t xml:space="preserve"> calls as you like in one pattern.</w:t>
      </w:r>
    </w:p>
    <w:p w:rsidR="00CB2785" w:rsidRDefault="00CB2785" w:rsidP="00CB2785">
      <w:r>
        <w:pict>
          <v:rect id="_x0000_i1167" style="width:0;height:1.5pt" o:hralign="center" o:hrstd="t" o:hr="t" fillcolor="#a0a0a0" stroked="f"/>
        </w:pict>
      </w:r>
    </w:p>
    <w:p w:rsidR="00CB2785" w:rsidRDefault="00CB2785" w:rsidP="00CB2785">
      <w:pPr>
        <w:pStyle w:val="Heading2"/>
      </w:pPr>
      <w:r>
        <w:t>4. Putting It All Together</w:t>
      </w:r>
    </w:p>
    <w:p w:rsidR="00CB2785" w:rsidRDefault="00CB2785" w:rsidP="00CB2785">
      <w:pPr>
        <w:pStyle w:val="NormalWeb"/>
        <w:numPr>
          <w:ilvl w:val="0"/>
          <w:numId w:val="24"/>
        </w:numPr>
      </w:pPr>
      <w:proofErr w:type="spellStart"/>
      <w:r>
        <w:rPr>
          <w:rStyle w:val="Strong"/>
        </w:rPr>
        <w:t>TimeSeries</w:t>
      </w:r>
      <w:proofErr w:type="spellEnd"/>
    </w:p>
    <w:p w:rsidR="00CB2785" w:rsidRDefault="00CB2785" w:rsidP="00CB2785">
      <w:pPr>
        <w:pStyle w:val="NormalWeb"/>
        <w:numPr>
          <w:ilvl w:val="1"/>
          <w:numId w:val="24"/>
        </w:numPr>
      </w:pPr>
      <w:r>
        <w:t xml:space="preserve">Static → </w:t>
      </w:r>
      <w:r>
        <w:rPr>
          <w:rStyle w:val="HTMLCode"/>
        </w:rPr>
        <w:t>Constant</w:t>
      </w:r>
    </w:p>
    <w:p w:rsidR="00CB2785" w:rsidRDefault="00CB2785" w:rsidP="00CB2785">
      <w:pPr>
        <w:pStyle w:val="NormalWeb"/>
        <w:numPr>
          <w:ilvl w:val="1"/>
          <w:numId w:val="24"/>
        </w:numPr>
      </w:pPr>
      <w:r>
        <w:t xml:space="preserve">Dynamic → </w:t>
      </w:r>
      <w:r>
        <w:rPr>
          <w:rStyle w:val="HTMLCode"/>
        </w:rPr>
        <w:t>Linear</w:t>
      </w:r>
      <w:r>
        <w:t xml:space="preserve">, </w:t>
      </w:r>
      <w:r>
        <w:rPr>
          <w:rStyle w:val="HTMLCode"/>
        </w:rPr>
        <w:t>Path</w:t>
      </w:r>
      <w:r>
        <w:t xml:space="preserve">, </w:t>
      </w:r>
      <w:r>
        <w:rPr>
          <w:rStyle w:val="HTMLCode"/>
        </w:rPr>
        <w:t>Trig</w:t>
      </w:r>
      <w:r>
        <w:t>, etc.</w:t>
      </w:r>
    </w:p>
    <w:p w:rsidR="00CB2785" w:rsidRDefault="00CB2785" w:rsidP="00CB2785">
      <w:pPr>
        <w:pStyle w:val="NormalWeb"/>
        <w:numPr>
          <w:ilvl w:val="0"/>
          <w:numId w:val="24"/>
        </w:numPr>
      </w:pPr>
      <w:r>
        <w:rPr>
          <w:rStyle w:val="Strong"/>
        </w:rPr>
        <w:t>Pattern</w:t>
      </w:r>
    </w:p>
    <w:p w:rsidR="00CB2785" w:rsidRDefault="00CB2785" w:rsidP="00CB2785">
      <w:pPr>
        <w:pStyle w:val="NormalWeb"/>
        <w:numPr>
          <w:ilvl w:val="1"/>
          <w:numId w:val="24"/>
        </w:numPr>
      </w:pPr>
      <w:r>
        <w:t xml:space="preserve">Open one or many patterns, each tied to a </w:t>
      </w:r>
      <w:proofErr w:type="spellStart"/>
      <w:r>
        <w:t>TimeSeries</w:t>
      </w:r>
      <w:proofErr w:type="spellEnd"/>
      <w:r>
        <w:t>.</w:t>
      </w:r>
    </w:p>
    <w:p w:rsidR="00CB2785" w:rsidRDefault="00CB2785" w:rsidP="00CB2785">
      <w:pPr>
        <w:pStyle w:val="NormalWeb"/>
        <w:numPr>
          <w:ilvl w:val="0"/>
          <w:numId w:val="24"/>
        </w:numPr>
      </w:pPr>
      <w:r>
        <w:rPr>
          <w:rStyle w:val="Strong"/>
        </w:rPr>
        <w:t>Loads</w:t>
      </w:r>
    </w:p>
    <w:p w:rsidR="00CB2785" w:rsidRDefault="00CB2785" w:rsidP="00CB2785">
      <w:pPr>
        <w:pStyle w:val="NormalWeb"/>
        <w:numPr>
          <w:ilvl w:val="1"/>
          <w:numId w:val="24"/>
        </w:numPr>
      </w:pPr>
      <w:r>
        <w:rPr>
          <w:rStyle w:val="Strong"/>
        </w:rPr>
        <w:t>Nodal</w:t>
      </w:r>
      <w:r>
        <w:t xml:space="preserve">: </w:t>
      </w:r>
      <w:proofErr w:type="gramStart"/>
      <w:r>
        <w:rPr>
          <w:rStyle w:val="HTMLCode"/>
        </w:rPr>
        <w:t>load(</w:t>
      </w:r>
      <w:proofErr w:type="spellStart"/>
      <w:proofErr w:type="gramEnd"/>
      <w:r>
        <w:rPr>
          <w:rStyle w:val="HTMLCode"/>
        </w:rPr>
        <w:t>nodeTag</w:t>
      </w:r>
      <w:proofErr w:type="spellEnd"/>
      <w:r>
        <w:rPr>
          <w:rStyle w:val="HTMLCode"/>
        </w:rPr>
        <w:t xml:space="preserve">, </w:t>
      </w:r>
      <w:proofErr w:type="spellStart"/>
      <w:r>
        <w:rPr>
          <w:rStyle w:val="HTMLCode"/>
        </w:rPr>
        <w:t>Fx</w:t>
      </w:r>
      <w:proofErr w:type="spellEnd"/>
      <w:r>
        <w:rPr>
          <w:rStyle w:val="HTMLCode"/>
        </w:rPr>
        <w:t xml:space="preserve">, </w:t>
      </w:r>
      <w:proofErr w:type="spellStart"/>
      <w:r>
        <w:rPr>
          <w:rStyle w:val="HTMLCode"/>
        </w:rPr>
        <w:t>Fy</w:t>
      </w:r>
      <w:proofErr w:type="spellEnd"/>
      <w:r>
        <w:rPr>
          <w:rStyle w:val="HTMLCode"/>
        </w:rPr>
        <w:t xml:space="preserve">, </w:t>
      </w:r>
      <w:proofErr w:type="spellStart"/>
      <w:r>
        <w:rPr>
          <w:rStyle w:val="HTMLCode"/>
        </w:rPr>
        <w:t>Mz</w:t>
      </w:r>
      <w:proofErr w:type="spellEnd"/>
      <w:r>
        <w:rPr>
          <w:rStyle w:val="HTMLCode"/>
        </w:rPr>
        <w:t>)</w:t>
      </w:r>
    </w:p>
    <w:p w:rsidR="00CB2785" w:rsidRDefault="00CB2785" w:rsidP="00CB2785">
      <w:pPr>
        <w:pStyle w:val="NormalWeb"/>
        <w:numPr>
          <w:ilvl w:val="1"/>
          <w:numId w:val="24"/>
        </w:numPr>
      </w:pPr>
      <w:r>
        <w:rPr>
          <w:rStyle w:val="Strong"/>
        </w:rPr>
        <w:t>Uniform</w:t>
      </w:r>
      <w:r>
        <w:t xml:space="preserve">: </w:t>
      </w:r>
      <w:proofErr w:type="spellStart"/>
      <w:proofErr w:type="gramStart"/>
      <w:r>
        <w:rPr>
          <w:rStyle w:val="HTMLCode"/>
        </w:rPr>
        <w:t>eleLoad</w:t>
      </w:r>
      <w:proofErr w:type="spellEnd"/>
      <w:r>
        <w:rPr>
          <w:rStyle w:val="HTMLCode"/>
        </w:rPr>
        <w:t>(</w:t>
      </w:r>
      <w:proofErr w:type="gramEnd"/>
      <w:r>
        <w:rPr>
          <w:rStyle w:val="HTMLCode"/>
        </w:rPr>
        <w:t>..., '-type', '</w:t>
      </w:r>
      <w:proofErr w:type="spellStart"/>
      <w:r>
        <w:rPr>
          <w:rStyle w:val="HTMLCode"/>
        </w:rPr>
        <w:t>beamUniform</w:t>
      </w:r>
      <w:proofErr w:type="spellEnd"/>
      <w:r>
        <w:rPr>
          <w:rStyle w:val="HTMLCode"/>
        </w:rPr>
        <w:t xml:space="preserve">', </w:t>
      </w:r>
      <w:proofErr w:type="spellStart"/>
      <w:r>
        <w:rPr>
          <w:rStyle w:val="HTMLCode"/>
        </w:rPr>
        <w:t>wAxial</w:t>
      </w:r>
      <w:proofErr w:type="spellEnd"/>
      <w:r>
        <w:rPr>
          <w:rStyle w:val="HTMLCode"/>
        </w:rPr>
        <w:t xml:space="preserve">, </w:t>
      </w:r>
      <w:proofErr w:type="spellStart"/>
      <w:r>
        <w:rPr>
          <w:rStyle w:val="HTMLCode"/>
        </w:rPr>
        <w:t>wTransverse</w:t>
      </w:r>
      <w:proofErr w:type="spellEnd"/>
      <w:r>
        <w:rPr>
          <w:rStyle w:val="HTMLCode"/>
        </w:rPr>
        <w:t xml:space="preserve">, </w:t>
      </w:r>
      <w:proofErr w:type="spellStart"/>
      <w:r>
        <w:rPr>
          <w:rStyle w:val="HTMLCode"/>
        </w:rPr>
        <w:t>wTorsion</w:t>
      </w:r>
      <w:proofErr w:type="spellEnd"/>
      <w:r>
        <w:rPr>
          <w:rStyle w:val="HTMLCode"/>
        </w:rPr>
        <w:t>)</w:t>
      </w:r>
    </w:p>
    <w:p w:rsidR="00CB2785" w:rsidRDefault="00CB2785" w:rsidP="00CB2785">
      <w:pPr>
        <w:pStyle w:val="NormalWeb"/>
        <w:numPr>
          <w:ilvl w:val="1"/>
          <w:numId w:val="24"/>
        </w:numPr>
      </w:pPr>
      <w:r>
        <w:rPr>
          <w:rStyle w:val="Strong"/>
        </w:rPr>
        <w:t>Variable</w:t>
      </w:r>
      <w:r>
        <w:t xml:space="preserve">: </w:t>
      </w:r>
      <w:proofErr w:type="spellStart"/>
      <w:proofErr w:type="gramStart"/>
      <w:r>
        <w:rPr>
          <w:rStyle w:val="HTMLCode"/>
        </w:rPr>
        <w:t>eleLoad</w:t>
      </w:r>
      <w:proofErr w:type="spellEnd"/>
      <w:r>
        <w:rPr>
          <w:rStyle w:val="HTMLCode"/>
        </w:rPr>
        <w:t>(</w:t>
      </w:r>
      <w:proofErr w:type="gramEnd"/>
      <w:r>
        <w:rPr>
          <w:rStyle w:val="HTMLCode"/>
        </w:rPr>
        <w:t>..., '-type', '</w:t>
      </w:r>
      <w:proofErr w:type="spellStart"/>
      <w:r>
        <w:rPr>
          <w:rStyle w:val="HTMLCode"/>
        </w:rPr>
        <w:t>beamVarying</w:t>
      </w:r>
      <w:proofErr w:type="spellEnd"/>
      <w:r>
        <w:rPr>
          <w:rStyle w:val="HTMLCode"/>
        </w:rPr>
        <w:t xml:space="preserve">', </w:t>
      </w:r>
      <w:proofErr w:type="spellStart"/>
      <w:r>
        <w:rPr>
          <w:rStyle w:val="HTMLCode"/>
        </w:rPr>
        <w:t>wI_ax</w:t>
      </w:r>
      <w:proofErr w:type="spellEnd"/>
      <w:r>
        <w:rPr>
          <w:rStyle w:val="HTMLCode"/>
        </w:rPr>
        <w:t xml:space="preserve">, </w:t>
      </w:r>
      <w:proofErr w:type="spellStart"/>
      <w:r>
        <w:rPr>
          <w:rStyle w:val="HTMLCode"/>
        </w:rPr>
        <w:t>wI_tr</w:t>
      </w:r>
      <w:proofErr w:type="spellEnd"/>
      <w:r>
        <w:rPr>
          <w:rStyle w:val="HTMLCode"/>
        </w:rPr>
        <w:t xml:space="preserve">, </w:t>
      </w:r>
      <w:proofErr w:type="spellStart"/>
      <w:r>
        <w:rPr>
          <w:rStyle w:val="HTMLCode"/>
        </w:rPr>
        <w:t>wJ_tr</w:t>
      </w:r>
      <w:proofErr w:type="spellEnd"/>
      <w:r>
        <w:rPr>
          <w:rStyle w:val="HTMLCode"/>
        </w:rPr>
        <w:t xml:space="preserve">, </w:t>
      </w:r>
      <w:proofErr w:type="spellStart"/>
      <w:r>
        <w:rPr>
          <w:rStyle w:val="HTMLCode"/>
        </w:rPr>
        <w:t>wJ_ax</w:t>
      </w:r>
      <w:proofErr w:type="spellEnd"/>
      <w:r>
        <w:rPr>
          <w:rStyle w:val="HTMLCode"/>
        </w:rPr>
        <w:t>)</w:t>
      </w:r>
    </w:p>
    <w:p w:rsidR="00CB2785" w:rsidRDefault="00CB2785" w:rsidP="00CB2785">
      <w:pPr>
        <w:pStyle w:val="NormalWeb"/>
        <w:numPr>
          <w:ilvl w:val="1"/>
          <w:numId w:val="24"/>
        </w:numPr>
      </w:pPr>
      <w:r>
        <w:rPr>
          <w:rStyle w:val="Strong"/>
        </w:rPr>
        <w:t>Point</w:t>
      </w:r>
      <w:r>
        <w:t xml:space="preserve">: </w:t>
      </w:r>
      <w:proofErr w:type="spellStart"/>
      <w:proofErr w:type="gramStart"/>
      <w:r>
        <w:rPr>
          <w:rStyle w:val="HTMLCode"/>
        </w:rPr>
        <w:t>eleLoad</w:t>
      </w:r>
      <w:proofErr w:type="spellEnd"/>
      <w:r>
        <w:rPr>
          <w:rStyle w:val="HTMLCode"/>
        </w:rPr>
        <w:t>(</w:t>
      </w:r>
      <w:proofErr w:type="gramEnd"/>
      <w:r>
        <w:rPr>
          <w:rStyle w:val="HTMLCode"/>
        </w:rPr>
        <w:t>..., '-type', '</w:t>
      </w:r>
      <w:proofErr w:type="spellStart"/>
      <w:r>
        <w:rPr>
          <w:rStyle w:val="HTMLCode"/>
        </w:rPr>
        <w:t>beamPoint</w:t>
      </w:r>
      <w:proofErr w:type="spellEnd"/>
      <w:r>
        <w:rPr>
          <w:rStyle w:val="HTMLCode"/>
        </w:rPr>
        <w:t xml:space="preserve">', ξ, </w:t>
      </w:r>
      <w:proofErr w:type="spellStart"/>
      <w:r>
        <w:rPr>
          <w:rStyle w:val="HTMLCode"/>
        </w:rPr>
        <w:t>P_axial</w:t>
      </w:r>
      <w:proofErr w:type="spellEnd"/>
      <w:r>
        <w:rPr>
          <w:rStyle w:val="HTMLCode"/>
        </w:rPr>
        <w:t xml:space="preserve">, </w:t>
      </w:r>
      <w:proofErr w:type="spellStart"/>
      <w:r>
        <w:rPr>
          <w:rStyle w:val="HTMLCode"/>
        </w:rPr>
        <w:t>P_trans</w:t>
      </w:r>
      <w:proofErr w:type="spellEnd"/>
      <w:r>
        <w:rPr>
          <w:rStyle w:val="HTMLCode"/>
        </w:rPr>
        <w:t xml:space="preserve">, </w:t>
      </w:r>
      <w:proofErr w:type="spellStart"/>
      <w:r>
        <w:rPr>
          <w:rStyle w:val="HTMLCode"/>
        </w:rPr>
        <w:t>Mz</w:t>
      </w:r>
      <w:proofErr w:type="spellEnd"/>
      <w:r>
        <w:rPr>
          <w:rStyle w:val="HTMLCode"/>
        </w:rPr>
        <w:t>)</w:t>
      </w:r>
    </w:p>
    <w:p w:rsidR="00CB2785" w:rsidRDefault="00CB2785" w:rsidP="00CB2785">
      <w:pPr>
        <w:pStyle w:val="NormalWeb"/>
        <w:numPr>
          <w:ilvl w:val="0"/>
          <w:numId w:val="24"/>
        </w:numPr>
      </w:pPr>
      <w:r>
        <w:rPr>
          <w:rStyle w:val="Strong"/>
        </w:rPr>
        <w:t>Analysis Control</w:t>
      </w:r>
    </w:p>
    <w:p w:rsidR="00CB2785" w:rsidRDefault="00CB2785" w:rsidP="00CB2785">
      <w:pPr>
        <w:pStyle w:val="NormalWeb"/>
        <w:numPr>
          <w:ilvl w:val="1"/>
          <w:numId w:val="24"/>
        </w:numPr>
      </w:pPr>
      <w:r>
        <w:t>Define integrator (</w:t>
      </w:r>
      <w:proofErr w:type="spellStart"/>
      <w:r>
        <w:t>LoadControl</w:t>
      </w:r>
      <w:proofErr w:type="spellEnd"/>
      <w:r>
        <w:t xml:space="preserve"> or </w:t>
      </w:r>
      <w:proofErr w:type="spellStart"/>
      <w:r>
        <w:t>DisplacementControl</w:t>
      </w:r>
      <w:proofErr w:type="spellEnd"/>
      <w:r>
        <w:t xml:space="preserve">) </w:t>
      </w:r>
      <w:r>
        <w:rPr>
          <w:rStyle w:val="Strong"/>
        </w:rPr>
        <w:t>after</w:t>
      </w:r>
      <w:r>
        <w:t xml:space="preserve"> all patterns &amp; loads.</w:t>
      </w:r>
    </w:p>
    <w:p w:rsidR="00CB2785" w:rsidRDefault="00CB2785" w:rsidP="00CB2785">
      <w:r>
        <w:pict>
          <v:rect id="_x0000_i1168" style="width:0;height:1.5pt" o:hralign="center" o:hrstd="t" o:hr="t" fillcolor="#a0a0a0" stroked="f"/>
        </w:pict>
      </w:r>
    </w:p>
    <w:p w:rsidR="00CB2785" w:rsidRDefault="00CB2785" w:rsidP="00CB2785">
      <w:pPr>
        <w:pStyle w:val="Heading3"/>
      </w:pPr>
      <w:r>
        <w:t>Example Quick Snippet</w:t>
      </w:r>
    </w:p>
    <w:p w:rsidR="00CB2785" w:rsidRDefault="00CB2785" w:rsidP="00CB2785">
      <w:pPr>
        <w:pStyle w:val="HTMLPreformatted"/>
        <w:rPr>
          <w:rStyle w:val="HTMLCode"/>
        </w:rPr>
      </w:pPr>
      <w:r>
        <w:rPr>
          <w:rStyle w:val="HTMLCode"/>
        </w:rPr>
        <w:t># --- Setup ---</w:t>
      </w:r>
    </w:p>
    <w:p w:rsidR="00CB2785" w:rsidRDefault="00CB2785" w:rsidP="00CB2785">
      <w:pPr>
        <w:pStyle w:val="HTMLPreformatted"/>
        <w:rPr>
          <w:rStyle w:val="HTMLCode"/>
        </w:rPr>
      </w:pPr>
      <w:proofErr w:type="gramStart"/>
      <w:r>
        <w:rPr>
          <w:rStyle w:val="HTMLCode"/>
        </w:rPr>
        <w:t>wipe(</w:t>
      </w:r>
      <w:proofErr w:type="gramEnd"/>
      <w:r>
        <w:rPr>
          <w:rStyle w:val="HTMLCode"/>
        </w:rPr>
        <w:t>); model('basic', '-ndm',2,'-ndf',3)</w:t>
      </w:r>
    </w:p>
    <w:p w:rsidR="00CB2785" w:rsidRDefault="00CB2785" w:rsidP="00CB2785">
      <w:pPr>
        <w:pStyle w:val="HTMLPreformatted"/>
        <w:rPr>
          <w:rStyle w:val="HTMLCode"/>
        </w:rPr>
      </w:pPr>
      <w:r>
        <w:rPr>
          <w:rStyle w:val="HTMLCode"/>
        </w:rPr>
        <w:t>node(1,0,0</w:t>
      </w:r>
      <w:proofErr w:type="gramStart"/>
      <w:r>
        <w:rPr>
          <w:rStyle w:val="HTMLCode"/>
        </w:rPr>
        <w:t>);node</w:t>
      </w:r>
      <w:proofErr w:type="gramEnd"/>
      <w:r>
        <w:rPr>
          <w:rStyle w:val="HTMLCode"/>
        </w:rPr>
        <w:t>(2,5,0)</w:t>
      </w:r>
    </w:p>
    <w:p w:rsidR="00CB2785" w:rsidRDefault="00CB2785" w:rsidP="00CB2785">
      <w:pPr>
        <w:pStyle w:val="HTMLPreformatted"/>
        <w:rPr>
          <w:rStyle w:val="HTMLCode"/>
        </w:rPr>
      </w:pPr>
      <w:r>
        <w:rPr>
          <w:rStyle w:val="HTMLCode"/>
        </w:rPr>
        <w:t>fix(1,1,1,1</w:t>
      </w:r>
      <w:proofErr w:type="gramStart"/>
      <w:r>
        <w:rPr>
          <w:rStyle w:val="HTMLCode"/>
        </w:rPr>
        <w:t>);fix</w:t>
      </w:r>
      <w:proofErr w:type="gramEnd"/>
      <w:r>
        <w:rPr>
          <w:rStyle w:val="HTMLCode"/>
        </w:rPr>
        <w:t>(2,0,1,1)</w:t>
      </w:r>
    </w:p>
    <w:p w:rsidR="00CB2785" w:rsidRDefault="00CB2785" w:rsidP="00CB2785">
      <w:pPr>
        <w:pStyle w:val="HTMLPreformatted"/>
        <w:rPr>
          <w:rStyle w:val="HTMLCode"/>
        </w:rPr>
      </w:pPr>
      <w:r>
        <w:rPr>
          <w:rStyle w:val="HTMLCode"/>
        </w:rPr>
        <w:t># ... materials, sections, elements ...</w:t>
      </w:r>
    </w:p>
    <w:p w:rsidR="00CB2785" w:rsidRDefault="00CB2785" w:rsidP="00CB2785">
      <w:pPr>
        <w:pStyle w:val="HTMLPreformatted"/>
        <w:rPr>
          <w:rStyle w:val="HTMLCode"/>
        </w:rPr>
      </w:pPr>
    </w:p>
    <w:p w:rsidR="00CB2785" w:rsidRDefault="00CB2785" w:rsidP="00CB2785">
      <w:pPr>
        <w:pStyle w:val="HTMLPreformatted"/>
        <w:rPr>
          <w:rStyle w:val="HTMLCode"/>
        </w:rPr>
      </w:pPr>
      <w:r>
        <w:rPr>
          <w:rStyle w:val="HTMLCode"/>
        </w:rPr>
        <w:t># --- Loads ---</w:t>
      </w:r>
    </w:p>
    <w:p w:rsidR="00CB2785" w:rsidRDefault="00CB2785" w:rsidP="00CB2785">
      <w:pPr>
        <w:pStyle w:val="HTMLPreformatted"/>
        <w:rPr>
          <w:rStyle w:val="HTMLCode"/>
        </w:rPr>
      </w:pPr>
      <w:proofErr w:type="spellStart"/>
      <w:proofErr w:type="gramStart"/>
      <w:r>
        <w:rPr>
          <w:rStyle w:val="HTMLCode"/>
        </w:rPr>
        <w:t>timeSeries</w:t>
      </w:r>
      <w:proofErr w:type="spellEnd"/>
      <w:r>
        <w:rPr>
          <w:rStyle w:val="HTMLCode"/>
        </w:rPr>
        <w:t>(</w:t>
      </w:r>
      <w:proofErr w:type="gramEnd"/>
      <w:r>
        <w:rPr>
          <w:rStyle w:val="HTMLCode"/>
        </w:rPr>
        <w:t>'Constant', tag=1)</w:t>
      </w:r>
    </w:p>
    <w:p w:rsidR="00CB2785" w:rsidRDefault="00CB2785" w:rsidP="00CB2785">
      <w:pPr>
        <w:pStyle w:val="HTMLPreformatted"/>
        <w:rPr>
          <w:rStyle w:val="HTMLCode"/>
        </w:rPr>
      </w:pPr>
      <w:proofErr w:type="gramStart"/>
      <w:r>
        <w:rPr>
          <w:rStyle w:val="HTMLCode"/>
        </w:rPr>
        <w:t>pattern(</w:t>
      </w:r>
      <w:proofErr w:type="gramEnd"/>
      <w:r>
        <w:rPr>
          <w:rStyle w:val="HTMLCode"/>
        </w:rPr>
        <w:t xml:space="preserve">'Plain', tag=1, </w:t>
      </w:r>
      <w:proofErr w:type="spellStart"/>
      <w:r>
        <w:rPr>
          <w:rStyle w:val="HTMLCode"/>
        </w:rPr>
        <w:t>timeSeriesTag</w:t>
      </w:r>
      <w:proofErr w:type="spellEnd"/>
      <w:r>
        <w:rPr>
          <w:rStyle w:val="HTMLCode"/>
        </w:rPr>
        <w:t>=1)</w:t>
      </w:r>
    </w:p>
    <w:p w:rsidR="00CB2785" w:rsidRDefault="00CB2785" w:rsidP="00CB2785">
      <w:pPr>
        <w:pStyle w:val="HTMLPreformatted"/>
        <w:rPr>
          <w:rStyle w:val="HTMLCode"/>
        </w:rPr>
      </w:pPr>
      <w:proofErr w:type="gramStart"/>
      <w:r>
        <w:rPr>
          <w:rStyle w:val="HTMLCode"/>
        </w:rPr>
        <w:t>load(</w:t>
      </w:r>
      <w:proofErr w:type="gramEnd"/>
      <w:r>
        <w:rPr>
          <w:rStyle w:val="HTMLCode"/>
        </w:rPr>
        <w:t>2,0.0,-20.0,0.0)                            # nodal</w:t>
      </w:r>
    </w:p>
    <w:p w:rsidR="00CB2785" w:rsidRDefault="00CB2785" w:rsidP="00CB2785">
      <w:pPr>
        <w:pStyle w:val="HTMLPreformatted"/>
        <w:rPr>
          <w:rStyle w:val="HTMLCode"/>
        </w:rPr>
      </w:pPr>
      <w:proofErr w:type="spellStart"/>
      <w:r>
        <w:rPr>
          <w:rStyle w:val="HTMLCode"/>
        </w:rPr>
        <w:t>eleLoad</w:t>
      </w:r>
      <w:proofErr w:type="spellEnd"/>
      <w:r>
        <w:rPr>
          <w:rStyle w:val="HTMLCode"/>
        </w:rPr>
        <w:t>('-ele',5,'-type','beamUniform',0.</w:t>
      </w:r>
      <w:proofErr w:type="gramStart"/>
      <w:r>
        <w:rPr>
          <w:rStyle w:val="HTMLCode"/>
        </w:rPr>
        <w:t>0,-</w:t>
      </w:r>
      <w:proofErr w:type="gramEnd"/>
      <w:r>
        <w:rPr>
          <w:rStyle w:val="HTMLCode"/>
        </w:rPr>
        <w:t>5.0,0.0)    # UDL</w:t>
      </w:r>
    </w:p>
    <w:p w:rsidR="00CB2785" w:rsidRDefault="00CB2785" w:rsidP="00CB2785">
      <w:pPr>
        <w:pStyle w:val="HTMLPreformatted"/>
        <w:rPr>
          <w:rStyle w:val="HTMLCode"/>
        </w:rPr>
      </w:pPr>
      <w:proofErr w:type="spellStart"/>
      <w:r>
        <w:rPr>
          <w:rStyle w:val="HTMLCode"/>
        </w:rPr>
        <w:t>eleLoad</w:t>
      </w:r>
      <w:proofErr w:type="spellEnd"/>
      <w:r>
        <w:rPr>
          <w:rStyle w:val="HTMLCode"/>
        </w:rPr>
        <w:t>('-ele',5,'-type','beamVarying',0.</w:t>
      </w:r>
      <w:proofErr w:type="gramStart"/>
      <w:r>
        <w:rPr>
          <w:rStyle w:val="HTMLCode"/>
        </w:rPr>
        <w:t>0,-</w:t>
      </w:r>
      <w:proofErr w:type="gramEnd"/>
      <w:r>
        <w:rPr>
          <w:rStyle w:val="HTMLCode"/>
        </w:rPr>
        <w:t>8.0,-4.0,0.0) # VDL</w:t>
      </w:r>
    </w:p>
    <w:p w:rsidR="00CB2785" w:rsidRDefault="00CB2785" w:rsidP="00CB2785">
      <w:pPr>
        <w:pStyle w:val="HTMLPreformatted"/>
        <w:rPr>
          <w:rStyle w:val="HTMLCode"/>
        </w:rPr>
      </w:pPr>
      <w:proofErr w:type="spellStart"/>
      <w:r>
        <w:rPr>
          <w:rStyle w:val="HTMLCode"/>
        </w:rPr>
        <w:t>eleLoad</w:t>
      </w:r>
      <w:proofErr w:type="spellEnd"/>
      <w:r>
        <w:rPr>
          <w:rStyle w:val="HTMLCode"/>
        </w:rPr>
        <w:t>('-ele',5,'-type','beamPoint',0.3,0.</w:t>
      </w:r>
      <w:proofErr w:type="gramStart"/>
      <w:r>
        <w:rPr>
          <w:rStyle w:val="HTMLCode"/>
        </w:rPr>
        <w:t>0,-</w:t>
      </w:r>
      <w:proofErr w:type="gramEnd"/>
      <w:r>
        <w:rPr>
          <w:rStyle w:val="HTMLCode"/>
        </w:rPr>
        <w:t>10.0,0.0)  # discrete</w:t>
      </w:r>
    </w:p>
    <w:p w:rsidR="00CB2785" w:rsidRDefault="00CB2785" w:rsidP="00CB2785">
      <w:pPr>
        <w:pStyle w:val="HTMLPreformatted"/>
        <w:rPr>
          <w:rStyle w:val="HTMLCode"/>
        </w:rPr>
      </w:pPr>
    </w:p>
    <w:p w:rsidR="00CB2785" w:rsidRDefault="00CB2785" w:rsidP="00CB2785">
      <w:pPr>
        <w:pStyle w:val="HTMLPreformatted"/>
        <w:rPr>
          <w:rStyle w:val="HTMLCode"/>
        </w:rPr>
      </w:pPr>
      <w:r>
        <w:rPr>
          <w:rStyle w:val="HTMLCode"/>
        </w:rPr>
        <w:t># --- Analysis ---</w:t>
      </w:r>
    </w:p>
    <w:p w:rsidR="00CB2785" w:rsidRDefault="00CB2785" w:rsidP="00CB2785">
      <w:pPr>
        <w:pStyle w:val="HTMLPreformatted"/>
        <w:rPr>
          <w:rStyle w:val="HTMLCode"/>
        </w:rPr>
      </w:pPr>
      <w:r>
        <w:rPr>
          <w:rStyle w:val="HTMLCode"/>
        </w:rPr>
        <w:t>constraints('Transformation')</w:t>
      </w:r>
    </w:p>
    <w:p w:rsidR="00CB2785" w:rsidRDefault="00CB2785" w:rsidP="00CB2785">
      <w:pPr>
        <w:pStyle w:val="HTMLPreformatted"/>
        <w:rPr>
          <w:rStyle w:val="HTMLCode"/>
        </w:rPr>
      </w:pPr>
      <w:proofErr w:type="gramStart"/>
      <w:r>
        <w:rPr>
          <w:rStyle w:val="HTMLCode"/>
        </w:rPr>
        <w:t>integrator(</w:t>
      </w:r>
      <w:proofErr w:type="gramEnd"/>
      <w:r>
        <w:rPr>
          <w:rStyle w:val="HTMLCode"/>
        </w:rPr>
        <w:t>'</w:t>
      </w:r>
      <w:proofErr w:type="spellStart"/>
      <w:r>
        <w:rPr>
          <w:rStyle w:val="HTMLCode"/>
        </w:rPr>
        <w:t>LoadControl</w:t>
      </w:r>
      <w:proofErr w:type="spellEnd"/>
      <w:r>
        <w:rPr>
          <w:rStyle w:val="HTMLCode"/>
        </w:rPr>
        <w:t xml:space="preserve">', </w:t>
      </w:r>
      <w:proofErr w:type="spellStart"/>
      <w:r>
        <w:rPr>
          <w:rStyle w:val="HTMLCode"/>
        </w:rPr>
        <w:t>incr</w:t>
      </w:r>
      <w:proofErr w:type="spellEnd"/>
      <w:r>
        <w:rPr>
          <w:rStyle w:val="HTMLCode"/>
        </w:rPr>
        <w:t>=0.1)</w:t>
      </w:r>
    </w:p>
    <w:p w:rsidR="00CB2785" w:rsidRDefault="00CB2785" w:rsidP="00CB2785">
      <w:pPr>
        <w:pStyle w:val="HTMLPreformatted"/>
        <w:rPr>
          <w:rStyle w:val="HTMLCode"/>
        </w:rPr>
      </w:pPr>
      <w:r>
        <w:rPr>
          <w:rStyle w:val="HTMLCode"/>
        </w:rPr>
        <w:lastRenderedPageBreak/>
        <w:t xml:space="preserve">analysis('Static'); </w:t>
      </w:r>
      <w:proofErr w:type="spellStart"/>
      <w:proofErr w:type="gramStart"/>
      <w:r>
        <w:rPr>
          <w:rStyle w:val="HTMLCode"/>
        </w:rPr>
        <w:t>analyze</w:t>
      </w:r>
      <w:proofErr w:type="spellEnd"/>
      <w:r>
        <w:rPr>
          <w:rStyle w:val="HTMLCode"/>
        </w:rPr>
        <w:t>(</w:t>
      </w:r>
      <w:proofErr w:type="gramEnd"/>
      <w:r>
        <w:rPr>
          <w:rStyle w:val="HTMLCode"/>
        </w:rPr>
        <w:t>10)</w:t>
      </w:r>
    </w:p>
    <w:p w:rsidR="00CB2785" w:rsidRDefault="00CB2785" w:rsidP="00CB2785">
      <w:pPr>
        <w:pStyle w:val="NormalWeb"/>
      </w:pPr>
      <w:r>
        <w:t xml:space="preserve">With this pattern‐based approach, you can flexibly build </w:t>
      </w:r>
      <w:r>
        <w:rPr>
          <w:rStyle w:val="Strong"/>
        </w:rPr>
        <w:t>multiple</w:t>
      </w:r>
      <w:r>
        <w:t xml:space="preserve"> load cases—each with any combination of point, uniform, varying, or discrete element loads—all in a single structural model.</w:t>
      </w:r>
    </w:p>
    <w:p w:rsidR="00CB2785" w:rsidRDefault="00CB2785" w:rsidP="00CB2785">
      <w:pPr>
        <w:pStyle w:val="NormalWeb"/>
      </w:pPr>
      <w:r>
        <w:t xml:space="preserve">You’ve got the right idea of the </w:t>
      </w:r>
      <w:r>
        <w:rPr>
          <w:rStyle w:val="Strong"/>
        </w:rPr>
        <w:t>static vs. dynamic</w:t>
      </w:r>
      <w:r>
        <w:t xml:space="preserve"> load workflow. Here’s how it all hangs together, and what (if anything) changes when you switch to a </w:t>
      </w:r>
      <w:r>
        <w:rPr>
          <w:rStyle w:val="Strong"/>
        </w:rPr>
        <w:t>displacement‐controlled</w:t>
      </w:r>
      <w:r>
        <w:t xml:space="preserve"> analysis.</w:t>
      </w:r>
    </w:p>
    <w:p w:rsidR="00CB2785" w:rsidRDefault="00CB2785" w:rsidP="00CB2785">
      <w:r>
        <w:pict>
          <v:rect id="_x0000_i1174" style="width:0;height:1.5pt" o:hralign="center" o:hrstd="t" o:hr="t" fillcolor="#a0a0a0" stroked="f"/>
        </w:pict>
      </w:r>
    </w:p>
    <w:p w:rsidR="00CB2785" w:rsidRDefault="00CB2785" w:rsidP="00CB2785">
      <w:pPr>
        <w:pStyle w:val="Heading2"/>
      </w:pPr>
      <w:r>
        <w:t xml:space="preserve">1. Always: Define </w:t>
      </w:r>
      <w:proofErr w:type="spellStart"/>
      <w:r>
        <w:t>TimeSeries</w:t>
      </w:r>
      <w:proofErr w:type="spellEnd"/>
      <w:r>
        <w:t xml:space="preserve"> → Pattern → Loads</w:t>
      </w:r>
    </w:p>
    <w:p w:rsidR="00CB2785" w:rsidRDefault="00CB2785" w:rsidP="00CB2785">
      <w:pPr>
        <w:pStyle w:val="NormalWeb"/>
        <w:numPr>
          <w:ilvl w:val="0"/>
          <w:numId w:val="25"/>
        </w:numPr>
      </w:pPr>
      <w:proofErr w:type="spellStart"/>
      <w:r>
        <w:rPr>
          <w:rStyle w:val="Strong"/>
        </w:rPr>
        <w:t>TimeSeries</w:t>
      </w:r>
      <w:proofErr w:type="spellEnd"/>
    </w:p>
    <w:p w:rsidR="00CB2785" w:rsidRDefault="00CB2785" w:rsidP="00CB2785">
      <w:pPr>
        <w:pStyle w:val="NormalWeb"/>
        <w:numPr>
          <w:ilvl w:val="1"/>
          <w:numId w:val="25"/>
        </w:numPr>
      </w:pPr>
      <w:r>
        <w:rPr>
          <w:rStyle w:val="Strong"/>
        </w:rPr>
        <w:t>Static analysis</w:t>
      </w:r>
      <w:r>
        <w:t xml:space="preserve">: use a </w:t>
      </w:r>
      <w:r>
        <w:rPr>
          <w:rStyle w:val="Strong"/>
        </w:rPr>
        <w:t>Constant</w:t>
      </w:r>
      <w:r>
        <w:t xml:space="preserve"> </w:t>
      </w:r>
      <w:proofErr w:type="spellStart"/>
      <w:r>
        <w:t>TimeSeries</w:t>
      </w:r>
      <w:proofErr w:type="spellEnd"/>
      <w:r>
        <w:t xml:space="preserve"> (λ(t) ≡ 1).</w:t>
      </w:r>
    </w:p>
    <w:p w:rsidR="00CB2785" w:rsidRDefault="00CB2785" w:rsidP="00CB2785">
      <w:pPr>
        <w:pStyle w:val="NormalWeb"/>
        <w:numPr>
          <w:ilvl w:val="1"/>
          <w:numId w:val="25"/>
        </w:numPr>
      </w:pPr>
      <w:r>
        <w:rPr>
          <w:rStyle w:val="Strong"/>
        </w:rPr>
        <w:t>Dynamic / time-history</w:t>
      </w:r>
      <w:r>
        <w:t xml:space="preserve">: pick a </w:t>
      </w:r>
      <w:proofErr w:type="spellStart"/>
      <w:r>
        <w:t>TimeSeries</w:t>
      </w:r>
      <w:proofErr w:type="spellEnd"/>
      <w:r>
        <w:t xml:space="preserve"> that describes how your loads vary in “analysis time” (Linear ramp, Trig, Path from a file, Ground-motion, etc.).</w:t>
      </w:r>
    </w:p>
    <w:p w:rsidR="00CB2785" w:rsidRDefault="00CB2785" w:rsidP="00CB2785">
      <w:pPr>
        <w:pStyle w:val="NormalWeb"/>
        <w:numPr>
          <w:ilvl w:val="0"/>
          <w:numId w:val="25"/>
        </w:numPr>
      </w:pPr>
      <w:proofErr w:type="spellStart"/>
      <w:r>
        <w:rPr>
          <w:rStyle w:val="Strong"/>
        </w:rPr>
        <w:t>LoadPattern</w:t>
      </w:r>
      <w:proofErr w:type="spellEnd"/>
    </w:p>
    <w:p w:rsidR="00CB2785" w:rsidRDefault="00CB2785" w:rsidP="00CB2785">
      <w:pPr>
        <w:pStyle w:val="NormalWeb"/>
        <w:numPr>
          <w:ilvl w:val="1"/>
          <w:numId w:val="25"/>
        </w:numPr>
      </w:pPr>
      <w:r>
        <w:t xml:space="preserve">Each pattern groups together one </w:t>
      </w:r>
      <w:proofErr w:type="spellStart"/>
      <w:r>
        <w:t>TimeSeries</w:t>
      </w:r>
      <w:proofErr w:type="spellEnd"/>
      <w:r>
        <w:t xml:space="preserve"> and a set of loads.</w:t>
      </w:r>
    </w:p>
    <w:p w:rsidR="00CB2785" w:rsidRDefault="00CB2785" w:rsidP="00CB2785">
      <w:pPr>
        <w:pStyle w:val="NormalWeb"/>
        <w:numPr>
          <w:ilvl w:val="1"/>
          <w:numId w:val="25"/>
        </w:numPr>
      </w:pPr>
      <w:r>
        <w:t>You can—and often do—create multiple patterns: e.g.</w:t>
      </w:r>
    </w:p>
    <w:p w:rsidR="00CB2785" w:rsidRDefault="00CB2785" w:rsidP="00CB2785">
      <w:pPr>
        <w:pStyle w:val="NormalWeb"/>
        <w:numPr>
          <w:ilvl w:val="2"/>
          <w:numId w:val="25"/>
        </w:numPr>
      </w:pPr>
      <w:r>
        <w:rPr>
          <w:rStyle w:val="Strong"/>
        </w:rPr>
        <w:t>Gravity</w:t>
      </w:r>
      <w:r>
        <w:t xml:space="preserve"> pattern (self-weight) using Constant TS</w:t>
      </w:r>
    </w:p>
    <w:p w:rsidR="00CB2785" w:rsidRDefault="00CB2785" w:rsidP="00CB2785">
      <w:pPr>
        <w:pStyle w:val="NormalWeb"/>
        <w:numPr>
          <w:ilvl w:val="2"/>
          <w:numId w:val="25"/>
        </w:numPr>
      </w:pPr>
      <w:r>
        <w:rPr>
          <w:rStyle w:val="Strong"/>
        </w:rPr>
        <w:t>Live-load</w:t>
      </w:r>
      <w:r>
        <w:t xml:space="preserve"> pattern using Linear or Path TS</w:t>
      </w:r>
    </w:p>
    <w:p w:rsidR="00CB2785" w:rsidRDefault="00CB2785" w:rsidP="00CB2785">
      <w:pPr>
        <w:pStyle w:val="NormalWeb"/>
        <w:numPr>
          <w:ilvl w:val="2"/>
          <w:numId w:val="25"/>
        </w:numPr>
      </w:pPr>
      <w:r>
        <w:rPr>
          <w:rStyle w:val="Strong"/>
        </w:rPr>
        <w:t>Seismic</w:t>
      </w:r>
      <w:r>
        <w:t xml:space="preserve"> pattern using a Ground-Motion TS</w:t>
      </w:r>
    </w:p>
    <w:p w:rsidR="00CB2785" w:rsidRDefault="00CB2785" w:rsidP="00CB2785">
      <w:pPr>
        <w:pStyle w:val="NormalWeb"/>
        <w:numPr>
          <w:ilvl w:val="0"/>
          <w:numId w:val="25"/>
        </w:numPr>
      </w:pPr>
      <w:r>
        <w:rPr>
          <w:rStyle w:val="Strong"/>
        </w:rPr>
        <w:t>Apply Loads</w:t>
      </w:r>
    </w:p>
    <w:p w:rsidR="00CB2785" w:rsidRDefault="00CB2785" w:rsidP="00CB2785">
      <w:pPr>
        <w:pStyle w:val="NormalWeb"/>
        <w:numPr>
          <w:ilvl w:val="1"/>
          <w:numId w:val="25"/>
        </w:numPr>
      </w:pPr>
      <w:r>
        <w:t xml:space="preserve">Inside each </w:t>
      </w:r>
      <w:proofErr w:type="spellStart"/>
      <w:r>
        <w:t>LoadPattern</w:t>
      </w:r>
      <w:proofErr w:type="spellEnd"/>
      <w:r>
        <w:t xml:space="preserve"> you specify:</w:t>
      </w:r>
    </w:p>
    <w:p w:rsidR="00CB2785" w:rsidRDefault="00CB2785" w:rsidP="00CB2785">
      <w:pPr>
        <w:pStyle w:val="NormalWeb"/>
        <w:numPr>
          <w:ilvl w:val="2"/>
          <w:numId w:val="25"/>
        </w:numPr>
      </w:pPr>
      <w:r>
        <w:rPr>
          <w:rStyle w:val="Strong"/>
        </w:rPr>
        <w:t>Nodal loads</w:t>
      </w:r>
      <w:r>
        <w:t xml:space="preserve"> (point forces, moments)</w:t>
      </w:r>
    </w:p>
    <w:p w:rsidR="00CB2785" w:rsidRDefault="00CB2785" w:rsidP="00CB2785">
      <w:pPr>
        <w:pStyle w:val="NormalWeb"/>
        <w:numPr>
          <w:ilvl w:val="2"/>
          <w:numId w:val="25"/>
        </w:numPr>
      </w:pPr>
      <w:r>
        <w:rPr>
          <w:rStyle w:val="Strong"/>
        </w:rPr>
        <w:t>Element loads</w:t>
      </w:r>
      <w:r>
        <w:t xml:space="preserve"> (UDL, VDL, or discrete)</w:t>
      </w:r>
    </w:p>
    <w:p w:rsidR="00CB2785" w:rsidRDefault="00CB2785" w:rsidP="00CB2785">
      <w:pPr>
        <w:pStyle w:val="NormalWeb"/>
        <w:numPr>
          <w:ilvl w:val="2"/>
          <w:numId w:val="25"/>
        </w:numPr>
      </w:pPr>
      <w:r>
        <w:rPr>
          <w:rStyle w:val="Strong"/>
        </w:rPr>
        <w:t>Single-point constraints</w:t>
      </w:r>
      <w:r>
        <w:t xml:space="preserve"> (e.g. a controlled displacement in a multi-pattern analysis)</w:t>
      </w:r>
    </w:p>
    <w:p w:rsidR="00CB2785" w:rsidRDefault="00CB2785" w:rsidP="00CB2785">
      <w:pPr>
        <w:pStyle w:val="NormalWeb"/>
      </w:pPr>
      <w:r>
        <w:t xml:space="preserve">Regardless of how you drive the model (by load or displacement), you </w:t>
      </w:r>
      <w:r>
        <w:rPr>
          <w:rStyle w:val="Strong"/>
        </w:rPr>
        <w:t>always</w:t>
      </w:r>
      <w:r>
        <w:t xml:space="preserve"> need to define your loads in this </w:t>
      </w:r>
      <w:proofErr w:type="spellStart"/>
      <w:r>
        <w:t>TimeSeries→Pattern→Load</w:t>
      </w:r>
      <w:proofErr w:type="spellEnd"/>
      <w:r>
        <w:t xml:space="preserve"> sequence.</w:t>
      </w:r>
    </w:p>
    <w:p w:rsidR="00CB2785" w:rsidRDefault="00CB2785" w:rsidP="00CB2785">
      <w:r>
        <w:pict>
          <v:rect id="_x0000_i1175" style="width:0;height:1.5pt" o:hralign="center" o:hrstd="t" o:hr="t" fillcolor="#a0a0a0" stroked="f"/>
        </w:pict>
      </w:r>
    </w:p>
    <w:p w:rsidR="00CB2785" w:rsidRDefault="00CB2785" w:rsidP="00CB2785">
      <w:pPr>
        <w:pStyle w:val="Heading2"/>
      </w:pPr>
      <w:r>
        <w:t xml:space="preserve">2. </w:t>
      </w:r>
      <w:proofErr w:type="spellStart"/>
      <w:r>
        <w:t>LoadControl</w:t>
      </w:r>
      <w:proofErr w:type="spellEnd"/>
      <w:r>
        <w:t xml:space="preserve"> vs. </w:t>
      </w:r>
      <w:proofErr w:type="spellStart"/>
      <w:r>
        <w:t>DisplacementControl</w:t>
      </w:r>
      <w:proofErr w:type="spellEnd"/>
    </w:p>
    <w:p w:rsidR="00CB2785" w:rsidRDefault="00CB2785" w:rsidP="00CB2785">
      <w:pPr>
        <w:pStyle w:val="Heading3"/>
      </w:pPr>
      <w:r>
        <w:t xml:space="preserve">A. </w:t>
      </w:r>
      <w:proofErr w:type="spellStart"/>
      <w:r>
        <w:t>LoadControl</w:t>
      </w:r>
      <w:proofErr w:type="spellEnd"/>
      <w:r>
        <w:t xml:space="preserve"> (Default for Static)</w:t>
      </w:r>
    </w:p>
    <w:p w:rsidR="00CB2785" w:rsidRDefault="00CB2785" w:rsidP="00CB2785">
      <w:pPr>
        <w:pStyle w:val="NormalWeb"/>
        <w:numPr>
          <w:ilvl w:val="0"/>
          <w:numId w:val="26"/>
        </w:numPr>
      </w:pPr>
      <w:r>
        <w:t xml:space="preserve">You tell </w:t>
      </w:r>
      <w:proofErr w:type="spellStart"/>
      <w:r>
        <w:t>OpenSees</w:t>
      </w:r>
      <w:proofErr w:type="spellEnd"/>
      <w:r>
        <w:t>:</w:t>
      </w:r>
    </w:p>
    <w:p w:rsidR="00CB2785" w:rsidRDefault="00CB2785" w:rsidP="00CB2785">
      <w:pPr>
        <w:pStyle w:val="NormalWeb"/>
        <w:numPr>
          <w:ilvl w:val="1"/>
          <w:numId w:val="26"/>
        </w:numPr>
      </w:pPr>
      <w:r>
        <w:t xml:space="preserve">“Increment the overall load factor λ by </w:t>
      </w:r>
      <w:proofErr w:type="spellStart"/>
      <w:r>
        <w:t>Δλ</w:t>
      </w:r>
      <w:proofErr w:type="spellEnd"/>
      <w:r>
        <w:t xml:space="preserve"> each step.”</w:t>
      </w:r>
    </w:p>
    <w:p w:rsidR="00CB2785" w:rsidRDefault="00CB2785" w:rsidP="00CB2785">
      <w:pPr>
        <w:pStyle w:val="NormalWeb"/>
        <w:numPr>
          <w:ilvl w:val="1"/>
          <w:numId w:val="26"/>
        </w:numPr>
      </w:pPr>
      <w:r>
        <w:t xml:space="preserve">At each step, each active pattern multiplies its defined load by the </w:t>
      </w:r>
      <w:r>
        <w:rPr>
          <w:rStyle w:val="Emphasis"/>
        </w:rPr>
        <w:t>current</w:t>
      </w:r>
      <w:r>
        <w:t xml:space="preserve"> λ.</w:t>
      </w:r>
    </w:p>
    <w:p w:rsidR="00CB2785" w:rsidRDefault="00CB2785" w:rsidP="00CB2785">
      <w:pPr>
        <w:pStyle w:val="NormalWeb"/>
        <w:numPr>
          <w:ilvl w:val="0"/>
          <w:numId w:val="26"/>
        </w:numPr>
      </w:pPr>
      <w:r>
        <w:t>You see conventional P–Δ curves, pushover curves, etc.</w:t>
      </w:r>
    </w:p>
    <w:p w:rsidR="00CB2785" w:rsidRDefault="00CB2785" w:rsidP="00CB2785">
      <w:pPr>
        <w:pStyle w:val="Heading3"/>
      </w:pPr>
      <w:r>
        <w:t xml:space="preserve">B. </w:t>
      </w:r>
      <w:proofErr w:type="spellStart"/>
      <w:r>
        <w:t>DisplacementControl</w:t>
      </w:r>
      <w:proofErr w:type="spellEnd"/>
    </w:p>
    <w:p w:rsidR="00CB2785" w:rsidRDefault="00CB2785" w:rsidP="00CB2785">
      <w:pPr>
        <w:pStyle w:val="NormalWeb"/>
        <w:numPr>
          <w:ilvl w:val="0"/>
          <w:numId w:val="27"/>
        </w:numPr>
      </w:pPr>
      <w:r>
        <w:t xml:space="preserve">Instead of prescribing </w:t>
      </w:r>
      <w:proofErr w:type="spellStart"/>
      <w:r>
        <w:t>Δλ</w:t>
      </w:r>
      <w:proofErr w:type="spellEnd"/>
      <w:r>
        <w:t xml:space="preserve">, you prescribe a </w:t>
      </w:r>
      <w:r>
        <w:rPr>
          <w:rStyle w:val="Strong"/>
        </w:rPr>
        <w:t>target displacement</w:t>
      </w:r>
      <w:r>
        <w:t xml:space="preserve"> at a particular monitor DOF.</w:t>
      </w:r>
    </w:p>
    <w:p w:rsidR="00CB2785" w:rsidRDefault="00CB2785" w:rsidP="00CB2785">
      <w:pPr>
        <w:pStyle w:val="NormalWeb"/>
        <w:numPr>
          <w:ilvl w:val="0"/>
          <w:numId w:val="27"/>
        </w:numPr>
      </w:pPr>
      <w:r>
        <w:t xml:space="preserve">Internally, </w:t>
      </w:r>
      <w:proofErr w:type="spellStart"/>
      <w:r>
        <w:t>OpenSees</w:t>
      </w:r>
      <w:proofErr w:type="spellEnd"/>
      <w:r>
        <w:t xml:space="preserve"> </w:t>
      </w:r>
      <w:r>
        <w:rPr>
          <w:rStyle w:val="Strong"/>
        </w:rPr>
        <w:t>still</w:t>
      </w:r>
      <w:r>
        <w:t xml:space="preserve"> uses the same </w:t>
      </w:r>
      <w:proofErr w:type="spellStart"/>
      <w:r>
        <w:t>TimeSeries→Pattern→Load</w:t>
      </w:r>
      <w:proofErr w:type="spellEnd"/>
      <w:r>
        <w:t xml:space="preserve"> definitions.</w:t>
      </w:r>
    </w:p>
    <w:p w:rsidR="00CB2785" w:rsidRDefault="00CB2785" w:rsidP="00CB2785">
      <w:pPr>
        <w:pStyle w:val="NormalWeb"/>
        <w:numPr>
          <w:ilvl w:val="0"/>
          <w:numId w:val="27"/>
        </w:numPr>
      </w:pPr>
      <w:r>
        <w:rPr>
          <w:rStyle w:val="Strong"/>
        </w:rPr>
        <w:t>But</w:t>
      </w:r>
      <w:r>
        <w:t xml:space="preserve"> at each step it solves for the load factor λ that makes your monitored node/DOF reach the specified displacement increment </w:t>
      </w:r>
      <w:proofErr w:type="spellStart"/>
      <w:r>
        <w:t>Δu</w:t>
      </w:r>
      <w:proofErr w:type="spellEnd"/>
      <w:r>
        <w:t>.</w:t>
      </w:r>
    </w:p>
    <w:p w:rsidR="00CB2785" w:rsidRDefault="00CB2785" w:rsidP="00CB2785">
      <w:pPr>
        <w:pStyle w:val="Heading4"/>
      </w:pPr>
      <w:r>
        <w:lastRenderedPageBreak/>
        <w:t>Do you still need the previous steps?</w:t>
      </w:r>
    </w:p>
    <w:p w:rsidR="00CB2785" w:rsidRDefault="00CB2785" w:rsidP="00CB2785">
      <w:pPr>
        <w:pStyle w:val="NormalWeb"/>
        <w:numPr>
          <w:ilvl w:val="0"/>
          <w:numId w:val="28"/>
        </w:numPr>
      </w:pPr>
      <w:r>
        <w:rPr>
          <w:rStyle w:val="Strong"/>
        </w:rPr>
        <w:t>Yes</w:t>
      </w:r>
      <w:r>
        <w:t xml:space="preserve">—you still must define </w:t>
      </w:r>
      <w:proofErr w:type="spellStart"/>
      <w:r>
        <w:t>TimeSeries</w:t>
      </w:r>
      <w:proofErr w:type="spellEnd"/>
      <w:r>
        <w:t>, Patterns, and Loads exactly as before.</w:t>
      </w:r>
    </w:p>
    <w:p w:rsidR="00CB2785" w:rsidRDefault="00CB2785" w:rsidP="00CB2785">
      <w:pPr>
        <w:pStyle w:val="NormalWeb"/>
        <w:numPr>
          <w:ilvl w:val="0"/>
          <w:numId w:val="28"/>
        </w:numPr>
      </w:pPr>
      <w:r>
        <w:t xml:space="preserve">The </w:t>
      </w:r>
      <w:r>
        <w:rPr>
          <w:rStyle w:val="Strong"/>
        </w:rPr>
        <w:t>only thing that changes</w:t>
      </w:r>
      <w:r>
        <w:t xml:space="preserve"> is the integrator/analysis control:</w:t>
      </w:r>
    </w:p>
    <w:p w:rsidR="00CB2785" w:rsidRDefault="00CB2785" w:rsidP="00CB2785">
      <w:pPr>
        <w:pStyle w:val="NormalWeb"/>
        <w:numPr>
          <w:ilvl w:val="1"/>
          <w:numId w:val="28"/>
        </w:numPr>
      </w:pPr>
      <w:proofErr w:type="spellStart"/>
      <w:r>
        <w:rPr>
          <w:rStyle w:val="Strong"/>
        </w:rPr>
        <w:t>LoadControl</w:t>
      </w:r>
      <w:proofErr w:type="spellEnd"/>
      <w:r>
        <w:rPr>
          <w:rStyle w:val="Strong"/>
        </w:rPr>
        <w:t xml:space="preserve"> </w:t>
      </w:r>
      <w:proofErr w:type="spellStart"/>
      <w:r>
        <w:rPr>
          <w:rStyle w:val="Strong"/>
        </w:rPr>
        <w:t>Δλ</w:t>
      </w:r>
      <w:proofErr w:type="spellEnd"/>
      <w:r>
        <w:t xml:space="preserve"> → increments in load</w:t>
      </w:r>
    </w:p>
    <w:p w:rsidR="00CB2785" w:rsidRDefault="00CB2785" w:rsidP="00CB2785">
      <w:pPr>
        <w:pStyle w:val="NormalWeb"/>
        <w:numPr>
          <w:ilvl w:val="1"/>
          <w:numId w:val="28"/>
        </w:numPr>
      </w:pPr>
      <w:proofErr w:type="spellStart"/>
      <w:r>
        <w:rPr>
          <w:rStyle w:val="Strong"/>
        </w:rPr>
        <w:t>DisplacementControl</w:t>
      </w:r>
      <w:proofErr w:type="spellEnd"/>
      <w:r>
        <w:rPr>
          <w:rStyle w:val="Strong"/>
        </w:rPr>
        <w:t xml:space="preserve"> </w:t>
      </w:r>
      <w:proofErr w:type="spellStart"/>
      <w:r>
        <w:rPr>
          <w:rStyle w:val="Strong"/>
        </w:rPr>
        <w:t>Δu</w:t>
      </w:r>
      <w:proofErr w:type="spellEnd"/>
      <w:r>
        <w:rPr>
          <w:rStyle w:val="Strong"/>
        </w:rPr>
        <w:t xml:space="preserve"> on (node, </w:t>
      </w:r>
      <w:proofErr w:type="spellStart"/>
      <w:r>
        <w:rPr>
          <w:rStyle w:val="Strong"/>
        </w:rPr>
        <w:t>dof</w:t>
      </w:r>
      <w:proofErr w:type="spellEnd"/>
      <w:r>
        <w:rPr>
          <w:rStyle w:val="Strong"/>
        </w:rPr>
        <w:t>)</w:t>
      </w:r>
      <w:r>
        <w:t xml:space="preserve"> → increments in displacement</w:t>
      </w:r>
    </w:p>
    <w:p w:rsidR="00CB2785" w:rsidRDefault="00CB2785" w:rsidP="00CB2785">
      <w:r>
        <w:pict>
          <v:rect id="_x0000_i1176" style="width:0;height:1.5pt" o:hralign="center" o:hrstd="t" o:hr="t" fillcolor="#a0a0a0" stroked="f"/>
        </w:pict>
      </w:r>
    </w:p>
    <w:p w:rsidR="00CB2785" w:rsidRDefault="00CB2785" w:rsidP="00CB2785">
      <w:pPr>
        <w:pStyle w:val="Heading2"/>
      </w:pPr>
      <w:r>
        <w:t xml:space="preserve">3. Why </w:t>
      </w:r>
      <w:proofErr w:type="spellStart"/>
      <w:r>
        <w:t>DisplacementControl</w:t>
      </w:r>
      <w:proofErr w:type="spellEnd"/>
      <w:r>
        <w:t xml:space="preserve"> Doesn’t Replace Load Definitions</w:t>
      </w:r>
    </w:p>
    <w:p w:rsidR="00CB2785" w:rsidRDefault="00CB2785" w:rsidP="00CB2785">
      <w:pPr>
        <w:pStyle w:val="NormalWeb"/>
        <w:numPr>
          <w:ilvl w:val="0"/>
          <w:numId w:val="29"/>
        </w:numPr>
      </w:pPr>
      <w:proofErr w:type="spellStart"/>
      <w:r>
        <w:t>DisplacementControl</w:t>
      </w:r>
      <w:proofErr w:type="spellEnd"/>
      <w:r>
        <w:t xml:space="preserve"> tells </w:t>
      </w:r>
      <w:r>
        <w:rPr>
          <w:rStyle w:val="Emphasis"/>
        </w:rPr>
        <w:t>how</w:t>
      </w:r>
      <w:r>
        <w:t xml:space="preserve"> the nonlinear solver marches along the P–Δ path, but it does </w:t>
      </w:r>
      <w:r>
        <w:rPr>
          <w:rStyle w:val="Strong"/>
        </w:rPr>
        <w:t>not</w:t>
      </w:r>
      <w:r>
        <w:t xml:space="preserve"> replace what the loads </w:t>
      </w:r>
      <w:r>
        <w:rPr>
          <w:rStyle w:val="Emphasis"/>
        </w:rPr>
        <w:t>are</w:t>
      </w:r>
      <w:r>
        <w:t xml:space="preserve"> or </w:t>
      </w:r>
      <w:r>
        <w:rPr>
          <w:rStyle w:val="Emphasis"/>
        </w:rPr>
        <w:t>when</w:t>
      </w:r>
      <w:r>
        <w:t xml:space="preserve"> they’re applied.</w:t>
      </w:r>
    </w:p>
    <w:p w:rsidR="00CB2785" w:rsidRDefault="00CB2785" w:rsidP="00CB2785">
      <w:pPr>
        <w:pStyle w:val="NormalWeb"/>
        <w:numPr>
          <w:ilvl w:val="0"/>
          <w:numId w:val="29"/>
        </w:numPr>
      </w:pPr>
      <w:r>
        <w:t xml:space="preserve">You may choose to ramp your “Live-Load” pattern with a Linear </w:t>
      </w:r>
      <w:proofErr w:type="spellStart"/>
      <w:r>
        <w:t>TimeSeries</w:t>
      </w:r>
      <w:proofErr w:type="spellEnd"/>
      <w:r>
        <w:t xml:space="preserve">, but still control the analysis by displacement so that you can capture post-yield </w:t>
      </w:r>
      <w:proofErr w:type="spellStart"/>
      <w:r>
        <w:t>behavior</w:t>
      </w:r>
      <w:proofErr w:type="spellEnd"/>
      <w:r>
        <w:t xml:space="preserve"> or snap-through.</w:t>
      </w:r>
    </w:p>
    <w:p w:rsidR="00CB2785" w:rsidRDefault="00CB2785" w:rsidP="00CB2785">
      <w:r>
        <w:pict>
          <v:rect id="_x0000_i1177" style="width:0;height:1.5pt" o:hralign="center" o:hrstd="t" o:hr="t" fillcolor="#a0a0a0" stroked="f"/>
        </w:pict>
      </w:r>
    </w:p>
    <w:p w:rsidR="00CB2785" w:rsidRDefault="00CB2785" w:rsidP="00CB2785">
      <w:pPr>
        <w:pStyle w:val="Heading2"/>
      </w:pPr>
      <w:r>
        <w:t xml:space="preserve">4. Typical Workflow for </w:t>
      </w:r>
      <w:proofErr w:type="spellStart"/>
      <w:r>
        <w:t>DisplacementControl</w:t>
      </w:r>
      <w:proofErr w:type="spellEnd"/>
    </w:p>
    <w:p w:rsidR="00CB2785" w:rsidRDefault="00CB2785" w:rsidP="00CB2785">
      <w:pPr>
        <w:pStyle w:val="NormalWeb"/>
        <w:numPr>
          <w:ilvl w:val="0"/>
          <w:numId w:val="30"/>
        </w:numPr>
      </w:pPr>
      <w:r>
        <w:rPr>
          <w:rStyle w:val="Strong"/>
        </w:rPr>
        <w:t>Define all Loads</w:t>
      </w:r>
      <w:r>
        <w:t xml:space="preserve">, in one or more Patterns, each tied to a (usually Constant) </w:t>
      </w:r>
      <w:proofErr w:type="spellStart"/>
      <w:r>
        <w:t>TimeSeries</w:t>
      </w:r>
      <w:proofErr w:type="spellEnd"/>
      <w:r>
        <w:t>.</w:t>
      </w:r>
    </w:p>
    <w:p w:rsidR="00CB2785" w:rsidRDefault="00CB2785" w:rsidP="00CB2785">
      <w:pPr>
        <w:pStyle w:val="NormalWeb"/>
        <w:numPr>
          <w:ilvl w:val="0"/>
          <w:numId w:val="30"/>
        </w:numPr>
      </w:pPr>
      <w:r>
        <w:rPr>
          <w:rStyle w:val="Strong"/>
        </w:rPr>
        <w:t>Activate</w:t>
      </w:r>
      <w:r>
        <w:t xml:space="preserve"> the relevant Patterns (all of them, or selected ones) in the analysis.</w:t>
      </w:r>
    </w:p>
    <w:p w:rsidR="00CB2785" w:rsidRDefault="00CB2785" w:rsidP="00CB2785">
      <w:pPr>
        <w:pStyle w:val="NormalWeb"/>
        <w:numPr>
          <w:ilvl w:val="0"/>
          <w:numId w:val="30"/>
        </w:numPr>
      </w:pPr>
      <w:r>
        <w:t xml:space="preserve">Choose </w:t>
      </w:r>
      <w:proofErr w:type="spellStart"/>
      <w:r>
        <w:rPr>
          <w:rStyle w:val="Strong"/>
        </w:rPr>
        <w:t>DisplacementControl</w:t>
      </w:r>
      <w:proofErr w:type="spellEnd"/>
      <w:r>
        <w:t xml:space="preserve"> integrator and specify:</w:t>
      </w:r>
    </w:p>
    <w:p w:rsidR="00CB2785" w:rsidRDefault="00CB2785" w:rsidP="00CB2785">
      <w:pPr>
        <w:pStyle w:val="NormalWeb"/>
        <w:numPr>
          <w:ilvl w:val="1"/>
          <w:numId w:val="30"/>
        </w:numPr>
      </w:pPr>
      <w:r>
        <w:t>The monitor node and DOF</w:t>
      </w:r>
    </w:p>
    <w:p w:rsidR="00CB2785" w:rsidRDefault="00CB2785" w:rsidP="00CB2785">
      <w:pPr>
        <w:pStyle w:val="NormalWeb"/>
        <w:numPr>
          <w:ilvl w:val="1"/>
          <w:numId w:val="30"/>
        </w:numPr>
      </w:pPr>
      <w:r>
        <w:t>Target incremental displacement per step (</w:t>
      </w:r>
      <w:proofErr w:type="spellStart"/>
      <w:r>
        <w:t>Δu</w:t>
      </w:r>
      <w:proofErr w:type="spellEnd"/>
      <w:r>
        <w:t>)</w:t>
      </w:r>
    </w:p>
    <w:p w:rsidR="00CB2785" w:rsidRDefault="00CB2785" w:rsidP="00CB2785">
      <w:pPr>
        <w:pStyle w:val="NormalWeb"/>
        <w:numPr>
          <w:ilvl w:val="1"/>
          <w:numId w:val="30"/>
        </w:numPr>
      </w:pPr>
      <w:r>
        <w:t>Maximum number of iterations or steps</w:t>
      </w:r>
    </w:p>
    <w:p w:rsidR="00CB2785" w:rsidRDefault="00CB2785" w:rsidP="00CB2785">
      <w:pPr>
        <w:pStyle w:val="NormalWeb"/>
        <w:numPr>
          <w:ilvl w:val="0"/>
          <w:numId w:val="30"/>
        </w:numPr>
      </w:pPr>
      <w:r>
        <w:rPr>
          <w:rStyle w:val="Strong"/>
        </w:rPr>
        <w:t>Run</w:t>
      </w:r>
      <w:r>
        <w:t xml:space="preserve"> the static analysis. At each step, </w:t>
      </w:r>
      <w:proofErr w:type="spellStart"/>
      <w:r>
        <w:t>OpenSees</w:t>
      </w:r>
      <w:proofErr w:type="spellEnd"/>
      <w:r>
        <w:t xml:space="preserve"> will:</w:t>
      </w:r>
    </w:p>
    <w:p w:rsidR="00CB2785" w:rsidRDefault="00CB2785" w:rsidP="00CB2785">
      <w:pPr>
        <w:pStyle w:val="NormalWeb"/>
        <w:numPr>
          <w:ilvl w:val="1"/>
          <w:numId w:val="30"/>
        </w:numPr>
      </w:pPr>
      <w:r>
        <w:t xml:space="preserve">Scale the </w:t>
      </w:r>
      <w:r>
        <w:rPr>
          <w:rStyle w:val="Emphasis"/>
        </w:rPr>
        <w:t>combined</w:t>
      </w:r>
      <w:r>
        <w:t xml:space="preserve"> defined loads by the necessary λ so that the monitored displacement increases by </w:t>
      </w:r>
      <w:proofErr w:type="spellStart"/>
      <w:r>
        <w:t>Δu</w:t>
      </w:r>
      <w:proofErr w:type="spellEnd"/>
    </w:p>
    <w:p w:rsidR="00CB2785" w:rsidRDefault="00CB2785" w:rsidP="00CB2785">
      <w:pPr>
        <w:pStyle w:val="NormalWeb"/>
        <w:numPr>
          <w:ilvl w:val="1"/>
          <w:numId w:val="30"/>
        </w:numPr>
      </w:pPr>
      <w:r>
        <w:t>Solve equilibrium under that λ × loads</w:t>
      </w:r>
    </w:p>
    <w:p w:rsidR="00CB2785" w:rsidRDefault="00CB2785" w:rsidP="00CB2785">
      <w:r>
        <w:pict>
          <v:rect id="_x0000_i1178" style="width:0;height:1.5pt" o:hralign="center" o:hrstd="t" o:hr="t" fillcolor="#a0a0a0" stroked="f"/>
        </w:pict>
      </w:r>
    </w:p>
    <w:p w:rsidR="00CB2785" w:rsidRDefault="00CB2785" w:rsidP="00CB2785">
      <w:pPr>
        <w:pStyle w:val="Heading3"/>
      </w:pPr>
      <w:r>
        <w:rPr>
          <w:rFonts w:ascii="Segoe UI Emoji" w:hAnsi="Segoe UI Emoji" w:cs="Segoe UI Emoji"/>
        </w:rPr>
        <w:t>🔑</w:t>
      </w:r>
      <w:r>
        <w:t xml:space="preserve"> Take-Home Message</w:t>
      </w:r>
    </w:p>
    <w:p w:rsidR="00CB2785" w:rsidRDefault="00CB2785" w:rsidP="00CB2785">
      <w:pPr>
        <w:pStyle w:val="NormalWeb"/>
        <w:numPr>
          <w:ilvl w:val="0"/>
          <w:numId w:val="31"/>
        </w:numPr>
      </w:pPr>
      <w:r>
        <w:rPr>
          <w:rStyle w:val="Strong"/>
        </w:rPr>
        <w:t>Loads are always defined</w:t>
      </w:r>
      <w:r>
        <w:t xml:space="preserve"> by </w:t>
      </w:r>
      <w:proofErr w:type="spellStart"/>
      <w:r>
        <w:t>TimeSeries</w:t>
      </w:r>
      <w:proofErr w:type="spellEnd"/>
      <w:r>
        <w:t xml:space="preserve"> → </w:t>
      </w:r>
      <w:proofErr w:type="spellStart"/>
      <w:r>
        <w:t>LoadPattern</w:t>
      </w:r>
      <w:proofErr w:type="spellEnd"/>
      <w:r>
        <w:t xml:space="preserve"> → Load commands.</w:t>
      </w:r>
    </w:p>
    <w:p w:rsidR="00CB2785" w:rsidRDefault="00CB2785" w:rsidP="00CB2785">
      <w:pPr>
        <w:pStyle w:val="NormalWeb"/>
        <w:numPr>
          <w:ilvl w:val="0"/>
          <w:numId w:val="31"/>
        </w:numPr>
      </w:pPr>
      <w:r>
        <w:rPr>
          <w:rStyle w:val="Strong"/>
        </w:rPr>
        <w:t>Control scheme</w:t>
      </w:r>
      <w:r>
        <w:t xml:space="preserve"> (</w:t>
      </w:r>
      <w:proofErr w:type="spellStart"/>
      <w:r>
        <w:t>LoadControl</w:t>
      </w:r>
      <w:proofErr w:type="spellEnd"/>
      <w:r>
        <w:t xml:space="preserve"> vs. </w:t>
      </w:r>
      <w:proofErr w:type="spellStart"/>
      <w:r>
        <w:t>DisplacementControl</w:t>
      </w:r>
      <w:proofErr w:type="spellEnd"/>
      <w:r>
        <w:t xml:space="preserve"> vs. </w:t>
      </w:r>
      <w:proofErr w:type="spellStart"/>
      <w:r>
        <w:t>ArcLength</w:t>
      </w:r>
      <w:proofErr w:type="spellEnd"/>
      <w:r>
        <w:t xml:space="preserve">) only tells the solver </w:t>
      </w:r>
      <w:r>
        <w:rPr>
          <w:rStyle w:val="Emphasis"/>
        </w:rPr>
        <w:t>how</w:t>
      </w:r>
      <w:r>
        <w:t xml:space="preserve"> to march along the equilibrium path—it does </w:t>
      </w:r>
      <w:r>
        <w:rPr>
          <w:rStyle w:val="Emphasis"/>
        </w:rPr>
        <w:t>not</w:t>
      </w:r>
      <w:r>
        <w:t xml:space="preserve"> alter the definitions of your loads.</w:t>
      </w:r>
    </w:p>
    <w:p w:rsidR="00CB2785" w:rsidRDefault="00CB2785" w:rsidP="00CB2785">
      <w:pPr>
        <w:pStyle w:val="NormalWeb"/>
        <w:numPr>
          <w:ilvl w:val="0"/>
          <w:numId w:val="31"/>
        </w:numPr>
      </w:pPr>
      <w:r>
        <w:t xml:space="preserve">You </w:t>
      </w:r>
      <w:r>
        <w:rPr>
          <w:rStyle w:val="Strong"/>
        </w:rPr>
        <w:t>do not</w:t>
      </w:r>
      <w:r>
        <w:t xml:space="preserve"> skip </w:t>
      </w:r>
      <w:proofErr w:type="spellStart"/>
      <w:r>
        <w:t>timeSeries</w:t>
      </w:r>
      <w:proofErr w:type="spellEnd"/>
      <w:r>
        <w:t xml:space="preserve"> or pattern definitions when you switch to </w:t>
      </w:r>
      <w:proofErr w:type="spellStart"/>
      <w:r>
        <w:t>DisplacementControl</w:t>
      </w:r>
      <w:proofErr w:type="spellEnd"/>
      <w:r>
        <w:t>. Those remain mandatory.</w:t>
      </w:r>
    </w:p>
    <w:p w:rsidR="00CB2785" w:rsidRDefault="00CB2785" w:rsidP="00CB2785"/>
    <w:p w:rsidR="005F77AD" w:rsidRDefault="005F77AD" w:rsidP="00CB2785"/>
    <w:p w:rsidR="005F77AD" w:rsidRDefault="005F77AD" w:rsidP="00CB2785"/>
    <w:p w:rsidR="005F77AD" w:rsidRDefault="005F77AD" w:rsidP="00CB2785"/>
    <w:p w:rsidR="005F77AD" w:rsidRDefault="009F0B90" w:rsidP="009F0B90">
      <w:pPr>
        <w:pStyle w:val="Heading1"/>
      </w:pPr>
      <w:r>
        <w:lastRenderedPageBreak/>
        <w:t xml:space="preserve">Analysis </w:t>
      </w:r>
      <w:r w:rsidR="005F77AD">
        <w:t>Inte</w:t>
      </w:r>
      <w:r>
        <w:t>gr</w:t>
      </w:r>
      <w:r w:rsidR="005F77AD">
        <w:t>ator</w:t>
      </w:r>
    </w:p>
    <w:p w:rsidR="009F0B90" w:rsidRDefault="009F0B90" w:rsidP="009F0B90">
      <w:pPr>
        <w:pStyle w:val="NormalWeb"/>
      </w:pPr>
      <w:r>
        <w:t xml:space="preserve">In a static </w:t>
      </w:r>
      <w:proofErr w:type="spellStart"/>
      <w:r>
        <w:t>OpenSees</w:t>
      </w:r>
      <w:proofErr w:type="spellEnd"/>
      <w:r>
        <w:t xml:space="preserve"> (or </w:t>
      </w:r>
      <w:proofErr w:type="spellStart"/>
      <w:r>
        <w:t>OpenSeesPy</w:t>
      </w:r>
      <w:proofErr w:type="spellEnd"/>
      <w:r>
        <w:t xml:space="preserve">) analysis, the </w:t>
      </w:r>
      <w:r>
        <w:rPr>
          <w:rStyle w:val="Strong"/>
        </w:rPr>
        <w:t>integrator</w:t>
      </w:r>
      <w:r>
        <w:t xml:space="preserve"> you choose tells the solver </w:t>
      </w:r>
      <w:r>
        <w:rPr>
          <w:rStyle w:val="Emphasis"/>
        </w:rPr>
        <w:t>how</w:t>
      </w:r>
      <w:r>
        <w:t xml:space="preserve"> to march along the equilibrium path. Two of the most common are </w:t>
      </w:r>
      <w:proofErr w:type="spellStart"/>
      <w:r>
        <w:rPr>
          <w:rStyle w:val="Strong"/>
        </w:rPr>
        <w:t>LoadControl</w:t>
      </w:r>
      <w:proofErr w:type="spellEnd"/>
      <w:r>
        <w:t xml:space="preserve"> and </w:t>
      </w:r>
      <w:proofErr w:type="spellStart"/>
      <w:r>
        <w:rPr>
          <w:rStyle w:val="Strong"/>
        </w:rPr>
        <w:t>DisplacementControl</w:t>
      </w:r>
      <w:proofErr w:type="spellEnd"/>
      <w:r>
        <w:t xml:space="preserve">. They both work with </w:t>
      </w:r>
      <w:r>
        <w:rPr>
          <w:rStyle w:val="Emphasis"/>
        </w:rPr>
        <w:t>any</w:t>
      </w:r>
      <w:r>
        <w:t xml:space="preserve"> combination of patterns and loads you’ve defined—you just set one integrator or the other before you call </w:t>
      </w:r>
      <w:proofErr w:type="spellStart"/>
      <w:proofErr w:type="gramStart"/>
      <w:r>
        <w:rPr>
          <w:rStyle w:val="HTMLCode"/>
        </w:rPr>
        <w:t>analyze</w:t>
      </w:r>
      <w:proofErr w:type="spellEnd"/>
      <w:r>
        <w:rPr>
          <w:rStyle w:val="HTMLCode"/>
        </w:rPr>
        <w:t>(</w:t>
      </w:r>
      <w:proofErr w:type="gramEnd"/>
      <w:r>
        <w:rPr>
          <w:rStyle w:val="HTMLCode"/>
        </w:rPr>
        <w:t>)</w:t>
      </w:r>
      <w:r>
        <w:t>. Here’s how each works, what they do under the hood, and what pitfalls to watch for.</w:t>
      </w:r>
    </w:p>
    <w:p w:rsidR="009F0B90" w:rsidRDefault="009F0B90" w:rsidP="009F0B90">
      <w:r>
        <w:pict>
          <v:rect id="_x0000_i1184" style="width:0;height:1.5pt" o:hralign="center" o:hrstd="t" o:hr="t" fillcolor="#a0a0a0" stroked="f"/>
        </w:pict>
      </w:r>
    </w:p>
    <w:p w:rsidR="009F0B90" w:rsidRDefault="009F0B90" w:rsidP="009F0B90">
      <w:pPr>
        <w:pStyle w:val="Heading2"/>
      </w:pPr>
      <w:r>
        <w:t xml:space="preserve">1. </w:t>
      </w:r>
      <w:proofErr w:type="spellStart"/>
      <w:r>
        <w:t>LoadControl</w:t>
      </w:r>
      <w:proofErr w:type="spellEnd"/>
      <w:r>
        <w:t xml:space="preserve"> Integrator</w:t>
      </w:r>
    </w:p>
    <w:p w:rsidR="009F0B90" w:rsidRDefault="009F0B90" w:rsidP="009F0B90">
      <w:pPr>
        <w:pStyle w:val="Heading3"/>
      </w:pPr>
      <w:r>
        <w:t>How it works</w:t>
      </w:r>
    </w:p>
    <w:p w:rsidR="009F0B90" w:rsidRDefault="009F0B90" w:rsidP="009F0B90">
      <w:pPr>
        <w:pStyle w:val="NormalWeb"/>
        <w:numPr>
          <w:ilvl w:val="0"/>
          <w:numId w:val="32"/>
        </w:numPr>
      </w:pPr>
      <w:r>
        <w:rPr>
          <w:rStyle w:val="Strong"/>
        </w:rPr>
        <w:t>Global “load factor” λ</w:t>
      </w:r>
      <w:r>
        <w:t>: All active load patterns (gravity, live load, seismic, etc.) are multiplied by the same scalar λ.</w:t>
      </w:r>
    </w:p>
    <w:p w:rsidR="009F0B90" w:rsidRDefault="009F0B90" w:rsidP="009F0B90">
      <w:pPr>
        <w:pStyle w:val="NormalWeb"/>
        <w:numPr>
          <w:ilvl w:val="0"/>
          <w:numId w:val="32"/>
        </w:numPr>
      </w:pPr>
      <w:r>
        <w:rPr>
          <w:rStyle w:val="Strong"/>
        </w:rPr>
        <w:t xml:space="preserve">Increment </w:t>
      </w:r>
      <w:proofErr w:type="spellStart"/>
      <w:r>
        <w:rPr>
          <w:rStyle w:val="Strong"/>
        </w:rPr>
        <w:t>Δλ</w:t>
      </w:r>
      <w:proofErr w:type="spellEnd"/>
      <w:r>
        <w:t>: You specify a constant increment, e.g. 0.1.</w:t>
      </w:r>
    </w:p>
    <w:p w:rsidR="009F0B90" w:rsidRDefault="009F0B90" w:rsidP="009F0B90">
      <w:pPr>
        <w:pStyle w:val="NormalWeb"/>
        <w:numPr>
          <w:ilvl w:val="0"/>
          <w:numId w:val="32"/>
        </w:numPr>
      </w:pPr>
      <w:r>
        <w:rPr>
          <w:rStyle w:val="Strong"/>
        </w:rPr>
        <w:t>At each step</w:t>
      </w:r>
      <w:r>
        <w:t>:</w:t>
      </w:r>
    </w:p>
    <w:p w:rsidR="009F0B90" w:rsidRDefault="009F0B90" w:rsidP="009F0B90">
      <w:pPr>
        <w:pStyle w:val="NormalWeb"/>
        <w:numPr>
          <w:ilvl w:val="1"/>
          <w:numId w:val="32"/>
        </w:numPr>
      </w:pPr>
      <w:r>
        <w:t xml:space="preserve">The solver applies </w:t>
      </w:r>
      <w:r>
        <w:rPr>
          <w:rStyle w:val="Emphasis"/>
        </w:rPr>
        <w:t>all</w:t>
      </w:r>
      <w:r>
        <w:t xml:space="preserve"> defined loads scaled by the current λ.</w:t>
      </w:r>
    </w:p>
    <w:p w:rsidR="009F0B90" w:rsidRDefault="009F0B90" w:rsidP="009F0B90">
      <w:pPr>
        <w:pStyle w:val="NormalWeb"/>
        <w:numPr>
          <w:ilvl w:val="1"/>
          <w:numId w:val="32"/>
        </w:numPr>
      </w:pPr>
      <w:r>
        <w:t xml:space="preserve">It assembles the global stiffness matrix </w:t>
      </w:r>
      <w:r>
        <w:rPr>
          <w:rStyle w:val="Strong"/>
        </w:rPr>
        <w:t>K(</w:t>
      </w:r>
      <w:r>
        <w:rPr>
          <w:rStyle w:val="Strong"/>
          <w:rFonts w:ascii="Cambria Math" w:hAnsi="Cambria Math" w:cs="Cambria Math"/>
        </w:rPr>
        <w:t>𝑢</w:t>
      </w:r>
      <w:r>
        <w:rPr>
          <w:rStyle w:val="Strong"/>
        </w:rPr>
        <w:t>)</w:t>
      </w:r>
      <w:r>
        <w:t xml:space="preserve"> (which may depend on the current displacement </w:t>
      </w:r>
      <w:r>
        <w:rPr>
          <w:rFonts w:ascii="Cambria Math" w:hAnsi="Cambria Math" w:cs="Cambria Math"/>
        </w:rPr>
        <w:t>𝑢</w:t>
      </w:r>
      <w:r>
        <w:t xml:space="preserve"> if you have material or geometric nonlinearity).</w:t>
      </w:r>
    </w:p>
    <w:p w:rsidR="009F0B90" w:rsidRDefault="009F0B90" w:rsidP="009F0B90">
      <w:pPr>
        <w:pStyle w:val="NormalWeb"/>
        <w:numPr>
          <w:ilvl w:val="1"/>
          <w:numId w:val="32"/>
        </w:numPr>
      </w:pPr>
      <w:r>
        <w:t xml:space="preserve">Solves: </w:t>
      </w:r>
      <w:r>
        <w:rPr>
          <w:rStyle w:val="Strong"/>
        </w:rPr>
        <w:t>K(</w:t>
      </w:r>
      <w:r>
        <w:rPr>
          <w:rStyle w:val="Strong"/>
          <w:rFonts w:ascii="Cambria Math" w:hAnsi="Cambria Math" w:cs="Cambria Math"/>
        </w:rPr>
        <w:t>𝑢</w:t>
      </w:r>
      <w:r>
        <w:rPr>
          <w:rStyle w:val="Strong"/>
        </w:rPr>
        <w:t>) Δ</w:t>
      </w:r>
      <w:r>
        <w:rPr>
          <w:rStyle w:val="Strong"/>
          <w:rFonts w:ascii="Cambria Math" w:hAnsi="Cambria Math" w:cs="Cambria Math"/>
        </w:rPr>
        <w:t>𝑢</w:t>
      </w:r>
      <w:r>
        <w:rPr>
          <w:rStyle w:val="Strong"/>
        </w:rPr>
        <w:t xml:space="preserve"> = </w:t>
      </w:r>
      <w:proofErr w:type="spellStart"/>
      <w:r>
        <w:rPr>
          <w:rStyle w:val="Strong"/>
        </w:rPr>
        <w:t>Δλ·P</w:t>
      </w:r>
      <w:proofErr w:type="spellEnd"/>
      <w:r>
        <w:t>, where P is the vector of full (unscaled) loads.</w:t>
      </w:r>
    </w:p>
    <w:p w:rsidR="009F0B90" w:rsidRDefault="009F0B90" w:rsidP="009F0B90">
      <w:pPr>
        <w:pStyle w:val="NormalWeb"/>
        <w:numPr>
          <w:ilvl w:val="1"/>
          <w:numId w:val="32"/>
        </w:numPr>
      </w:pPr>
      <w:r>
        <w:t xml:space="preserve">Updates displacements </w:t>
      </w:r>
      <w:r>
        <w:rPr>
          <w:rFonts w:ascii="Cambria Math" w:hAnsi="Cambria Math" w:cs="Cambria Math"/>
        </w:rPr>
        <w:t>𝑢</w:t>
      </w:r>
      <w:r>
        <w:t xml:space="preserve"> ← </w:t>
      </w:r>
      <w:r>
        <w:rPr>
          <w:rFonts w:ascii="Cambria Math" w:hAnsi="Cambria Math" w:cs="Cambria Math"/>
        </w:rPr>
        <w:t>𝑢</w:t>
      </w:r>
      <w:r>
        <w:t xml:space="preserve"> + Δ</w:t>
      </w:r>
      <w:r>
        <w:rPr>
          <w:rFonts w:ascii="Cambria Math" w:hAnsi="Cambria Math" w:cs="Cambria Math"/>
        </w:rPr>
        <w:t>𝑢</w:t>
      </w:r>
      <w:r>
        <w:t xml:space="preserve">, increments λ ← λ + </w:t>
      </w:r>
      <w:proofErr w:type="spellStart"/>
      <w:r>
        <w:t>Δλ</w:t>
      </w:r>
      <w:proofErr w:type="spellEnd"/>
      <w:r>
        <w:t>.</w:t>
      </w:r>
    </w:p>
    <w:p w:rsidR="009F0B90" w:rsidRDefault="009F0B90" w:rsidP="009F0B90">
      <w:pPr>
        <w:pStyle w:val="Heading3"/>
      </w:pPr>
      <w:r>
        <w:t>Pros</w:t>
      </w:r>
    </w:p>
    <w:p w:rsidR="009F0B90" w:rsidRDefault="009F0B90" w:rsidP="009F0B90">
      <w:pPr>
        <w:pStyle w:val="NormalWeb"/>
        <w:numPr>
          <w:ilvl w:val="0"/>
          <w:numId w:val="33"/>
        </w:numPr>
      </w:pPr>
      <w:r>
        <w:rPr>
          <w:rStyle w:val="Strong"/>
        </w:rPr>
        <w:t>Intuitive</w:t>
      </w:r>
      <w:r>
        <w:t>: You ramp loads up in known, fixed steps.</w:t>
      </w:r>
    </w:p>
    <w:p w:rsidR="009F0B90" w:rsidRDefault="009F0B90" w:rsidP="009F0B90">
      <w:pPr>
        <w:pStyle w:val="NormalWeb"/>
        <w:numPr>
          <w:ilvl w:val="0"/>
          <w:numId w:val="33"/>
        </w:numPr>
      </w:pPr>
      <w:r>
        <w:rPr>
          <w:rStyle w:val="Strong"/>
        </w:rPr>
        <w:t>Straightforward</w:t>
      </w:r>
      <w:r>
        <w:t xml:space="preserve">: Works well if the structure remains </w:t>
      </w:r>
      <w:r>
        <w:rPr>
          <w:rStyle w:val="Emphasis"/>
        </w:rPr>
        <w:t>globally</w:t>
      </w:r>
      <w:r>
        <w:t xml:space="preserve"> stable under monotonic loading.</w:t>
      </w:r>
    </w:p>
    <w:p w:rsidR="009F0B90" w:rsidRDefault="009F0B90" w:rsidP="009F0B90">
      <w:pPr>
        <w:pStyle w:val="Heading3"/>
      </w:pPr>
      <w:r>
        <w:t>Cons / Pitfalls</w:t>
      </w:r>
    </w:p>
    <w:p w:rsidR="009F0B90" w:rsidRDefault="009F0B90" w:rsidP="009F0B90">
      <w:pPr>
        <w:pStyle w:val="NormalWeb"/>
        <w:numPr>
          <w:ilvl w:val="0"/>
          <w:numId w:val="34"/>
        </w:numPr>
      </w:pPr>
      <w:r>
        <w:rPr>
          <w:rStyle w:val="Strong"/>
        </w:rPr>
        <w:t>Limit points</w:t>
      </w:r>
      <w:r>
        <w:t xml:space="preserve">: If the structure softens (snap-through or snap-back) so that the slope </w:t>
      </w:r>
      <w:proofErr w:type="spellStart"/>
      <w:r>
        <w:t>dP</w:t>
      </w:r>
      <w:proofErr w:type="spellEnd"/>
      <w:r>
        <w:t>/d</w:t>
      </w:r>
      <w:r>
        <w:rPr>
          <w:rFonts w:ascii="Cambria Math" w:hAnsi="Cambria Math" w:cs="Cambria Math"/>
        </w:rPr>
        <w:t>𝛿</w:t>
      </w:r>
      <w:r>
        <w:t xml:space="preserve"> → 0 or negative, the stiffness matrix can become singular or indefinite. The solver may fail to converge before you reach your target λ.</w:t>
      </w:r>
    </w:p>
    <w:p w:rsidR="009F0B90" w:rsidRDefault="009F0B90" w:rsidP="009F0B90">
      <w:pPr>
        <w:pStyle w:val="NormalWeb"/>
        <w:numPr>
          <w:ilvl w:val="0"/>
          <w:numId w:val="34"/>
        </w:numPr>
      </w:pPr>
      <w:r>
        <w:rPr>
          <w:rStyle w:val="Strong"/>
        </w:rPr>
        <w:t>Load jumps</w:t>
      </w:r>
      <w:r>
        <w:t xml:space="preserve">: Too large </w:t>
      </w:r>
      <w:proofErr w:type="spellStart"/>
      <w:r>
        <w:t>Δλ</w:t>
      </w:r>
      <w:proofErr w:type="spellEnd"/>
      <w:r>
        <w:t xml:space="preserve"> can cause poor convergence or skip over critical nonlinear </w:t>
      </w:r>
      <w:proofErr w:type="spellStart"/>
      <w:r>
        <w:t>behavior</w:t>
      </w:r>
      <w:proofErr w:type="spellEnd"/>
      <w:r>
        <w:t>.</w:t>
      </w:r>
    </w:p>
    <w:p w:rsidR="009F0B90" w:rsidRDefault="009F0B90" w:rsidP="009F0B90">
      <w:pPr>
        <w:pStyle w:val="NormalWeb"/>
        <w:numPr>
          <w:ilvl w:val="0"/>
          <w:numId w:val="34"/>
        </w:numPr>
      </w:pPr>
      <w:r>
        <w:rPr>
          <w:rStyle w:val="Strong"/>
        </w:rPr>
        <w:t>No direct control</w:t>
      </w:r>
      <w:r>
        <w:t xml:space="preserve"> of critical displacements—if you care about a particular drift or hinge rotation, </w:t>
      </w:r>
      <w:proofErr w:type="spellStart"/>
      <w:r>
        <w:t>LoadControl</w:t>
      </w:r>
      <w:proofErr w:type="spellEnd"/>
      <w:r>
        <w:t xml:space="preserve"> may overshoot or never reach it if λ stalls.</w:t>
      </w:r>
    </w:p>
    <w:p w:rsidR="009F0B90" w:rsidRDefault="009F0B90" w:rsidP="009F0B90">
      <w:r>
        <w:pict>
          <v:rect id="_x0000_i1185" style="width:0;height:1.5pt" o:hralign="center" o:hrstd="t" o:hr="t" fillcolor="#a0a0a0" stroked="f"/>
        </w:pict>
      </w:r>
    </w:p>
    <w:p w:rsidR="009F0B90" w:rsidRDefault="009F0B90" w:rsidP="009F0B90">
      <w:pPr>
        <w:pStyle w:val="Heading2"/>
      </w:pPr>
      <w:r>
        <w:t xml:space="preserve">2. </w:t>
      </w:r>
      <w:proofErr w:type="spellStart"/>
      <w:r>
        <w:t>DisplacementControl</w:t>
      </w:r>
      <w:proofErr w:type="spellEnd"/>
      <w:r>
        <w:t xml:space="preserve"> Integrator</w:t>
      </w:r>
    </w:p>
    <w:p w:rsidR="009F0B90" w:rsidRDefault="009F0B90" w:rsidP="009F0B90">
      <w:pPr>
        <w:pStyle w:val="Heading3"/>
      </w:pPr>
      <w:r>
        <w:t>How it works</w:t>
      </w:r>
    </w:p>
    <w:p w:rsidR="009F0B90" w:rsidRDefault="009F0B90" w:rsidP="009F0B90">
      <w:pPr>
        <w:pStyle w:val="NormalWeb"/>
        <w:numPr>
          <w:ilvl w:val="0"/>
          <w:numId w:val="35"/>
        </w:numPr>
      </w:pPr>
      <w:r>
        <w:rPr>
          <w:rStyle w:val="Strong"/>
        </w:rPr>
        <w:t>Monitor DOF</w:t>
      </w:r>
      <w:r>
        <w:t>: You pick one node and one degree of freedom (e.g., vertical displacement at story-5, DOF 2).</w:t>
      </w:r>
    </w:p>
    <w:p w:rsidR="009F0B90" w:rsidRDefault="009F0B90" w:rsidP="009F0B90">
      <w:pPr>
        <w:pStyle w:val="NormalWeb"/>
        <w:numPr>
          <w:ilvl w:val="0"/>
          <w:numId w:val="35"/>
        </w:numPr>
      </w:pPr>
      <w:r>
        <w:rPr>
          <w:rStyle w:val="Strong"/>
        </w:rPr>
        <w:t>Target increment Δ</w:t>
      </w:r>
      <w:r>
        <w:rPr>
          <w:rStyle w:val="Strong"/>
          <w:rFonts w:ascii="Cambria Math" w:hAnsi="Cambria Math" w:cs="Cambria Math"/>
        </w:rPr>
        <w:t>𝑢</w:t>
      </w:r>
      <w:r>
        <w:t>: You prescribe how much that DOF should move each step (e.g., 0.01 m).</w:t>
      </w:r>
    </w:p>
    <w:p w:rsidR="009F0B90" w:rsidRDefault="009F0B90" w:rsidP="009F0B90">
      <w:pPr>
        <w:pStyle w:val="NormalWeb"/>
        <w:numPr>
          <w:ilvl w:val="0"/>
          <w:numId w:val="35"/>
        </w:numPr>
      </w:pPr>
      <w:r>
        <w:rPr>
          <w:rStyle w:val="Strong"/>
        </w:rPr>
        <w:t>At each step</w:t>
      </w:r>
      <w:r>
        <w:t>:</w:t>
      </w:r>
    </w:p>
    <w:p w:rsidR="009F0B90" w:rsidRDefault="009F0B90" w:rsidP="009F0B90">
      <w:pPr>
        <w:pStyle w:val="NormalWeb"/>
        <w:numPr>
          <w:ilvl w:val="1"/>
          <w:numId w:val="35"/>
        </w:numPr>
      </w:pPr>
      <w:r>
        <w:lastRenderedPageBreak/>
        <w:t xml:space="preserve">The solver </w:t>
      </w:r>
      <w:r>
        <w:rPr>
          <w:rStyle w:val="Emphasis"/>
        </w:rPr>
        <w:t>adjusts</w:t>
      </w:r>
      <w:r>
        <w:t xml:space="preserve"> the global load factor λ so that when equilibrium is found, the monitored DOF has moved exactly by Δ</w:t>
      </w:r>
      <w:r>
        <w:rPr>
          <w:rFonts w:ascii="Cambria Math" w:hAnsi="Cambria Math" w:cs="Cambria Math"/>
        </w:rPr>
        <w:t>𝑢</w:t>
      </w:r>
      <w:r>
        <w:t>.</w:t>
      </w:r>
    </w:p>
    <w:p w:rsidR="009F0B90" w:rsidRDefault="009F0B90" w:rsidP="009F0B90">
      <w:pPr>
        <w:pStyle w:val="NormalWeb"/>
        <w:numPr>
          <w:ilvl w:val="1"/>
          <w:numId w:val="35"/>
        </w:numPr>
      </w:pPr>
      <w:r>
        <w:t>In practice it solves a coupled system for both Δ</w:t>
      </w:r>
      <w:r>
        <w:rPr>
          <w:rFonts w:ascii="Cambria Math" w:hAnsi="Cambria Math" w:cs="Cambria Math"/>
        </w:rPr>
        <w:t>𝑢</w:t>
      </w:r>
      <w:r>
        <w:t xml:space="preserve"> and </w:t>
      </w:r>
      <w:proofErr w:type="spellStart"/>
      <w:r>
        <w:t>Δλ</w:t>
      </w:r>
      <w:proofErr w:type="spellEnd"/>
      <w:r>
        <w:t xml:space="preserve"> to satisfy equilibrium </w:t>
      </w:r>
      <w:r>
        <w:rPr>
          <w:rStyle w:val="Strong"/>
        </w:rPr>
        <w:t>and</w:t>
      </w:r>
      <w:r>
        <w:t xml:space="preserve"> the displacement target.</w:t>
      </w:r>
    </w:p>
    <w:p w:rsidR="009F0B90" w:rsidRDefault="009F0B90" w:rsidP="009F0B90">
      <w:pPr>
        <w:pStyle w:val="Heading3"/>
      </w:pPr>
      <w:r>
        <w:t>Pros</w:t>
      </w:r>
    </w:p>
    <w:p w:rsidR="009F0B90" w:rsidRDefault="009F0B90" w:rsidP="009F0B90">
      <w:pPr>
        <w:pStyle w:val="NormalWeb"/>
        <w:numPr>
          <w:ilvl w:val="0"/>
          <w:numId w:val="36"/>
        </w:numPr>
      </w:pPr>
      <w:r>
        <w:rPr>
          <w:rStyle w:val="Strong"/>
        </w:rPr>
        <w:t xml:space="preserve">Follows post-peak </w:t>
      </w:r>
      <w:proofErr w:type="spellStart"/>
      <w:r>
        <w:rPr>
          <w:rStyle w:val="Strong"/>
        </w:rPr>
        <w:t>behavior</w:t>
      </w:r>
      <w:proofErr w:type="spellEnd"/>
      <w:r>
        <w:t xml:space="preserve">: Even if the global load–displacement curve softens or snaps back, </w:t>
      </w:r>
      <w:proofErr w:type="spellStart"/>
      <w:r>
        <w:t>DisplacementControl</w:t>
      </w:r>
      <w:proofErr w:type="spellEnd"/>
      <w:r>
        <w:t xml:space="preserve"> will continue stepping along the displacement axis.</w:t>
      </w:r>
    </w:p>
    <w:p w:rsidR="009F0B90" w:rsidRDefault="009F0B90" w:rsidP="009F0B90">
      <w:pPr>
        <w:pStyle w:val="NormalWeb"/>
        <w:numPr>
          <w:ilvl w:val="0"/>
          <w:numId w:val="36"/>
        </w:numPr>
      </w:pPr>
      <w:r>
        <w:rPr>
          <w:rStyle w:val="Strong"/>
        </w:rPr>
        <w:t>Direct drift or rotation targets</w:t>
      </w:r>
      <w:r>
        <w:t>: You can capture the response at a critical location (e.g., roof drift, plastic hinge rotation).</w:t>
      </w:r>
    </w:p>
    <w:p w:rsidR="009F0B90" w:rsidRDefault="009F0B90" w:rsidP="009F0B90">
      <w:pPr>
        <w:pStyle w:val="Heading3"/>
      </w:pPr>
      <w:r>
        <w:t>Cons / Pitfalls</w:t>
      </w:r>
    </w:p>
    <w:p w:rsidR="009F0B90" w:rsidRDefault="009F0B90" w:rsidP="009F0B90">
      <w:pPr>
        <w:pStyle w:val="NormalWeb"/>
        <w:numPr>
          <w:ilvl w:val="0"/>
          <w:numId w:val="37"/>
        </w:numPr>
      </w:pPr>
      <w:r>
        <w:rPr>
          <w:rStyle w:val="Strong"/>
        </w:rPr>
        <w:t>Choice of monitor DOF</w:t>
      </w:r>
      <w:r>
        <w:t>: If you pick a DOF that never moves (e.g., a fixed support), the solver can’t satisfy your target and will fail.</w:t>
      </w:r>
    </w:p>
    <w:p w:rsidR="009F0B90" w:rsidRDefault="009F0B90" w:rsidP="009F0B90">
      <w:pPr>
        <w:pStyle w:val="NormalWeb"/>
        <w:numPr>
          <w:ilvl w:val="0"/>
          <w:numId w:val="37"/>
        </w:numPr>
      </w:pPr>
      <w:r>
        <w:rPr>
          <w:rStyle w:val="Strong"/>
        </w:rPr>
        <w:t>Multiple critical DOFs</w:t>
      </w:r>
      <w:r>
        <w:t>: Structures with many hinges or complex kinematics may need multi-point or arc-length control—single DOF control can miss other instabilities.</w:t>
      </w:r>
    </w:p>
    <w:p w:rsidR="009F0B90" w:rsidRDefault="009F0B90" w:rsidP="009F0B90">
      <w:pPr>
        <w:pStyle w:val="NormalWeb"/>
        <w:numPr>
          <w:ilvl w:val="0"/>
          <w:numId w:val="37"/>
        </w:numPr>
      </w:pPr>
      <w:r>
        <w:rPr>
          <w:rStyle w:val="Strong"/>
        </w:rPr>
        <w:t>Load factor λ not directly known</w:t>
      </w:r>
      <w:r>
        <w:t xml:space="preserve"> until you solve; you often have to query it afterward if you need the actual applied load.</w:t>
      </w:r>
    </w:p>
    <w:p w:rsidR="009F0B90" w:rsidRDefault="009F0B90" w:rsidP="009F0B90">
      <w:r>
        <w:pict>
          <v:rect id="_x0000_i1186" style="width:0;height:1.5pt" o:hralign="center" o:hrstd="t" o:hr="t" fillcolor="#a0a0a0" stroked="f"/>
        </w:pict>
      </w:r>
    </w:p>
    <w:p w:rsidR="009F0B90" w:rsidRDefault="009F0B90" w:rsidP="009F0B90">
      <w:pPr>
        <w:pStyle w:val="Heading2"/>
      </w:pPr>
      <w:r>
        <w:t>3. Use with Multiple Patterns &amp; Load Combinations</w:t>
      </w:r>
    </w:p>
    <w:p w:rsidR="009F0B90" w:rsidRDefault="009F0B90" w:rsidP="009F0B90">
      <w:pPr>
        <w:pStyle w:val="NormalWeb"/>
        <w:numPr>
          <w:ilvl w:val="0"/>
          <w:numId w:val="38"/>
        </w:numPr>
      </w:pPr>
      <w:r>
        <w:t xml:space="preserve">Both integrators act on </w:t>
      </w:r>
      <w:r>
        <w:rPr>
          <w:rStyle w:val="Emphasis"/>
        </w:rPr>
        <w:t>all</w:t>
      </w:r>
      <w:r>
        <w:t xml:space="preserve"> active patterns simultaneously. If you have, say, a gravity pattern plus a live-load pattern plus a wind pattern, the current λ multiplies every load in </w:t>
      </w:r>
      <w:r>
        <w:rPr>
          <w:rStyle w:val="Emphasis"/>
        </w:rPr>
        <w:t>every</w:t>
      </w:r>
      <w:r>
        <w:t xml:space="preserve"> pattern.</w:t>
      </w:r>
    </w:p>
    <w:p w:rsidR="009F0B90" w:rsidRDefault="009F0B90" w:rsidP="009F0B90">
      <w:pPr>
        <w:pStyle w:val="NormalWeb"/>
        <w:numPr>
          <w:ilvl w:val="0"/>
          <w:numId w:val="38"/>
        </w:numPr>
      </w:pPr>
      <w:r>
        <w:t xml:space="preserve">You can turn patterns on/off between stages (e.g., hold gravity constant while ramping live load), but within a single </w:t>
      </w:r>
      <w:proofErr w:type="spellStart"/>
      <w:proofErr w:type="gramStart"/>
      <w:r>
        <w:rPr>
          <w:rStyle w:val="HTMLCode"/>
        </w:rPr>
        <w:t>analyze</w:t>
      </w:r>
      <w:proofErr w:type="spellEnd"/>
      <w:r>
        <w:rPr>
          <w:rStyle w:val="HTMLCode"/>
        </w:rPr>
        <w:t>(</w:t>
      </w:r>
      <w:proofErr w:type="gramEnd"/>
      <w:r>
        <w:rPr>
          <w:rStyle w:val="HTMLCode"/>
        </w:rPr>
        <w:t>)</w:t>
      </w:r>
      <w:r>
        <w:t xml:space="preserve"> call each integrator simply scales all </w:t>
      </w:r>
      <w:r>
        <w:rPr>
          <w:rStyle w:val="Strong"/>
        </w:rPr>
        <w:t>currently</w:t>
      </w:r>
      <w:r>
        <w:t xml:space="preserve"> active patterns.</w:t>
      </w:r>
    </w:p>
    <w:p w:rsidR="009F0B90" w:rsidRDefault="009F0B90" w:rsidP="009F0B90">
      <w:r>
        <w:pict>
          <v:rect id="_x0000_i1187" style="width:0;height:1.5pt" o:hralign="center" o:hrstd="t" o:hr="t" fillcolor="#a0a0a0" stroked="f"/>
        </w:pict>
      </w:r>
    </w:p>
    <w:p w:rsidR="009F0B90" w:rsidRDefault="009F0B90" w:rsidP="009F0B90">
      <w:pPr>
        <w:pStyle w:val="Heading2"/>
      </w:pPr>
      <w:r>
        <w:t>4. Practical Recommendations</w:t>
      </w:r>
    </w:p>
    <w:p w:rsidR="009F0B90" w:rsidRDefault="009F0B90" w:rsidP="009F0B90">
      <w:pPr>
        <w:pStyle w:val="NormalWeb"/>
        <w:numPr>
          <w:ilvl w:val="0"/>
          <w:numId w:val="39"/>
        </w:numPr>
      </w:pPr>
      <w:r>
        <w:rPr>
          <w:rStyle w:val="Strong"/>
        </w:rPr>
        <w:t xml:space="preserve">Start with </w:t>
      </w:r>
      <w:proofErr w:type="spellStart"/>
      <w:r>
        <w:rPr>
          <w:rStyle w:val="Strong"/>
        </w:rPr>
        <w:t>LoadControl</w:t>
      </w:r>
      <w:proofErr w:type="spellEnd"/>
      <w:r>
        <w:t xml:space="preserve"> for your initial, pre-yield “service-level” checks—keep </w:t>
      </w:r>
      <w:proofErr w:type="spellStart"/>
      <w:r>
        <w:t>Δλ</w:t>
      </w:r>
      <w:proofErr w:type="spellEnd"/>
      <w:r>
        <w:t xml:space="preserve"> small enough to ensure convergence.</w:t>
      </w:r>
    </w:p>
    <w:p w:rsidR="009F0B90" w:rsidRDefault="009F0B90" w:rsidP="009F0B90">
      <w:pPr>
        <w:pStyle w:val="NormalWeb"/>
        <w:numPr>
          <w:ilvl w:val="0"/>
          <w:numId w:val="39"/>
        </w:numPr>
      </w:pPr>
      <w:r>
        <w:rPr>
          <w:rStyle w:val="Strong"/>
        </w:rPr>
        <w:t xml:space="preserve">Switch to </w:t>
      </w:r>
      <w:proofErr w:type="spellStart"/>
      <w:r>
        <w:rPr>
          <w:rStyle w:val="Strong"/>
        </w:rPr>
        <w:t>DisplacementControl</w:t>
      </w:r>
      <w:proofErr w:type="spellEnd"/>
      <w:r>
        <w:t xml:space="preserve"> when you approach yielding or expect softening, so you can capture the full P–Δ path through peak and post-peak.</w:t>
      </w:r>
    </w:p>
    <w:p w:rsidR="009F0B90" w:rsidRDefault="009F0B90" w:rsidP="009F0B90">
      <w:pPr>
        <w:pStyle w:val="NormalWeb"/>
        <w:numPr>
          <w:ilvl w:val="0"/>
          <w:numId w:val="39"/>
        </w:numPr>
      </w:pPr>
      <w:r>
        <w:rPr>
          <w:rStyle w:val="Strong"/>
        </w:rPr>
        <w:t>Watch convergence</w:t>
      </w:r>
      <w:r>
        <w:t>:</w:t>
      </w:r>
    </w:p>
    <w:p w:rsidR="009F0B90" w:rsidRDefault="009F0B90" w:rsidP="009F0B90">
      <w:pPr>
        <w:pStyle w:val="NormalWeb"/>
        <w:numPr>
          <w:ilvl w:val="1"/>
          <w:numId w:val="39"/>
        </w:numPr>
      </w:pPr>
      <w:r>
        <w:t xml:space="preserve">If Newton doesn’t converge within your tolerance/iterations, reduce </w:t>
      </w:r>
      <w:proofErr w:type="spellStart"/>
      <w:r>
        <w:t>Δλ</w:t>
      </w:r>
      <w:proofErr w:type="spellEnd"/>
      <w:r>
        <w:t xml:space="preserve"> or Δ</w:t>
      </w:r>
      <w:r>
        <w:rPr>
          <w:rFonts w:ascii="Cambria Math" w:hAnsi="Cambria Math" w:cs="Cambria Math"/>
        </w:rPr>
        <w:t>𝑢</w:t>
      </w:r>
      <w:r>
        <w:t>.</w:t>
      </w:r>
    </w:p>
    <w:p w:rsidR="009F0B90" w:rsidRDefault="009F0B90" w:rsidP="009F0B90">
      <w:pPr>
        <w:pStyle w:val="NormalWeb"/>
        <w:numPr>
          <w:ilvl w:val="1"/>
          <w:numId w:val="39"/>
        </w:numPr>
      </w:pPr>
      <w:r>
        <w:t xml:space="preserve">Tighten or relax your </w:t>
      </w:r>
      <w:r>
        <w:rPr>
          <w:rStyle w:val="HTMLCode"/>
        </w:rPr>
        <w:t>test</w:t>
      </w:r>
      <w:r>
        <w:t xml:space="preserve"> tolerance as needed.</w:t>
      </w:r>
    </w:p>
    <w:p w:rsidR="009F0B90" w:rsidRDefault="009F0B90" w:rsidP="009F0B90">
      <w:pPr>
        <w:pStyle w:val="NormalWeb"/>
        <w:numPr>
          <w:ilvl w:val="0"/>
          <w:numId w:val="39"/>
        </w:numPr>
      </w:pPr>
      <w:r>
        <w:rPr>
          <w:rStyle w:val="Strong"/>
        </w:rPr>
        <w:t>Consider Arc-Length</w:t>
      </w:r>
      <w:r>
        <w:t xml:space="preserve"> if you have snap-back </w:t>
      </w:r>
      <w:proofErr w:type="spellStart"/>
      <w:r>
        <w:t>behavior</w:t>
      </w:r>
      <w:proofErr w:type="spellEnd"/>
      <w:r>
        <w:t xml:space="preserve"> or multiple simultaneous instabilities that neither single-load nor single-displacement control can handle cleanly.</w:t>
      </w:r>
    </w:p>
    <w:p w:rsidR="009F0B90" w:rsidRDefault="009F0B90" w:rsidP="009F0B90">
      <w:r>
        <w:pict>
          <v:rect id="_x0000_i1188" style="width:0;height:1.5pt" o:hralign="center" o:hrstd="t" o:hr="t" fillcolor="#a0a0a0" stroked="f"/>
        </w:pict>
      </w:r>
    </w:p>
    <w:p w:rsidR="009F0B90" w:rsidRDefault="009F0B90" w:rsidP="009F0B90">
      <w:pPr>
        <w:pStyle w:val="Heading3"/>
      </w:pPr>
      <w: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2399"/>
        <w:gridCol w:w="2953"/>
      </w:tblGrid>
      <w:tr w:rsidR="009F0B90" w:rsidTr="009F0B90">
        <w:trPr>
          <w:tblHeader/>
          <w:tblCellSpacing w:w="15" w:type="dxa"/>
        </w:trPr>
        <w:tc>
          <w:tcPr>
            <w:tcW w:w="0" w:type="auto"/>
            <w:vAlign w:val="center"/>
            <w:hideMark/>
          </w:tcPr>
          <w:p w:rsidR="009F0B90" w:rsidRPr="009F0B90" w:rsidRDefault="009F0B90">
            <w:pPr>
              <w:jc w:val="center"/>
              <w:rPr>
                <w:b/>
                <w:bCs/>
                <w:sz w:val="20"/>
                <w:szCs w:val="20"/>
              </w:rPr>
            </w:pPr>
            <w:r w:rsidRPr="009F0B90">
              <w:rPr>
                <w:b/>
                <w:bCs/>
                <w:sz w:val="20"/>
                <w:szCs w:val="20"/>
              </w:rPr>
              <w:t>Feature</w:t>
            </w:r>
          </w:p>
        </w:tc>
        <w:tc>
          <w:tcPr>
            <w:tcW w:w="0" w:type="auto"/>
            <w:vAlign w:val="center"/>
            <w:hideMark/>
          </w:tcPr>
          <w:p w:rsidR="009F0B90" w:rsidRPr="009F0B90" w:rsidRDefault="009F0B90">
            <w:pPr>
              <w:jc w:val="center"/>
              <w:rPr>
                <w:b/>
                <w:bCs/>
                <w:sz w:val="20"/>
                <w:szCs w:val="20"/>
              </w:rPr>
            </w:pPr>
            <w:proofErr w:type="spellStart"/>
            <w:r w:rsidRPr="009F0B90">
              <w:rPr>
                <w:b/>
                <w:bCs/>
                <w:sz w:val="20"/>
                <w:szCs w:val="20"/>
              </w:rPr>
              <w:t>LoadControl</w:t>
            </w:r>
            <w:proofErr w:type="spellEnd"/>
          </w:p>
        </w:tc>
        <w:tc>
          <w:tcPr>
            <w:tcW w:w="0" w:type="auto"/>
            <w:vAlign w:val="center"/>
            <w:hideMark/>
          </w:tcPr>
          <w:p w:rsidR="009F0B90" w:rsidRPr="009F0B90" w:rsidRDefault="009F0B90">
            <w:pPr>
              <w:jc w:val="center"/>
              <w:rPr>
                <w:b/>
                <w:bCs/>
                <w:sz w:val="20"/>
                <w:szCs w:val="20"/>
              </w:rPr>
            </w:pPr>
            <w:proofErr w:type="spellStart"/>
            <w:r w:rsidRPr="009F0B90">
              <w:rPr>
                <w:b/>
                <w:bCs/>
                <w:sz w:val="20"/>
                <w:szCs w:val="20"/>
              </w:rPr>
              <w:t>DisplacementControl</w:t>
            </w:r>
            <w:proofErr w:type="spellEnd"/>
          </w:p>
        </w:tc>
      </w:tr>
      <w:tr w:rsidR="009F0B90" w:rsidTr="009F0B90">
        <w:trPr>
          <w:tblCellSpacing w:w="15" w:type="dxa"/>
        </w:trPr>
        <w:tc>
          <w:tcPr>
            <w:tcW w:w="0" w:type="auto"/>
            <w:vAlign w:val="center"/>
            <w:hideMark/>
          </w:tcPr>
          <w:p w:rsidR="009F0B90" w:rsidRPr="009F0B90" w:rsidRDefault="009F0B90">
            <w:pPr>
              <w:rPr>
                <w:sz w:val="20"/>
                <w:szCs w:val="20"/>
              </w:rPr>
            </w:pPr>
            <w:r w:rsidRPr="009F0B90">
              <w:rPr>
                <w:rStyle w:val="Strong"/>
                <w:sz w:val="20"/>
                <w:szCs w:val="20"/>
              </w:rPr>
              <w:t>Drives</w:t>
            </w:r>
          </w:p>
        </w:tc>
        <w:tc>
          <w:tcPr>
            <w:tcW w:w="0" w:type="auto"/>
            <w:vAlign w:val="center"/>
            <w:hideMark/>
          </w:tcPr>
          <w:p w:rsidR="009F0B90" w:rsidRPr="009F0B90" w:rsidRDefault="009F0B90">
            <w:pPr>
              <w:rPr>
                <w:sz w:val="20"/>
                <w:szCs w:val="20"/>
              </w:rPr>
            </w:pPr>
            <w:r w:rsidRPr="009F0B90">
              <w:rPr>
                <w:sz w:val="20"/>
                <w:szCs w:val="20"/>
              </w:rPr>
              <w:t>Load factor λ</w:t>
            </w:r>
          </w:p>
        </w:tc>
        <w:tc>
          <w:tcPr>
            <w:tcW w:w="0" w:type="auto"/>
            <w:vAlign w:val="center"/>
            <w:hideMark/>
          </w:tcPr>
          <w:p w:rsidR="009F0B90" w:rsidRPr="009F0B90" w:rsidRDefault="009F0B90">
            <w:pPr>
              <w:rPr>
                <w:sz w:val="20"/>
                <w:szCs w:val="20"/>
              </w:rPr>
            </w:pPr>
            <w:r w:rsidRPr="009F0B90">
              <w:rPr>
                <w:sz w:val="20"/>
                <w:szCs w:val="20"/>
              </w:rPr>
              <w:t>Displacement at (node, DOF)</w:t>
            </w:r>
          </w:p>
        </w:tc>
      </w:tr>
      <w:tr w:rsidR="009F0B90" w:rsidTr="009F0B90">
        <w:trPr>
          <w:tblCellSpacing w:w="15" w:type="dxa"/>
        </w:trPr>
        <w:tc>
          <w:tcPr>
            <w:tcW w:w="0" w:type="auto"/>
            <w:vAlign w:val="center"/>
            <w:hideMark/>
          </w:tcPr>
          <w:p w:rsidR="009F0B90" w:rsidRPr="009F0B90" w:rsidRDefault="009F0B90">
            <w:pPr>
              <w:rPr>
                <w:sz w:val="20"/>
                <w:szCs w:val="20"/>
              </w:rPr>
            </w:pPr>
            <w:r w:rsidRPr="009F0B90">
              <w:rPr>
                <w:rStyle w:val="Strong"/>
                <w:sz w:val="20"/>
                <w:szCs w:val="20"/>
              </w:rPr>
              <w:t>Increment</w:t>
            </w:r>
          </w:p>
        </w:tc>
        <w:tc>
          <w:tcPr>
            <w:tcW w:w="0" w:type="auto"/>
            <w:vAlign w:val="center"/>
            <w:hideMark/>
          </w:tcPr>
          <w:p w:rsidR="009F0B90" w:rsidRPr="009F0B90" w:rsidRDefault="009F0B90">
            <w:pPr>
              <w:rPr>
                <w:sz w:val="20"/>
                <w:szCs w:val="20"/>
              </w:rPr>
            </w:pPr>
            <w:proofErr w:type="spellStart"/>
            <w:r w:rsidRPr="009F0B90">
              <w:rPr>
                <w:sz w:val="20"/>
                <w:szCs w:val="20"/>
              </w:rPr>
              <w:t>Δλ</w:t>
            </w:r>
            <w:proofErr w:type="spellEnd"/>
            <w:r w:rsidRPr="009F0B90">
              <w:rPr>
                <w:sz w:val="20"/>
                <w:szCs w:val="20"/>
              </w:rPr>
              <w:t xml:space="preserve"> (user-defined)</w:t>
            </w:r>
          </w:p>
        </w:tc>
        <w:tc>
          <w:tcPr>
            <w:tcW w:w="0" w:type="auto"/>
            <w:vAlign w:val="center"/>
            <w:hideMark/>
          </w:tcPr>
          <w:p w:rsidR="009F0B90" w:rsidRPr="009F0B90" w:rsidRDefault="009F0B90">
            <w:pPr>
              <w:rPr>
                <w:sz w:val="20"/>
                <w:szCs w:val="20"/>
              </w:rPr>
            </w:pPr>
            <w:r w:rsidRPr="009F0B90">
              <w:rPr>
                <w:sz w:val="20"/>
                <w:szCs w:val="20"/>
              </w:rPr>
              <w:t>Δ</w:t>
            </w:r>
            <w:r w:rsidRPr="009F0B90">
              <w:rPr>
                <w:rFonts w:ascii="Cambria Math" w:hAnsi="Cambria Math" w:cs="Cambria Math"/>
                <w:sz w:val="20"/>
                <w:szCs w:val="20"/>
              </w:rPr>
              <w:t>𝑢</w:t>
            </w:r>
            <w:r w:rsidRPr="009F0B90">
              <w:rPr>
                <w:sz w:val="20"/>
                <w:szCs w:val="20"/>
              </w:rPr>
              <w:t xml:space="preserve"> (user-defined)</w:t>
            </w:r>
          </w:p>
        </w:tc>
      </w:tr>
      <w:tr w:rsidR="009F0B90" w:rsidTr="009F0B90">
        <w:trPr>
          <w:tblCellSpacing w:w="15" w:type="dxa"/>
        </w:trPr>
        <w:tc>
          <w:tcPr>
            <w:tcW w:w="0" w:type="auto"/>
            <w:vAlign w:val="center"/>
            <w:hideMark/>
          </w:tcPr>
          <w:p w:rsidR="009F0B90" w:rsidRPr="009F0B90" w:rsidRDefault="009F0B90">
            <w:pPr>
              <w:rPr>
                <w:sz w:val="20"/>
                <w:szCs w:val="20"/>
              </w:rPr>
            </w:pPr>
            <w:r w:rsidRPr="009F0B90">
              <w:rPr>
                <w:rStyle w:val="Strong"/>
                <w:sz w:val="20"/>
                <w:szCs w:val="20"/>
              </w:rPr>
              <w:t>Handles softening?</w:t>
            </w:r>
          </w:p>
        </w:tc>
        <w:tc>
          <w:tcPr>
            <w:tcW w:w="0" w:type="auto"/>
            <w:vAlign w:val="center"/>
            <w:hideMark/>
          </w:tcPr>
          <w:p w:rsidR="009F0B90" w:rsidRPr="009F0B90" w:rsidRDefault="009F0B90">
            <w:pPr>
              <w:rPr>
                <w:sz w:val="20"/>
                <w:szCs w:val="20"/>
              </w:rPr>
            </w:pPr>
            <w:r w:rsidRPr="009F0B90">
              <w:rPr>
                <w:sz w:val="20"/>
                <w:szCs w:val="20"/>
              </w:rPr>
              <w:t>No—can fail at limit points</w:t>
            </w:r>
          </w:p>
        </w:tc>
        <w:tc>
          <w:tcPr>
            <w:tcW w:w="0" w:type="auto"/>
            <w:vAlign w:val="center"/>
            <w:hideMark/>
          </w:tcPr>
          <w:p w:rsidR="009F0B90" w:rsidRPr="009F0B90" w:rsidRDefault="009F0B90">
            <w:pPr>
              <w:rPr>
                <w:sz w:val="20"/>
                <w:szCs w:val="20"/>
              </w:rPr>
            </w:pPr>
            <w:r w:rsidRPr="009F0B90">
              <w:rPr>
                <w:sz w:val="20"/>
                <w:szCs w:val="20"/>
              </w:rPr>
              <w:t>Yes—continues along displacement</w:t>
            </w:r>
          </w:p>
        </w:tc>
      </w:tr>
      <w:tr w:rsidR="009F0B90" w:rsidTr="009F0B90">
        <w:trPr>
          <w:tblCellSpacing w:w="15" w:type="dxa"/>
        </w:trPr>
        <w:tc>
          <w:tcPr>
            <w:tcW w:w="0" w:type="auto"/>
            <w:vAlign w:val="center"/>
            <w:hideMark/>
          </w:tcPr>
          <w:p w:rsidR="009F0B90" w:rsidRPr="009F0B90" w:rsidRDefault="009F0B90">
            <w:pPr>
              <w:rPr>
                <w:sz w:val="20"/>
                <w:szCs w:val="20"/>
              </w:rPr>
            </w:pPr>
            <w:r w:rsidRPr="009F0B90">
              <w:rPr>
                <w:rStyle w:val="Strong"/>
                <w:sz w:val="20"/>
                <w:szCs w:val="20"/>
              </w:rPr>
              <w:t>Requires</w:t>
            </w:r>
          </w:p>
        </w:tc>
        <w:tc>
          <w:tcPr>
            <w:tcW w:w="0" w:type="auto"/>
            <w:vAlign w:val="center"/>
            <w:hideMark/>
          </w:tcPr>
          <w:p w:rsidR="009F0B90" w:rsidRPr="009F0B90" w:rsidRDefault="009F0B90">
            <w:pPr>
              <w:rPr>
                <w:sz w:val="20"/>
                <w:szCs w:val="20"/>
              </w:rPr>
            </w:pPr>
            <w:r w:rsidRPr="009F0B90">
              <w:rPr>
                <w:sz w:val="20"/>
                <w:szCs w:val="20"/>
              </w:rPr>
              <w:t>Any load patterns</w:t>
            </w:r>
          </w:p>
        </w:tc>
        <w:tc>
          <w:tcPr>
            <w:tcW w:w="0" w:type="auto"/>
            <w:vAlign w:val="center"/>
            <w:hideMark/>
          </w:tcPr>
          <w:p w:rsidR="009F0B90" w:rsidRPr="009F0B90" w:rsidRDefault="009F0B90">
            <w:pPr>
              <w:rPr>
                <w:sz w:val="20"/>
                <w:szCs w:val="20"/>
              </w:rPr>
            </w:pPr>
            <w:r w:rsidRPr="009F0B90">
              <w:rPr>
                <w:sz w:val="20"/>
                <w:szCs w:val="20"/>
              </w:rPr>
              <w:t>Any load patterns + valid DOF</w:t>
            </w:r>
          </w:p>
        </w:tc>
      </w:tr>
      <w:tr w:rsidR="009F0B90" w:rsidTr="009F0B90">
        <w:trPr>
          <w:tblCellSpacing w:w="15" w:type="dxa"/>
        </w:trPr>
        <w:tc>
          <w:tcPr>
            <w:tcW w:w="0" w:type="auto"/>
            <w:vAlign w:val="center"/>
            <w:hideMark/>
          </w:tcPr>
          <w:p w:rsidR="009F0B90" w:rsidRPr="009F0B90" w:rsidRDefault="009F0B90">
            <w:pPr>
              <w:rPr>
                <w:sz w:val="20"/>
                <w:szCs w:val="20"/>
              </w:rPr>
            </w:pPr>
            <w:r w:rsidRPr="009F0B90">
              <w:rPr>
                <w:rStyle w:val="Strong"/>
                <w:sz w:val="20"/>
                <w:szCs w:val="20"/>
              </w:rPr>
              <w:t>Common use</w:t>
            </w:r>
          </w:p>
        </w:tc>
        <w:tc>
          <w:tcPr>
            <w:tcW w:w="0" w:type="auto"/>
            <w:vAlign w:val="center"/>
            <w:hideMark/>
          </w:tcPr>
          <w:p w:rsidR="009F0B90" w:rsidRPr="009F0B90" w:rsidRDefault="009F0B90">
            <w:pPr>
              <w:rPr>
                <w:sz w:val="20"/>
                <w:szCs w:val="20"/>
              </w:rPr>
            </w:pPr>
            <w:r w:rsidRPr="009F0B90">
              <w:rPr>
                <w:sz w:val="20"/>
                <w:szCs w:val="20"/>
              </w:rPr>
              <w:t>Pre-yield, monotonic loading</w:t>
            </w:r>
          </w:p>
        </w:tc>
        <w:tc>
          <w:tcPr>
            <w:tcW w:w="0" w:type="auto"/>
            <w:vAlign w:val="center"/>
            <w:hideMark/>
          </w:tcPr>
          <w:p w:rsidR="009F0B90" w:rsidRPr="009F0B90" w:rsidRDefault="009F0B90">
            <w:pPr>
              <w:rPr>
                <w:sz w:val="20"/>
                <w:szCs w:val="20"/>
              </w:rPr>
            </w:pPr>
            <w:r w:rsidRPr="009F0B90">
              <w:rPr>
                <w:sz w:val="20"/>
                <w:szCs w:val="20"/>
              </w:rPr>
              <w:t>Post-yield, snap-through</w:t>
            </w:r>
          </w:p>
        </w:tc>
      </w:tr>
    </w:tbl>
    <w:p w:rsidR="009F0B90" w:rsidRDefault="009F0B90" w:rsidP="009F0B90">
      <w:pPr>
        <w:pStyle w:val="NormalWeb"/>
      </w:pPr>
      <w:r>
        <w:t xml:space="preserve">Both integrators will happily work with </w:t>
      </w:r>
      <w:r>
        <w:rPr>
          <w:rStyle w:val="Strong"/>
        </w:rPr>
        <w:t>any</w:t>
      </w:r>
      <w:r>
        <w:t xml:space="preserve"> combination of patterns and loads you’ve set up—just choose the one that best traces the part of the response you care about.</w:t>
      </w:r>
    </w:p>
    <w:p w:rsidR="009F0B90" w:rsidRPr="009F0B90" w:rsidRDefault="009F0B90" w:rsidP="009F0B90">
      <w:bookmarkStart w:id="0" w:name="_GoBack"/>
      <w:bookmarkEnd w:id="0"/>
    </w:p>
    <w:sectPr w:rsidR="009F0B90" w:rsidRPr="009F0B90" w:rsidSect="00DD1032">
      <w:pgSz w:w="11906" w:h="16838" w:code="9"/>
      <w:pgMar w:top="1361" w:right="1440" w:bottom="278"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4CF7" w:rsidRDefault="00FC4CF7" w:rsidP="000301EC">
      <w:pPr>
        <w:spacing w:after="0" w:line="240" w:lineRule="auto"/>
      </w:pPr>
      <w:r>
        <w:separator/>
      </w:r>
    </w:p>
  </w:endnote>
  <w:endnote w:type="continuationSeparator" w:id="0">
    <w:p w:rsidR="00FC4CF7" w:rsidRDefault="00FC4CF7" w:rsidP="00030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4CF7" w:rsidRDefault="00FC4CF7" w:rsidP="000301EC">
      <w:pPr>
        <w:spacing w:after="0" w:line="240" w:lineRule="auto"/>
      </w:pPr>
      <w:r>
        <w:separator/>
      </w:r>
    </w:p>
  </w:footnote>
  <w:footnote w:type="continuationSeparator" w:id="0">
    <w:p w:rsidR="00FC4CF7" w:rsidRDefault="00FC4CF7" w:rsidP="000301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5CF9"/>
    <w:multiLevelType w:val="multilevel"/>
    <w:tmpl w:val="24ECD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824DF"/>
    <w:multiLevelType w:val="multilevel"/>
    <w:tmpl w:val="8BB4F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F7C4D"/>
    <w:multiLevelType w:val="multilevel"/>
    <w:tmpl w:val="CC9C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942B2"/>
    <w:multiLevelType w:val="multilevel"/>
    <w:tmpl w:val="B10E13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45E11"/>
    <w:multiLevelType w:val="multilevel"/>
    <w:tmpl w:val="09F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627EE"/>
    <w:multiLevelType w:val="multilevel"/>
    <w:tmpl w:val="0FFE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2906"/>
    <w:multiLevelType w:val="multilevel"/>
    <w:tmpl w:val="115E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24B77"/>
    <w:multiLevelType w:val="multilevel"/>
    <w:tmpl w:val="D6286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95D6F"/>
    <w:multiLevelType w:val="multilevel"/>
    <w:tmpl w:val="57E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568CF"/>
    <w:multiLevelType w:val="multilevel"/>
    <w:tmpl w:val="47F8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D11E9"/>
    <w:multiLevelType w:val="multilevel"/>
    <w:tmpl w:val="B1B8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26763"/>
    <w:multiLevelType w:val="multilevel"/>
    <w:tmpl w:val="31C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D3FF3"/>
    <w:multiLevelType w:val="multilevel"/>
    <w:tmpl w:val="048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35D0A"/>
    <w:multiLevelType w:val="multilevel"/>
    <w:tmpl w:val="183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565A9"/>
    <w:multiLevelType w:val="multilevel"/>
    <w:tmpl w:val="7BF4C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5E5727"/>
    <w:multiLevelType w:val="multilevel"/>
    <w:tmpl w:val="7C2A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25FBD"/>
    <w:multiLevelType w:val="multilevel"/>
    <w:tmpl w:val="4B9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A3978"/>
    <w:multiLevelType w:val="multilevel"/>
    <w:tmpl w:val="D2000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10A1E"/>
    <w:multiLevelType w:val="multilevel"/>
    <w:tmpl w:val="CA5E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30506"/>
    <w:multiLevelType w:val="multilevel"/>
    <w:tmpl w:val="C87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4496A"/>
    <w:multiLevelType w:val="multilevel"/>
    <w:tmpl w:val="4B0E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62A19"/>
    <w:multiLevelType w:val="multilevel"/>
    <w:tmpl w:val="7110F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43B22"/>
    <w:multiLevelType w:val="multilevel"/>
    <w:tmpl w:val="A944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F3D0E"/>
    <w:multiLevelType w:val="multilevel"/>
    <w:tmpl w:val="F1EC7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AE18EC"/>
    <w:multiLevelType w:val="multilevel"/>
    <w:tmpl w:val="BCA24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0C2EC1"/>
    <w:multiLevelType w:val="multilevel"/>
    <w:tmpl w:val="D39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2069E"/>
    <w:multiLevelType w:val="multilevel"/>
    <w:tmpl w:val="FD1A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60CE0"/>
    <w:multiLevelType w:val="multilevel"/>
    <w:tmpl w:val="5D8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B0A7E"/>
    <w:multiLevelType w:val="multilevel"/>
    <w:tmpl w:val="726A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956D4"/>
    <w:multiLevelType w:val="multilevel"/>
    <w:tmpl w:val="99E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9364B"/>
    <w:multiLevelType w:val="multilevel"/>
    <w:tmpl w:val="45F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03B55"/>
    <w:multiLevelType w:val="multilevel"/>
    <w:tmpl w:val="CF4C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410BC2"/>
    <w:multiLevelType w:val="multilevel"/>
    <w:tmpl w:val="6FA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E58A2"/>
    <w:multiLevelType w:val="multilevel"/>
    <w:tmpl w:val="22D4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E09C0"/>
    <w:multiLevelType w:val="multilevel"/>
    <w:tmpl w:val="5CBC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737B3"/>
    <w:multiLevelType w:val="multilevel"/>
    <w:tmpl w:val="F5CC3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BA2E33"/>
    <w:multiLevelType w:val="multilevel"/>
    <w:tmpl w:val="2F44A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BE29D1"/>
    <w:multiLevelType w:val="multilevel"/>
    <w:tmpl w:val="025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34379"/>
    <w:multiLevelType w:val="multilevel"/>
    <w:tmpl w:val="97E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8"/>
  </w:num>
  <w:num w:numId="3">
    <w:abstractNumId w:val="20"/>
  </w:num>
  <w:num w:numId="4">
    <w:abstractNumId w:val="32"/>
  </w:num>
  <w:num w:numId="5">
    <w:abstractNumId w:val="18"/>
  </w:num>
  <w:num w:numId="6">
    <w:abstractNumId w:val="10"/>
  </w:num>
  <w:num w:numId="7">
    <w:abstractNumId w:val="19"/>
  </w:num>
  <w:num w:numId="8">
    <w:abstractNumId w:val="25"/>
  </w:num>
  <w:num w:numId="9">
    <w:abstractNumId w:val="31"/>
  </w:num>
  <w:num w:numId="10">
    <w:abstractNumId w:val="1"/>
  </w:num>
  <w:num w:numId="11">
    <w:abstractNumId w:val="6"/>
  </w:num>
  <w:num w:numId="12">
    <w:abstractNumId w:val="35"/>
  </w:num>
  <w:num w:numId="13">
    <w:abstractNumId w:val="34"/>
  </w:num>
  <w:num w:numId="14">
    <w:abstractNumId w:val="4"/>
  </w:num>
  <w:num w:numId="15">
    <w:abstractNumId w:val="8"/>
  </w:num>
  <w:num w:numId="16">
    <w:abstractNumId w:val="2"/>
  </w:num>
  <w:num w:numId="17">
    <w:abstractNumId w:val="15"/>
  </w:num>
  <w:num w:numId="18">
    <w:abstractNumId w:val="37"/>
  </w:num>
  <w:num w:numId="19">
    <w:abstractNumId w:val="11"/>
  </w:num>
  <w:num w:numId="20">
    <w:abstractNumId w:val="21"/>
  </w:num>
  <w:num w:numId="21">
    <w:abstractNumId w:val="27"/>
  </w:num>
  <w:num w:numId="22">
    <w:abstractNumId w:val="9"/>
  </w:num>
  <w:num w:numId="23">
    <w:abstractNumId w:val="12"/>
  </w:num>
  <w:num w:numId="24">
    <w:abstractNumId w:val="14"/>
  </w:num>
  <w:num w:numId="25">
    <w:abstractNumId w:val="7"/>
  </w:num>
  <w:num w:numId="26">
    <w:abstractNumId w:val="3"/>
  </w:num>
  <w:num w:numId="27">
    <w:abstractNumId w:val="30"/>
  </w:num>
  <w:num w:numId="28">
    <w:abstractNumId w:val="22"/>
  </w:num>
  <w:num w:numId="29">
    <w:abstractNumId w:val="33"/>
  </w:num>
  <w:num w:numId="30">
    <w:abstractNumId w:val="24"/>
  </w:num>
  <w:num w:numId="31">
    <w:abstractNumId w:val="26"/>
  </w:num>
  <w:num w:numId="32">
    <w:abstractNumId w:val="0"/>
  </w:num>
  <w:num w:numId="33">
    <w:abstractNumId w:val="29"/>
  </w:num>
  <w:num w:numId="34">
    <w:abstractNumId w:val="16"/>
  </w:num>
  <w:num w:numId="35">
    <w:abstractNumId w:val="36"/>
  </w:num>
  <w:num w:numId="36">
    <w:abstractNumId w:val="38"/>
  </w:num>
  <w:num w:numId="37">
    <w:abstractNumId w:val="5"/>
  </w:num>
  <w:num w:numId="38">
    <w:abstractNumId w:val="13"/>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CF"/>
    <w:rsid w:val="0001529D"/>
    <w:rsid w:val="000301EC"/>
    <w:rsid w:val="00162DD9"/>
    <w:rsid w:val="00180867"/>
    <w:rsid w:val="003312B7"/>
    <w:rsid w:val="004632FA"/>
    <w:rsid w:val="004E08A9"/>
    <w:rsid w:val="005F77AD"/>
    <w:rsid w:val="0076250B"/>
    <w:rsid w:val="007873CF"/>
    <w:rsid w:val="00790847"/>
    <w:rsid w:val="00852EAD"/>
    <w:rsid w:val="009F0B90"/>
    <w:rsid w:val="00BF25A6"/>
    <w:rsid w:val="00C276A9"/>
    <w:rsid w:val="00C41126"/>
    <w:rsid w:val="00CB06BB"/>
    <w:rsid w:val="00CB2785"/>
    <w:rsid w:val="00DD1032"/>
    <w:rsid w:val="00E96A40"/>
    <w:rsid w:val="00FC4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22AD"/>
  <w15:chartTrackingRefBased/>
  <w15:docId w15:val="{37D29BC2-56D5-42C1-8C5D-3893272C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12B7"/>
    <w:rPr>
      <w:rFonts w:ascii="Times New Roman" w:hAnsi="Times New Roman"/>
      <w:sz w:val="28"/>
    </w:rPr>
  </w:style>
  <w:style w:type="paragraph" w:styleId="Heading1">
    <w:name w:val="heading 1"/>
    <w:basedOn w:val="Normal"/>
    <w:next w:val="Normal"/>
    <w:link w:val="Heading1Char"/>
    <w:autoRedefine/>
    <w:uiPriority w:val="9"/>
    <w:qFormat/>
    <w:rsid w:val="0076250B"/>
    <w:pPr>
      <w:outlineLvl w:val="0"/>
    </w:pPr>
    <w:rPr>
      <w:rFonts w:cs="Times New Roman"/>
      <w:b/>
      <w:color w:val="2F5496" w:themeColor="accent1" w:themeShade="BF"/>
      <w:sz w:val="48"/>
      <w:szCs w:val="48"/>
      <w14:textFill>
        <w14:gradFill>
          <w14:gsLst>
            <w14:gs w14:pos="29088">
              <w14:srgbClr w14:val="3D65AD"/>
            </w14:gs>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16200000" w14:scaled="0"/>
        </w14:gradFill>
      </w14:textFill>
    </w:rPr>
  </w:style>
  <w:style w:type="paragraph" w:styleId="Heading2">
    <w:name w:val="heading 2"/>
    <w:basedOn w:val="Normal"/>
    <w:link w:val="Heading2Char"/>
    <w:uiPriority w:val="9"/>
    <w:qFormat/>
    <w:rsid w:val="007873CF"/>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873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B27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50B"/>
    <w:rPr>
      <w:rFonts w:ascii="Times New Roman" w:hAnsi="Times New Roman" w:cs="Times New Roman"/>
      <w:b/>
      <w:color w:val="2F5496" w:themeColor="accent1" w:themeShade="BF"/>
      <w:sz w:val="48"/>
      <w:szCs w:val="48"/>
      <w14:textFill>
        <w14:gradFill>
          <w14:gsLst>
            <w14:gs w14:pos="29088">
              <w14:srgbClr w14:val="3D65AD"/>
            </w14:gs>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16200000" w14:scaled="0"/>
        </w14:gradFill>
      </w14:textFill>
    </w:rPr>
  </w:style>
  <w:style w:type="character" w:styleId="HTMLCode">
    <w:name w:val="HTML Code"/>
    <w:basedOn w:val="DefaultParagraphFont"/>
    <w:uiPriority w:val="99"/>
    <w:semiHidden/>
    <w:unhideWhenUsed/>
    <w:rsid w:val="007873CF"/>
    <w:rPr>
      <w:rFonts w:ascii="Courier New" w:eastAsia="Times New Roman" w:hAnsi="Courier New" w:cs="Courier New"/>
      <w:sz w:val="20"/>
      <w:szCs w:val="20"/>
    </w:rPr>
  </w:style>
  <w:style w:type="character" w:styleId="Strong">
    <w:name w:val="Strong"/>
    <w:basedOn w:val="DefaultParagraphFont"/>
    <w:uiPriority w:val="22"/>
    <w:qFormat/>
    <w:rsid w:val="007873CF"/>
    <w:rPr>
      <w:b/>
      <w:bCs/>
    </w:rPr>
  </w:style>
  <w:style w:type="table" w:styleId="GridTable4-Accent5">
    <w:name w:val="Grid Table 4 Accent 5"/>
    <w:basedOn w:val="TableNormal"/>
    <w:uiPriority w:val="49"/>
    <w:rsid w:val="007873C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7873C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873CF"/>
    <w:pPr>
      <w:spacing w:before="100" w:beforeAutospacing="1" w:after="100" w:afterAutospacing="1" w:line="240" w:lineRule="auto"/>
    </w:pPr>
    <w:rPr>
      <w:rFonts w:eastAsia="Times New Roman" w:cs="Times New Roman"/>
      <w:sz w:val="24"/>
      <w:szCs w:val="24"/>
      <w:lang w:eastAsia="en-IN"/>
    </w:rPr>
  </w:style>
  <w:style w:type="character" w:customStyle="1" w:styleId="Heading3Char">
    <w:name w:val="Heading 3 Char"/>
    <w:basedOn w:val="DefaultParagraphFont"/>
    <w:link w:val="Heading3"/>
    <w:uiPriority w:val="9"/>
    <w:semiHidden/>
    <w:rsid w:val="007873CF"/>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78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873CF"/>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030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1EC"/>
    <w:rPr>
      <w:rFonts w:ascii="Times New Roman" w:hAnsi="Times New Roman"/>
      <w:sz w:val="28"/>
    </w:rPr>
  </w:style>
  <w:style w:type="paragraph" w:styleId="Footer">
    <w:name w:val="footer"/>
    <w:basedOn w:val="Normal"/>
    <w:link w:val="FooterChar"/>
    <w:uiPriority w:val="99"/>
    <w:unhideWhenUsed/>
    <w:rsid w:val="00030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1EC"/>
    <w:rPr>
      <w:rFonts w:ascii="Times New Roman" w:hAnsi="Times New Roman"/>
      <w:sz w:val="28"/>
    </w:rPr>
  </w:style>
  <w:style w:type="character" w:styleId="Emphasis">
    <w:name w:val="Emphasis"/>
    <w:basedOn w:val="DefaultParagraphFont"/>
    <w:uiPriority w:val="20"/>
    <w:qFormat/>
    <w:rsid w:val="004632FA"/>
    <w:rPr>
      <w:i/>
      <w:iCs/>
    </w:rPr>
  </w:style>
  <w:style w:type="character" w:customStyle="1" w:styleId="Heading4Char">
    <w:name w:val="Heading 4 Char"/>
    <w:basedOn w:val="DefaultParagraphFont"/>
    <w:link w:val="Heading4"/>
    <w:uiPriority w:val="9"/>
    <w:semiHidden/>
    <w:rsid w:val="00CB2785"/>
    <w:rPr>
      <w:rFonts w:asciiTheme="majorHAnsi" w:eastAsiaTheme="majorEastAsia" w:hAnsiTheme="majorHAnsi" w:cstheme="majorBidi"/>
      <w:i/>
      <w:iCs/>
      <w:color w:val="2F5496" w:themeColor="accent1" w:themeShade="BF"/>
      <w:sz w:val="28"/>
    </w:rPr>
  </w:style>
  <w:style w:type="paragraph" w:styleId="BalloonText">
    <w:name w:val="Balloon Text"/>
    <w:basedOn w:val="Normal"/>
    <w:link w:val="BalloonTextChar"/>
    <w:uiPriority w:val="99"/>
    <w:semiHidden/>
    <w:unhideWhenUsed/>
    <w:rsid w:val="009F0B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0B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549364">
      <w:bodyDiv w:val="1"/>
      <w:marLeft w:val="0"/>
      <w:marRight w:val="0"/>
      <w:marTop w:val="0"/>
      <w:marBottom w:val="0"/>
      <w:divBdr>
        <w:top w:val="none" w:sz="0" w:space="0" w:color="auto"/>
        <w:left w:val="none" w:sz="0" w:space="0" w:color="auto"/>
        <w:bottom w:val="none" w:sz="0" w:space="0" w:color="auto"/>
        <w:right w:val="none" w:sz="0" w:space="0" w:color="auto"/>
      </w:divBdr>
    </w:div>
    <w:div w:id="622544858">
      <w:bodyDiv w:val="1"/>
      <w:marLeft w:val="0"/>
      <w:marRight w:val="0"/>
      <w:marTop w:val="0"/>
      <w:marBottom w:val="0"/>
      <w:divBdr>
        <w:top w:val="none" w:sz="0" w:space="0" w:color="auto"/>
        <w:left w:val="none" w:sz="0" w:space="0" w:color="auto"/>
        <w:bottom w:val="none" w:sz="0" w:space="0" w:color="auto"/>
        <w:right w:val="none" w:sz="0" w:space="0" w:color="auto"/>
      </w:divBdr>
    </w:div>
    <w:div w:id="690424053">
      <w:bodyDiv w:val="1"/>
      <w:marLeft w:val="0"/>
      <w:marRight w:val="0"/>
      <w:marTop w:val="0"/>
      <w:marBottom w:val="0"/>
      <w:divBdr>
        <w:top w:val="none" w:sz="0" w:space="0" w:color="auto"/>
        <w:left w:val="none" w:sz="0" w:space="0" w:color="auto"/>
        <w:bottom w:val="none" w:sz="0" w:space="0" w:color="auto"/>
        <w:right w:val="none" w:sz="0" w:space="0" w:color="auto"/>
      </w:divBdr>
    </w:div>
    <w:div w:id="1054351526">
      <w:bodyDiv w:val="1"/>
      <w:marLeft w:val="0"/>
      <w:marRight w:val="0"/>
      <w:marTop w:val="0"/>
      <w:marBottom w:val="0"/>
      <w:divBdr>
        <w:top w:val="none" w:sz="0" w:space="0" w:color="auto"/>
        <w:left w:val="none" w:sz="0" w:space="0" w:color="auto"/>
        <w:bottom w:val="none" w:sz="0" w:space="0" w:color="auto"/>
        <w:right w:val="none" w:sz="0" w:space="0" w:color="auto"/>
      </w:divBdr>
    </w:div>
    <w:div w:id="1221818784">
      <w:bodyDiv w:val="1"/>
      <w:marLeft w:val="0"/>
      <w:marRight w:val="0"/>
      <w:marTop w:val="0"/>
      <w:marBottom w:val="0"/>
      <w:divBdr>
        <w:top w:val="none" w:sz="0" w:space="0" w:color="auto"/>
        <w:left w:val="none" w:sz="0" w:space="0" w:color="auto"/>
        <w:bottom w:val="none" w:sz="0" w:space="0" w:color="auto"/>
        <w:right w:val="none" w:sz="0" w:space="0" w:color="auto"/>
      </w:divBdr>
    </w:div>
    <w:div w:id="1447656115">
      <w:bodyDiv w:val="1"/>
      <w:marLeft w:val="0"/>
      <w:marRight w:val="0"/>
      <w:marTop w:val="0"/>
      <w:marBottom w:val="0"/>
      <w:divBdr>
        <w:top w:val="none" w:sz="0" w:space="0" w:color="auto"/>
        <w:left w:val="none" w:sz="0" w:space="0" w:color="auto"/>
        <w:bottom w:val="none" w:sz="0" w:space="0" w:color="auto"/>
        <w:right w:val="none" w:sz="0" w:space="0" w:color="auto"/>
      </w:divBdr>
    </w:div>
    <w:div w:id="1828669734">
      <w:bodyDiv w:val="1"/>
      <w:marLeft w:val="0"/>
      <w:marRight w:val="0"/>
      <w:marTop w:val="0"/>
      <w:marBottom w:val="0"/>
      <w:divBdr>
        <w:top w:val="none" w:sz="0" w:space="0" w:color="auto"/>
        <w:left w:val="none" w:sz="0" w:space="0" w:color="auto"/>
        <w:bottom w:val="none" w:sz="0" w:space="0" w:color="auto"/>
        <w:right w:val="none" w:sz="0" w:space="0" w:color="auto"/>
      </w:divBdr>
    </w:div>
    <w:div w:id="1908226375">
      <w:bodyDiv w:val="1"/>
      <w:marLeft w:val="0"/>
      <w:marRight w:val="0"/>
      <w:marTop w:val="0"/>
      <w:marBottom w:val="0"/>
      <w:divBdr>
        <w:top w:val="none" w:sz="0" w:space="0" w:color="auto"/>
        <w:left w:val="none" w:sz="0" w:space="0" w:color="auto"/>
        <w:bottom w:val="none" w:sz="0" w:space="0" w:color="auto"/>
        <w:right w:val="none" w:sz="0" w:space="0" w:color="auto"/>
      </w:divBdr>
      <w:divsChild>
        <w:div w:id="531310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417112">
      <w:bodyDiv w:val="1"/>
      <w:marLeft w:val="0"/>
      <w:marRight w:val="0"/>
      <w:marTop w:val="0"/>
      <w:marBottom w:val="0"/>
      <w:divBdr>
        <w:top w:val="none" w:sz="0" w:space="0" w:color="auto"/>
        <w:left w:val="none" w:sz="0" w:space="0" w:color="auto"/>
        <w:bottom w:val="none" w:sz="0" w:space="0" w:color="auto"/>
        <w:right w:val="none" w:sz="0" w:space="0" w:color="auto"/>
      </w:divBdr>
    </w:div>
    <w:div w:id="196866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1</Pages>
  <Words>5144</Words>
  <Characters>29324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Kashyap</dc:creator>
  <cp:keywords/>
  <dc:description/>
  <cp:lastModifiedBy>Vishal Kashyap</cp:lastModifiedBy>
  <cp:revision>2</cp:revision>
  <dcterms:created xsi:type="dcterms:W3CDTF">2025-06-08T10:26:00Z</dcterms:created>
  <dcterms:modified xsi:type="dcterms:W3CDTF">2025-06-08T20:07:00Z</dcterms:modified>
</cp:coreProperties>
</file>