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601A5" w14:textId="77777777" w:rsidR="00C136EB" w:rsidRDefault="00A678D0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Neptune Wireless</w:t>
      </w:r>
      <w:r w:rsidR="00050A36">
        <w:rPr>
          <w:rFonts w:ascii="Cambria" w:hAnsi="Cambria"/>
          <w:b/>
          <w:sz w:val="32"/>
        </w:rPr>
        <w:t xml:space="preserve"> Sensor Module</w:t>
      </w:r>
      <w:r w:rsidR="00BF5B86">
        <w:rPr>
          <w:rFonts w:ascii="Cambria" w:hAnsi="Cambria"/>
          <w:b/>
          <w:sz w:val="32"/>
        </w:rPr>
        <w:t xml:space="preserve"> </w:t>
      </w:r>
    </w:p>
    <w:p w14:paraId="2899C27A" w14:textId="77777777" w:rsidR="00432CFB" w:rsidRDefault="00BF5B86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Embedded Software</w:t>
      </w:r>
      <w:r w:rsidR="00432CFB" w:rsidRPr="006B1063">
        <w:rPr>
          <w:rFonts w:ascii="Cambria" w:hAnsi="Cambria"/>
          <w:b/>
          <w:sz w:val="32"/>
        </w:rPr>
        <w:t xml:space="preserve"> Release Notes </w:t>
      </w:r>
    </w:p>
    <w:p w14:paraId="2DC68A41" w14:textId="78201E38" w:rsidR="006B1063" w:rsidRPr="006B1063" w:rsidRDefault="00D93663" w:rsidP="006B1063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Release Date: </w:t>
      </w:r>
      <w:r w:rsidR="00D61344">
        <w:rPr>
          <w:rFonts w:ascii="Cambria" w:hAnsi="Cambria"/>
          <w:b/>
          <w:sz w:val="20"/>
          <w:szCs w:val="20"/>
        </w:rPr>
        <w:t>25 June 2024</w:t>
      </w:r>
    </w:p>
    <w:p w14:paraId="34B2A17A" w14:textId="2C7C0B60" w:rsidR="006B1063" w:rsidRPr="006B1063" w:rsidRDefault="00FF7E74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RadioFaas</w:t>
      </w:r>
      <w:r w:rsidR="007A70C0">
        <w:rPr>
          <w:rFonts w:ascii="Cambria" w:hAnsi="Cambria"/>
          <w:b/>
          <w:sz w:val="20"/>
          <w:szCs w:val="20"/>
        </w:rPr>
        <w:t xml:space="preserve"> </w:t>
      </w:r>
      <w:r w:rsidR="006B1063">
        <w:rPr>
          <w:rFonts w:ascii="Cambria" w:hAnsi="Cambria"/>
          <w:b/>
          <w:sz w:val="20"/>
          <w:szCs w:val="20"/>
        </w:rPr>
        <w:t>Part Numbers:</w:t>
      </w:r>
    </w:p>
    <w:p w14:paraId="68073355" w14:textId="3F99024E" w:rsidR="00BE6081" w:rsidRDefault="007D0696" w:rsidP="00D61344">
      <w:pPr>
        <w:ind w:firstLine="720"/>
        <w:rPr>
          <w:rFonts w:ascii="Cambria" w:hAnsi="Cambria"/>
          <w:sz w:val="20"/>
          <w:szCs w:val="20"/>
        </w:rPr>
      </w:pPr>
      <w:r w:rsidRPr="007D0696">
        <w:rPr>
          <w:rFonts w:ascii="Cambria" w:hAnsi="Cambria"/>
          <w:sz w:val="20"/>
          <w:szCs w:val="20"/>
        </w:rPr>
        <w:t>601010-000001</w:t>
      </w:r>
      <w:r w:rsidR="00D93663">
        <w:rPr>
          <w:rFonts w:ascii="Cambria" w:hAnsi="Cambria"/>
          <w:sz w:val="20"/>
          <w:szCs w:val="20"/>
        </w:rPr>
        <w:t xml:space="preserve"> – R0</w:t>
      </w:r>
      <w:r>
        <w:rPr>
          <w:rFonts w:ascii="Cambria" w:hAnsi="Cambria"/>
          <w:sz w:val="20"/>
          <w:szCs w:val="20"/>
        </w:rPr>
        <w:t>1</w:t>
      </w:r>
      <w:r w:rsidR="00D93663">
        <w:rPr>
          <w:rFonts w:ascii="Cambria" w:hAnsi="Cambria"/>
          <w:sz w:val="20"/>
          <w:szCs w:val="20"/>
        </w:rPr>
        <w:t xml:space="preserve"> – </w:t>
      </w:r>
      <w:r>
        <w:rPr>
          <w:rFonts w:ascii="Cambria" w:hAnsi="Cambria"/>
          <w:sz w:val="20"/>
          <w:szCs w:val="20"/>
        </w:rPr>
        <w:t>2</w:t>
      </w:r>
      <w:r w:rsidR="00D93663">
        <w:rPr>
          <w:rFonts w:ascii="Cambria" w:hAnsi="Cambria"/>
          <w:sz w:val="20"/>
          <w:szCs w:val="20"/>
        </w:rPr>
        <w:t>.0.</w:t>
      </w:r>
      <w:r>
        <w:rPr>
          <w:rFonts w:ascii="Cambria" w:hAnsi="Cambria"/>
          <w:sz w:val="20"/>
          <w:szCs w:val="20"/>
        </w:rPr>
        <w:t>0</w:t>
      </w:r>
      <w:r w:rsidR="00D93663">
        <w:rPr>
          <w:rFonts w:ascii="Cambria" w:hAnsi="Cambria"/>
          <w:sz w:val="20"/>
          <w:szCs w:val="20"/>
        </w:rPr>
        <w:t>.00</w:t>
      </w:r>
      <w:r>
        <w:rPr>
          <w:rFonts w:ascii="Cambria" w:hAnsi="Cambria"/>
          <w:sz w:val="20"/>
          <w:szCs w:val="20"/>
        </w:rPr>
        <w:t>0</w:t>
      </w:r>
      <w:r w:rsidR="00062196">
        <w:rPr>
          <w:rFonts w:ascii="Cambria" w:hAnsi="Cambria"/>
          <w:sz w:val="20"/>
          <w:szCs w:val="20"/>
        </w:rPr>
        <w:t>1</w:t>
      </w:r>
      <w:r w:rsidR="00A678D0">
        <w:rPr>
          <w:rFonts w:ascii="Cambria" w:hAnsi="Cambria"/>
          <w:sz w:val="20"/>
          <w:szCs w:val="20"/>
        </w:rPr>
        <w:t xml:space="preserve"> [Wireless</w:t>
      </w:r>
      <w:r w:rsidR="00050A36">
        <w:rPr>
          <w:rFonts w:ascii="Cambria" w:hAnsi="Cambria"/>
          <w:sz w:val="20"/>
          <w:szCs w:val="20"/>
        </w:rPr>
        <w:t xml:space="preserve"> Sensor Module</w:t>
      </w:r>
      <w:r w:rsidR="00DE212E">
        <w:rPr>
          <w:rFonts w:ascii="Cambria" w:hAnsi="Cambria"/>
          <w:sz w:val="20"/>
          <w:szCs w:val="20"/>
        </w:rPr>
        <w:t xml:space="preserve"> Application</w:t>
      </w:r>
      <w:r w:rsidR="006B1063" w:rsidRPr="006B1063">
        <w:rPr>
          <w:rFonts w:ascii="Cambria" w:hAnsi="Cambria"/>
          <w:sz w:val="20"/>
          <w:szCs w:val="20"/>
        </w:rPr>
        <w:t>]</w:t>
      </w:r>
    </w:p>
    <w:p w14:paraId="77493325" w14:textId="77777777" w:rsidR="00BE6081" w:rsidRPr="00191AF2" w:rsidRDefault="00BE6081" w:rsidP="00BE6081">
      <w:pPr>
        <w:spacing w:after="0" w:line="260" w:lineRule="atLeast"/>
        <w:rPr>
          <w:rFonts w:ascii="Cambria" w:eastAsia="Times New Roman" w:hAnsi="Cambria" w:cs="Helvetica"/>
          <w:b/>
          <w:sz w:val="24"/>
          <w:szCs w:val="20"/>
        </w:rPr>
      </w:pPr>
      <w:r>
        <w:rPr>
          <w:rFonts w:ascii="Cambria" w:eastAsia="Times New Roman" w:hAnsi="Cambria" w:cs="Helvetica"/>
          <w:b/>
          <w:sz w:val="24"/>
          <w:szCs w:val="20"/>
        </w:rPr>
        <w:t xml:space="preserve">Features and </w:t>
      </w:r>
      <w:r w:rsidRPr="00191AF2">
        <w:rPr>
          <w:rFonts w:ascii="Cambria" w:eastAsia="Times New Roman" w:hAnsi="Cambria" w:cs="Helvetica"/>
          <w:b/>
          <w:sz w:val="24"/>
          <w:szCs w:val="20"/>
        </w:rPr>
        <w:t>Improvements</w:t>
      </w:r>
      <w:r>
        <w:rPr>
          <w:rFonts w:ascii="Cambria" w:eastAsia="Times New Roman" w:hAnsi="Cambria" w:cs="Helvetica"/>
          <w:b/>
          <w:sz w:val="24"/>
          <w:szCs w:val="20"/>
        </w:rPr>
        <w:t>:</w:t>
      </w:r>
    </w:p>
    <w:p w14:paraId="4E3C0887" w14:textId="77777777" w:rsidR="00BE6081" w:rsidRPr="00432CFB" w:rsidRDefault="00BE6081" w:rsidP="00BE6081">
      <w:pPr>
        <w:spacing w:after="0" w:line="260" w:lineRule="atLeast"/>
        <w:rPr>
          <w:rFonts w:ascii="Cambria" w:eastAsia="Times New Roman" w:hAnsi="Cambria" w:cs="Helvetica"/>
          <w:sz w:val="20"/>
          <w:szCs w:val="20"/>
        </w:rPr>
      </w:pPr>
    </w:p>
    <w:p w14:paraId="1F9D135F" w14:textId="549ED698" w:rsidR="002A7D79" w:rsidRPr="00DC38BD" w:rsidRDefault="00DC38BD" w:rsidP="00DC38BD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Addition of </w:t>
      </w:r>
      <w:proofErr w:type="spellStart"/>
      <w:r>
        <w:rPr>
          <w:rFonts w:ascii="Cambria" w:hAnsi="Cambria"/>
          <w:sz w:val="20"/>
          <w:szCs w:val="20"/>
        </w:rPr>
        <w:t>Telit</w:t>
      </w:r>
      <w:proofErr w:type="spellEnd"/>
      <w:r w:rsidR="00501C73">
        <w:rPr>
          <w:rFonts w:ascii="Cambria" w:hAnsi="Cambria"/>
          <w:sz w:val="20"/>
          <w:szCs w:val="20"/>
        </w:rPr>
        <w:t xml:space="preserve"> </w:t>
      </w:r>
      <w:proofErr w:type="spellStart"/>
      <w:r w:rsidR="00501C73">
        <w:rPr>
          <w:rFonts w:ascii="Cambria" w:hAnsi="Cambria"/>
          <w:sz w:val="20"/>
          <w:szCs w:val="20"/>
        </w:rPr>
        <w:t>Wifi</w:t>
      </w:r>
      <w:proofErr w:type="spellEnd"/>
      <w:r>
        <w:rPr>
          <w:rFonts w:ascii="Cambria" w:hAnsi="Cambria"/>
          <w:sz w:val="20"/>
          <w:szCs w:val="20"/>
        </w:rPr>
        <w:t xml:space="preserve"> new commands</w:t>
      </w:r>
    </w:p>
    <w:p w14:paraId="6F007DD5" w14:textId="38FAD392" w:rsidR="00A678D0" w:rsidRPr="004442D4" w:rsidRDefault="00A678D0" w:rsidP="004442D4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Wireless</w:t>
      </w:r>
      <w:r w:rsidR="00050A36">
        <w:rPr>
          <w:rFonts w:ascii="Cambria" w:hAnsi="Cambria"/>
          <w:b/>
          <w:sz w:val="24"/>
        </w:rPr>
        <w:t xml:space="preserve"> Sensor Module</w:t>
      </w:r>
      <w:r w:rsidR="008747DE" w:rsidRPr="00191AF2">
        <w:rPr>
          <w:rFonts w:ascii="Cambria" w:hAnsi="Cambria"/>
          <w:b/>
          <w:sz w:val="24"/>
        </w:rPr>
        <w:t xml:space="preserve"> </w:t>
      </w:r>
      <w:r w:rsidR="00432CFB" w:rsidRPr="00191AF2">
        <w:rPr>
          <w:rFonts w:ascii="Cambria" w:hAnsi="Cambria"/>
          <w:b/>
          <w:sz w:val="24"/>
        </w:rPr>
        <w:t>Programming Instructions</w:t>
      </w:r>
      <w:r w:rsidR="00050A36">
        <w:rPr>
          <w:rFonts w:ascii="Cambria" w:hAnsi="Cambria"/>
          <w:b/>
          <w:sz w:val="24"/>
        </w:rPr>
        <w:t xml:space="preserve"> (manual)</w:t>
      </w:r>
      <w:r w:rsidR="00432CFB" w:rsidRPr="00191AF2">
        <w:rPr>
          <w:rFonts w:ascii="Cambria" w:hAnsi="Cambria"/>
          <w:b/>
          <w:sz w:val="24"/>
        </w:rPr>
        <w:t>:</w:t>
      </w:r>
    </w:p>
    <w:p w14:paraId="00E83C02" w14:textId="5FD29C6D" w:rsidR="00B50675" w:rsidRPr="004912B5" w:rsidRDefault="00B50675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 w:rsidRPr="004912B5">
        <w:rPr>
          <w:rFonts w:ascii="Cambria" w:eastAsia="Times New Roman" w:hAnsi="Cambria" w:cs="Helvetica"/>
          <w:bCs/>
          <w:sz w:val="20"/>
          <w:szCs w:val="28"/>
        </w:rPr>
        <w:t>Connect t</w:t>
      </w:r>
      <w:r w:rsidR="00B5523B" w:rsidRPr="004912B5">
        <w:rPr>
          <w:rFonts w:ascii="Cambria" w:eastAsia="Times New Roman" w:hAnsi="Cambria" w:cs="Helvetica"/>
          <w:bCs/>
          <w:sz w:val="20"/>
          <w:szCs w:val="28"/>
        </w:rPr>
        <w:t xml:space="preserve">he JTAGICE </w:t>
      </w:r>
      <w:proofErr w:type="spellStart"/>
      <w:r w:rsidR="00B5523B" w:rsidRPr="004912B5">
        <w:rPr>
          <w:rFonts w:ascii="Cambria" w:eastAsia="Times New Roman" w:hAnsi="Cambria" w:cs="Helvetica"/>
          <w:bCs/>
          <w:sz w:val="20"/>
          <w:szCs w:val="28"/>
        </w:rPr>
        <w:t>mkII</w:t>
      </w:r>
      <w:proofErr w:type="spellEnd"/>
      <w:r w:rsidR="00B5523B" w:rsidRPr="004912B5">
        <w:rPr>
          <w:rFonts w:ascii="Cambria" w:eastAsia="Times New Roman" w:hAnsi="Cambria" w:cs="Helvetica"/>
          <w:bCs/>
          <w:sz w:val="20"/>
          <w:szCs w:val="28"/>
        </w:rPr>
        <w:t xml:space="preserve"> debugger</w:t>
      </w:r>
      <w:r w:rsidR="00050A36" w:rsidRPr="004912B5">
        <w:rPr>
          <w:rFonts w:ascii="Cambria" w:eastAsia="Times New Roman" w:hAnsi="Cambria" w:cs="Helvetica"/>
          <w:bCs/>
          <w:sz w:val="20"/>
          <w:szCs w:val="28"/>
        </w:rPr>
        <w:t xml:space="preserve"> and launch Atmel Studio 6</w:t>
      </w:r>
      <w:r w:rsidR="004912B5">
        <w:rPr>
          <w:rFonts w:ascii="Cambria" w:eastAsia="Times New Roman" w:hAnsi="Cambria" w:cs="Helvetica"/>
          <w:bCs/>
          <w:sz w:val="20"/>
          <w:szCs w:val="28"/>
        </w:rPr>
        <w:t>.1</w:t>
      </w:r>
      <w:r w:rsidR="007108E2">
        <w:rPr>
          <w:rFonts w:ascii="Cambria" w:eastAsia="Times New Roman" w:hAnsi="Cambria" w:cs="Helvetica"/>
          <w:bCs/>
          <w:sz w:val="20"/>
          <w:szCs w:val="28"/>
        </w:rPr>
        <w:t xml:space="preserve"> (Can support above version it will automatically generate new </w:t>
      </w:r>
      <w:r w:rsidR="00D42750">
        <w:rPr>
          <w:rFonts w:ascii="Cambria" w:eastAsia="Times New Roman" w:hAnsi="Cambria" w:cs="Helvetica"/>
          <w:bCs/>
          <w:sz w:val="20"/>
          <w:szCs w:val="28"/>
        </w:rPr>
        <w:t xml:space="preserve">version. </w:t>
      </w:r>
      <w:proofErr w:type="spellStart"/>
      <w:proofErr w:type="gramStart"/>
      <w:r w:rsidR="00D42750">
        <w:rPr>
          <w:rFonts w:ascii="Cambria" w:eastAsia="Times New Roman" w:hAnsi="Cambria" w:cs="Helvetica"/>
          <w:bCs/>
          <w:sz w:val="20"/>
          <w:szCs w:val="28"/>
        </w:rPr>
        <w:t>atsln</w:t>
      </w:r>
      <w:proofErr w:type="spellEnd"/>
      <w:r w:rsidR="00A65669">
        <w:rPr>
          <w:rFonts w:ascii="Cambria" w:eastAsia="Times New Roman" w:hAnsi="Cambria" w:cs="Helvetica"/>
          <w:bCs/>
          <w:sz w:val="20"/>
          <w:szCs w:val="28"/>
        </w:rPr>
        <w:t xml:space="preserve"> </w:t>
      </w:r>
      <w:r w:rsidRPr="004912B5">
        <w:rPr>
          <w:rFonts w:ascii="Cambria" w:eastAsia="Times New Roman" w:hAnsi="Cambria" w:cs="Helvetica"/>
          <w:bCs/>
          <w:sz w:val="20"/>
          <w:szCs w:val="28"/>
        </w:rPr>
        <w:t>.</w:t>
      </w:r>
      <w:proofErr w:type="gramEnd"/>
      <w:r w:rsidRPr="004912B5">
        <w:rPr>
          <w:rFonts w:ascii="Cambria" w:eastAsia="Times New Roman" w:hAnsi="Cambria" w:cs="Helvetica"/>
          <w:bCs/>
          <w:sz w:val="20"/>
          <w:szCs w:val="28"/>
        </w:rPr>
        <w:t xml:space="preserve"> </w:t>
      </w:r>
    </w:p>
    <w:p w14:paraId="6852D44B" w14:textId="23094DCA" w:rsidR="00B50675" w:rsidRPr="004912B5" w:rsidRDefault="00A678D0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 w:rsidRPr="004912B5">
        <w:rPr>
          <w:rFonts w:ascii="Cambria" w:eastAsia="Times New Roman" w:hAnsi="Cambria" w:cs="Helvetica"/>
          <w:bCs/>
          <w:sz w:val="20"/>
          <w:szCs w:val="28"/>
        </w:rPr>
        <w:t>Power on the Wireless</w:t>
      </w:r>
      <w:r w:rsidR="00050A36" w:rsidRPr="004912B5">
        <w:rPr>
          <w:rFonts w:ascii="Cambria" w:eastAsia="Times New Roman" w:hAnsi="Cambria" w:cs="Helvetica"/>
          <w:bCs/>
          <w:sz w:val="20"/>
          <w:szCs w:val="28"/>
        </w:rPr>
        <w:t xml:space="preserve"> Sensor Module</w:t>
      </w:r>
      <w:r w:rsidR="00B50675" w:rsidRPr="004912B5">
        <w:rPr>
          <w:rFonts w:ascii="Cambria" w:eastAsia="Times New Roman" w:hAnsi="Cambria" w:cs="Helvetica"/>
          <w:bCs/>
          <w:sz w:val="20"/>
          <w:szCs w:val="28"/>
        </w:rPr>
        <w:t>.</w:t>
      </w:r>
    </w:p>
    <w:p w14:paraId="4CA72A99" w14:textId="3E25019B" w:rsidR="00B50675" w:rsidRPr="004912B5" w:rsidRDefault="00B50675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 w:rsidRPr="004912B5">
        <w:rPr>
          <w:rFonts w:ascii="Cambria" w:eastAsia="Times New Roman" w:hAnsi="Cambria" w:cs="Helvetica"/>
          <w:bCs/>
          <w:sz w:val="20"/>
          <w:szCs w:val="28"/>
        </w:rPr>
        <w:t>Click 'Tools-&gt;AVR Programming'</w:t>
      </w:r>
      <w:r w:rsidR="00050A36" w:rsidRPr="004912B5">
        <w:rPr>
          <w:rFonts w:ascii="Cambria" w:eastAsia="Times New Roman" w:hAnsi="Cambria" w:cs="Helvetica"/>
          <w:bCs/>
          <w:sz w:val="20"/>
          <w:szCs w:val="28"/>
        </w:rPr>
        <w:t xml:space="preserve"> and select the appropriate JTAG/ISP</w:t>
      </w:r>
      <w:r w:rsidRPr="004912B5">
        <w:rPr>
          <w:rFonts w:ascii="Cambria" w:eastAsia="Times New Roman" w:hAnsi="Cambria" w:cs="Helvetica"/>
          <w:bCs/>
          <w:sz w:val="20"/>
          <w:szCs w:val="28"/>
        </w:rPr>
        <w:t xml:space="preserve"> connection.</w:t>
      </w:r>
    </w:p>
    <w:p w14:paraId="4419FD5C" w14:textId="6BB934CD" w:rsidR="00050A36" w:rsidRPr="004912B5" w:rsidRDefault="00050A36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 w:rsidRPr="004912B5">
        <w:rPr>
          <w:rFonts w:ascii="Cambria" w:eastAsia="Times New Roman" w:hAnsi="Cambria" w:cs="Helvetica"/>
          <w:bCs/>
          <w:sz w:val="20"/>
          <w:szCs w:val="28"/>
        </w:rPr>
        <w:t>Select the ‘</w:t>
      </w:r>
      <w:r w:rsidR="007900E8" w:rsidRPr="004912B5">
        <w:rPr>
          <w:rFonts w:ascii="Cambria" w:eastAsia="Times New Roman" w:hAnsi="Cambria" w:cs="Helvetica"/>
          <w:bCs/>
          <w:sz w:val="20"/>
          <w:szCs w:val="28"/>
        </w:rPr>
        <w:t>Production file</w:t>
      </w:r>
      <w:r w:rsidRPr="004912B5">
        <w:rPr>
          <w:rFonts w:ascii="Cambria" w:eastAsia="Times New Roman" w:hAnsi="Cambria" w:cs="Helvetica"/>
          <w:bCs/>
          <w:sz w:val="20"/>
          <w:szCs w:val="28"/>
        </w:rPr>
        <w:t>’ tab.</w:t>
      </w:r>
    </w:p>
    <w:p w14:paraId="34197ABB" w14:textId="1AC596FB" w:rsidR="00050A36" w:rsidRPr="004912B5" w:rsidRDefault="00050A36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 w:rsidRPr="004912B5">
        <w:rPr>
          <w:rFonts w:ascii="Cambria" w:eastAsia="Times New Roman" w:hAnsi="Cambria" w:cs="Helvetica"/>
          <w:bCs/>
          <w:sz w:val="20"/>
          <w:szCs w:val="28"/>
        </w:rPr>
        <w:t>Browse to the ELF image file ‘</w:t>
      </w:r>
      <w:r w:rsidR="001D2068" w:rsidRPr="00F711E1">
        <w:rPr>
          <w:rFonts w:ascii="Cambria" w:eastAsia="Times New Roman" w:hAnsi="Cambria" w:cs="Helvetica"/>
          <w:b/>
          <w:sz w:val="20"/>
          <w:szCs w:val="28"/>
        </w:rPr>
        <w:t>SensorModuleWirelessBoot_6_1</w:t>
      </w:r>
      <w:r w:rsidRPr="004912B5">
        <w:rPr>
          <w:rFonts w:ascii="Cambria" w:eastAsia="Times New Roman" w:hAnsi="Cambria" w:cs="Helvetica"/>
          <w:bCs/>
          <w:sz w:val="20"/>
          <w:szCs w:val="28"/>
        </w:rPr>
        <w:t>.elf’.</w:t>
      </w:r>
      <w:r w:rsidR="00B50675" w:rsidRPr="004912B5">
        <w:rPr>
          <w:rFonts w:ascii="Cambria" w:eastAsia="Times New Roman" w:hAnsi="Cambria" w:cs="Helvetica"/>
          <w:bCs/>
          <w:sz w:val="20"/>
          <w:szCs w:val="28"/>
        </w:rPr>
        <w:t xml:space="preserve"> </w:t>
      </w:r>
    </w:p>
    <w:p w14:paraId="50861646" w14:textId="0181A42C" w:rsidR="00050A36" w:rsidRPr="004912B5" w:rsidRDefault="00050A36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 w:rsidRPr="004912B5">
        <w:rPr>
          <w:rFonts w:ascii="Cambria" w:eastAsia="Times New Roman" w:hAnsi="Cambria" w:cs="Helvetica"/>
          <w:bCs/>
          <w:sz w:val="20"/>
          <w:szCs w:val="28"/>
        </w:rPr>
        <w:t>Check the boxes to select the following sectors: ‘flash’, ‘</w:t>
      </w:r>
      <w:proofErr w:type="spellStart"/>
      <w:r w:rsidRPr="004912B5">
        <w:rPr>
          <w:rFonts w:ascii="Cambria" w:eastAsia="Times New Roman" w:hAnsi="Cambria" w:cs="Helvetica"/>
          <w:bCs/>
          <w:sz w:val="20"/>
          <w:szCs w:val="28"/>
        </w:rPr>
        <w:t>eeprom</w:t>
      </w:r>
      <w:proofErr w:type="spellEnd"/>
      <w:r w:rsidRPr="004912B5">
        <w:rPr>
          <w:rFonts w:ascii="Cambria" w:eastAsia="Times New Roman" w:hAnsi="Cambria" w:cs="Helvetica"/>
          <w:bCs/>
          <w:sz w:val="20"/>
          <w:szCs w:val="28"/>
        </w:rPr>
        <w:t>’, ‘fuses’, and ‘lock</w:t>
      </w:r>
      <w:r w:rsidR="00CD4CD6" w:rsidRPr="004912B5">
        <w:rPr>
          <w:rFonts w:ascii="Cambria" w:eastAsia="Times New Roman" w:hAnsi="Cambria" w:cs="Helvetica"/>
          <w:bCs/>
          <w:sz w:val="20"/>
          <w:szCs w:val="28"/>
        </w:rPr>
        <w:t xml:space="preserve"> </w:t>
      </w:r>
      <w:proofErr w:type="gramStart"/>
      <w:r w:rsidRPr="004912B5">
        <w:rPr>
          <w:rFonts w:ascii="Cambria" w:eastAsia="Times New Roman" w:hAnsi="Cambria" w:cs="Helvetica"/>
          <w:bCs/>
          <w:sz w:val="20"/>
          <w:szCs w:val="28"/>
        </w:rPr>
        <w:t>bits’</w:t>
      </w:r>
      <w:proofErr w:type="gramEnd"/>
      <w:r w:rsidRPr="004912B5">
        <w:rPr>
          <w:rFonts w:ascii="Cambria" w:eastAsia="Times New Roman" w:hAnsi="Cambria" w:cs="Helvetica"/>
          <w:bCs/>
          <w:sz w:val="20"/>
          <w:szCs w:val="28"/>
        </w:rPr>
        <w:t>.</w:t>
      </w:r>
    </w:p>
    <w:p w14:paraId="43115A10" w14:textId="58004B09" w:rsidR="00050A36" w:rsidRPr="004912B5" w:rsidRDefault="00050A36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 w:rsidRPr="004912B5">
        <w:rPr>
          <w:rFonts w:ascii="Cambria" w:eastAsia="Times New Roman" w:hAnsi="Cambria" w:cs="Helvetica"/>
          <w:bCs/>
          <w:sz w:val="20"/>
          <w:szCs w:val="28"/>
        </w:rPr>
        <w:t>Make sure that the ‘erase before programming’ and ‘verify after programming’ boxes are checked.</w:t>
      </w:r>
    </w:p>
    <w:p w14:paraId="0BB90177" w14:textId="2327705D" w:rsidR="00050A36" w:rsidRPr="004912B5" w:rsidRDefault="00050A36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 w:rsidRPr="004912B5">
        <w:rPr>
          <w:rFonts w:ascii="Cambria" w:eastAsia="Times New Roman" w:hAnsi="Cambria" w:cs="Helvetica"/>
          <w:bCs/>
          <w:sz w:val="20"/>
          <w:szCs w:val="28"/>
        </w:rPr>
        <w:t>Click the ‘</w:t>
      </w:r>
      <w:r w:rsidR="007900E8" w:rsidRPr="004912B5">
        <w:rPr>
          <w:rFonts w:ascii="Cambria" w:eastAsia="Times New Roman" w:hAnsi="Cambria" w:cs="Helvetica"/>
          <w:bCs/>
          <w:sz w:val="20"/>
          <w:szCs w:val="28"/>
        </w:rPr>
        <w:t>P</w:t>
      </w:r>
      <w:r w:rsidRPr="004912B5">
        <w:rPr>
          <w:rFonts w:ascii="Cambria" w:eastAsia="Times New Roman" w:hAnsi="Cambria" w:cs="Helvetica"/>
          <w:bCs/>
          <w:sz w:val="20"/>
          <w:szCs w:val="28"/>
        </w:rPr>
        <w:t>rogram’ button and verify that the image and verification complete successfully.</w:t>
      </w:r>
    </w:p>
    <w:p w14:paraId="5379EA0D" w14:textId="77777777" w:rsidR="00B50675" w:rsidRPr="004912B5" w:rsidRDefault="00B50675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 w:rsidRPr="004912B5">
        <w:rPr>
          <w:rFonts w:ascii="Cambria" w:eastAsia="Times New Roman" w:hAnsi="Cambria" w:cs="Helvetica"/>
          <w:bCs/>
          <w:sz w:val="20"/>
          <w:szCs w:val="28"/>
        </w:rPr>
        <w:t>Select the 'Memories' tab.</w:t>
      </w:r>
    </w:p>
    <w:p w14:paraId="0714DAEE" w14:textId="598CADBE" w:rsidR="00B50675" w:rsidRPr="004912B5" w:rsidRDefault="007900E8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 w:rsidRPr="004912B5">
        <w:rPr>
          <w:rFonts w:ascii="Cambria" w:eastAsia="Times New Roman" w:hAnsi="Cambria" w:cs="Helvetica"/>
          <w:bCs/>
          <w:sz w:val="20"/>
          <w:szCs w:val="28"/>
        </w:rPr>
        <w:t>In the</w:t>
      </w:r>
      <w:r w:rsidR="00B50675" w:rsidRPr="004912B5">
        <w:rPr>
          <w:rFonts w:ascii="Cambria" w:eastAsia="Times New Roman" w:hAnsi="Cambria" w:cs="Helvetica"/>
          <w:bCs/>
          <w:sz w:val="20"/>
          <w:szCs w:val="28"/>
        </w:rPr>
        <w:t xml:space="preserve"> Flash </w:t>
      </w:r>
      <w:r w:rsidRPr="004912B5">
        <w:rPr>
          <w:rFonts w:ascii="Cambria" w:eastAsia="Times New Roman" w:hAnsi="Cambria" w:cs="Helvetica"/>
          <w:bCs/>
          <w:sz w:val="20"/>
          <w:szCs w:val="28"/>
        </w:rPr>
        <w:t>M</w:t>
      </w:r>
      <w:r w:rsidR="008747DE" w:rsidRPr="004912B5">
        <w:rPr>
          <w:rFonts w:ascii="Cambria" w:eastAsia="Times New Roman" w:hAnsi="Cambria" w:cs="Helvetica"/>
          <w:bCs/>
          <w:sz w:val="20"/>
          <w:szCs w:val="28"/>
        </w:rPr>
        <w:t>emory</w:t>
      </w:r>
      <w:r w:rsidRPr="004912B5">
        <w:rPr>
          <w:rFonts w:ascii="Cambria" w:eastAsia="Times New Roman" w:hAnsi="Cambria" w:cs="Helvetica"/>
          <w:bCs/>
          <w:sz w:val="20"/>
          <w:szCs w:val="28"/>
        </w:rPr>
        <w:t xml:space="preserve"> section, select the application</w:t>
      </w:r>
      <w:r w:rsidR="008747DE" w:rsidRPr="004912B5">
        <w:rPr>
          <w:rFonts w:ascii="Cambria" w:eastAsia="Times New Roman" w:hAnsi="Cambria" w:cs="Helvetica"/>
          <w:bCs/>
          <w:sz w:val="20"/>
          <w:szCs w:val="28"/>
        </w:rPr>
        <w:t xml:space="preserve"> </w:t>
      </w:r>
      <w:r w:rsidR="003556BF" w:rsidRPr="004912B5">
        <w:rPr>
          <w:rFonts w:ascii="Cambria" w:eastAsia="Times New Roman" w:hAnsi="Cambria" w:cs="Helvetica"/>
          <w:bCs/>
          <w:sz w:val="20"/>
          <w:szCs w:val="28"/>
        </w:rPr>
        <w:t xml:space="preserve">image </w:t>
      </w:r>
      <w:r w:rsidRPr="004912B5">
        <w:rPr>
          <w:rFonts w:ascii="Cambria" w:eastAsia="Times New Roman" w:hAnsi="Cambria" w:cs="Helvetica"/>
          <w:bCs/>
          <w:sz w:val="20"/>
          <w:szCs w:val="28"/>
        </w:rPr>
        <w:t xml:space="preserve">file </w:t>
      </w:r>
      <w:r w:rsidR="001E0FF5">
        <w:rPr>
          <w:rFonts w:ascii="Cambria" w:eastAsia="Times New Roman" w:hAnsi="Cambria" w:cs="Helvetica"/>
          <w:bCs/>
          <w:sz w:val="20"/>
          <w:szCs w:val="28"/>
        </w:rPr>
        <w:t>‘</w:t>
      </w:r>
      <w:r w:rsidR="00FA264D" w:rsidRPr="001E0FF5">
        <w:rPr>
          <w:rFonts w:ascii="Cambria" w:eastAsia="Times New Roman" w:hAnsi="Cambria" w:cs="Helvetica"/>
          <w:b/>
          <w:sz w:val="20"/>
          <w:szCs w:val="28"/>
        </w:rPr>
        <w:t>SensorModuleApp64M1_6_1</w:t>
      </w:r>
      <w:r w:rsidR="00B50675" w:rsidRPr="001E0FF5">
        <w:rPr>
          <w:rFonts w:ascii="Cambria" w:eastAsia="Times New Roman" w:hAnsi="Cambria" w:cs="Helvetica"/>
          <w:b/>
          <w:sz w:val="20"/>
          <w:szCs w:val="28"/>
        </w:rPr>
        <w:t>.hex'</w:t>
      </w:r>
      <w:r w:rsidR="00B50675" w:rsidRPr="004912B5">
        <w:rPr>
          <w:rFonts w:ascii="Cambria" w:eastAsia="Times New Roman" w:hAnsi="Cambria" w:cs="Helvetica"/>
          <w:bCs/>
          <w:sz w:val="20"/>
          <w:szCs w:val="28"/>
        </w:rPr>
        <w:t xml:space="preserve"> and click the ‘Program’ button </w:t>
      </w:r>
      <w:r w:rsidRPr="004912B5">
        <w:rPr>
          <w:rFonts w:ascii="Cambria" w:eastAsia="Times New Roman" w:hAnsi="Cambria" w:cs="Helvetica"/>
          <w:bCs/>
          <w:sz w:val="20"/>
          <w:szCs w:val="28"/>
        </w:rPr>
        <w:t>(make sure the 'Verify flash after</w:t>
      </w:r>
      <w:r w:rsidR="00B50675" w:rsidRPr="004912B5">
        <w:rPr>
          <w:rFonts w:ascii="Cambria" w:eastAsia="Times New Roman" w:hAnsi="Cambria" w:cs="Helvetica"/>
          <w:bCs/>
          <w:sz w:val="20"/>
          <w:szCs w:val="28"/>
        </w:rPr>
        <w:t xml:space="preserve"> programming</w:t>
      </w:r>
      <w:r w:rsidRPr="004912B5">
        <w:rPr>
          <w:rFonts w:ascii="Cambria" w:eastAsia="Times New Roman" w:hAnsi="Cambria" w:cs="Helvetica"/>
          <w:bCs/>
          <w:sz w:val="20"/>
          <w:szCs w:val="28"/>
        </w:rPr>
        <w:t>' option is selected and that the ‘</w:t>
      </w:r>
      <w:r w:rsidR="00CD4CD6" w:rsidRPr="004912B5">
        <w:rPr>
          <w:rFonts w:ascii="Cambria" w:eastAsia="Times New Roman" w:hAnsi="Cambria" w:cs="Helvetica"/>
          <w:bCs/>
          <w:sz w:val="20"/>
          <w:szCs w:val="28"/>
        </w:rPr>
        <w:t>Erase device before pro</w:t>
      </w:r>
      <w:r w:rsidRPr="004912B5">
        <w:rPr>
          <w:rFonts w:ascii="Cambria" w:eastAsia="Times New Roman" w:hAnsi="Cambria" w:cs="Helvetica"/>
          <w:bCs/>
          <w:sz w:val="20"/>
          <w:szCs w:val="28"/>
        </w:rPr>
        <w:t>gramming’ option is de-selected</w:t>
      </w:r>
      <w:r w:rsidR="00B50675" w:rsidRPr="004912B5">
        <w:rPr>
          <w:rFonts w:ascii="Cambria" w:eastAsia="Times New Roman" w:hAnsi="Cambria" w:cs="Helvetica"/>
          <w:bCs/>
          <w:sz w:val="20"/>
          <w:szCs w:val="28"/>
        </w:rPr>
        <w:t>).</w:t>
      </w:r>
    </w:p>
    <w:p w14:paraId="461F86A5" w14:textId="2061A4E8" w:rsidR="008747DE" w:rsidRPr="004912B5" w:rsidRDefault="007900E8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 w:rsidRPr="004912B5">
        <w:rPr>
          <w:rFonts w:ascii="Cambria" w:eastAsia="Times New Roman" w:hAnsi="Cambria" w:cs="Helvetica"/>
          <w:bCs/>
          <w:sz w:val="20"/>
          <w:szCs w:val="28"/>
        </w:rPr>
        <w:t>Verify that the application image pr</w:t>
      </w:r>
      <w:r w:rsidR="00CD4CD6" w:rsidRPr="004912B5">
        <w:rPr>
          <w:rFonts w:ascii="Cambria" w:eastAsia="Times New Roman" w:hAnsi="Cambria" w:cs="Helvetica"/>
          <w:bCs/>
          <w:sz w:val="20"/>
          <w:szCs w:val="28"/>
        </w:rPr>
        <w:t>ogramming and verification completes successfully.</w:t>
      </w:r>
    </w:p>
    <w:p w14:paraId="427D4BE5" w14:textId="55455ABD" w:rsidR="003556BF" w:rsidRDefault="003556BF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 w:rsidRPr="004912B5">
        <w:rPr>
          <w:rFonts w:ascii="Cambria" w:eastAsia="Times New Roman" w:hAnsi="Cambria" w:cs="Helvetica"/>
          <w:bCs/>
          <w:sz w:val="20"/>
          <w:szCs w:val="28"/>
        </w:rPr>
        <w:t>Disconnect power.</w:t>
      </w:r>
    </w:p>
    <w:p w14:paraId="576C97A7" w14:textId="0A67E481" w:rsidR="002060B9" w:rsidRDefault="002060B9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>
        <w:rPr>
          <w:rFonts w:ascii="Cambria" w:eastAsia="Times New Roman" w:hAnsi="Cambria" w:cs="Helvetica"/>
          <w:bCs/>
          <w:sz w:val="20"/>
          <w:szCs w:val="28"/>
        </w:rPr>
        <w:t xml:space="preserve">Power on board for 5-7 seconds to update the firmware on Telit module. (only first time required if this step is done once it directly boots up with the new </w:t>
      </w:r>
      <w:r w:rsidR="0054187D">
        <w:rPr>
          <w:rFonts w:ascii="Cambria" w:eastAsia="Times New Roman" w:hAnsi="Cambria" w:cs="Helvetica"/>
          <w:bCs/>
          <w:sz w:val="20"/>
          <w:szCs w:val="28"/>
        </w:rPr>
        <w:t>firmware)</w:t>
      </w:r>
    </w:p>
    <w:p w14:paraId="44D33477" w14:textId="62D07A3D" w:rsidR="002060B9" w:rsidRDefault="002060B9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>
        <w:rPr>
          <w:rFonts w:ascii="Cambria" w:eastAsia="Times New Roman" w:hAnsi="Cambria" w:cs="Helvetica"/>
          <w:bCs/>
          <w:sz w:val="20"/>
          <w:szCs w:val="28"/>
        </w:rPr>
        <w:t>Power off the board</w:t>
      </w:r>
    </w:p>
    <w:p w14:paraId="3B51E3BE" w14:textId="6E2B4DAC" w:rsidR="002060B9" w:rsidRPr="004912B5" w:rsidRDefault="002060B9" w:rsidP="004912B5">
      <w:pPr>
        <w:pStyle w:val="ListParagraph"/>
        <w:numPr>
          <w:ilvl w:val="0"/>
          <w:numId w:val="6"/>
        </w:num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>
        <w:rPr>
          <w:rFonts w:ascii="Cambria" w:eastAsia="Times New Roman" w:hAnsi="Cambria" w:cs="Helvetica"/>
          <w:bCs/>
          <w:sz w:val="20"/>
          <w:szCs w:val="28"/>
        </w:rPr>
        <w:t>Your board is ready now.</w:t>
      </w:r>
    </w:p>
    <w:p w14:paraId="5BD575DE" w14:textId="77777777" w:rsidR="009C5581" w:rsidRDefault="009C5581" w:rsidP="00B50675">
      <w:p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</w:p>
    <w:p w14:paraId="3A4DCD70" w14:textId="77777777" w:rsidR="00B50675" w:rsidRPr="00191AF2" w:rsidRDefault="00B50675" w:rsidP="00B50675">
      <w:pPr>
        <w:spacing w:after="0" w:line="260" w:lineRule="atLeast"/>
        <w:rPr>
          <w:rFonts w:ascii="Cambria" w:eastAsia="Times New Roman" w:hAnsi="Cambria" w:cs="Helvetica"/>
          <w:b/>
          <w:bCs/>
          <w:sz w:val="20"/>
          <w:szCs w:val="28"/>
        </w:rPr>
      </w:pPr>
      <w:r w:rsidRPr="00191AF2">
        <w:rPr>
          <w:rFonts w:ascii="Cambria" w:eastAsia="Times New Roman" w:hAnsi="Cambria" w:cs="Helvetica"/>
          <w:b/>
          <w:bCs/>
          <w:sz w:val="20"/>
          <w:szCs w:val="28"/>
        </w:rPr>
        <w:t>FUSE SETTINGS</w:t>
      </w:r>
    </w:p>
    <w:p w14:paraId="55CF22DE" w14:textId="77777777" w:rsidR="00B50675" w:rsidRPr="00B50675" w:rsidRDefault="00B50675" w:rsidP="00B50675">
      <w:p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</w:p>
    <w:p w14:paraId="06798F0B" w14:textId="77777777" w:rsidR="00B50675" w:rsidRDefault="00CD4CD6" w:rsidP="00CD4CD6">
      <w:p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>
        <w:rPr>
          <w:rFonts w:ascii="Cambria" w:eastAsia="Times New Roman" w:hAnsi="Cambria" w:cs="Helvetica"/>
          <w:bCs/>
          <w:sz w:val="20"/>
          <w:szCs w:val="28"/>
        </w:rPr>
        <w:t>The fuse bits are programmed automatically as part of the bootloader ELF image, as described above. These bits can be verified in the Atmel Studio 6 'Tools-&gt;AVR Programming-&gt;Fuses' menu</w:t>
      </w:r>
      <w:r w:rsidR="00B50675" w:rsidRPr="00B50675">
        <w:rPr>
          <w:rFonts w:ascii="Cambria" w:eastAsia="Times New Roman" w:hAnsi="Cambria" w:cs="Helvetica"/>
          <w:bCs/>
          <w:sz w:val="20"/>
          <w:szCs w:val="28"/>
        </w:rPr>
        <w:t xml:space="preserve"> with the emulator connected via JTAG</w:t>
      </w:r>
      <w:r>
        <w:rPr>
          <w:rFonts w:ascii="Cambria" w:eastAsia="Times New Roman" w:hAnsi="Cambria" w:cs="Helvetica"/>
          <w:bCs/>
          <w:sz w:val="20"/>
          <w:szCs w:val="28"/>
        </w:rPr>
        <w:t>/ISP</w:t>
      </w:r>
      <w:r w:rsidR="00B50675" w:rsidRPr="00B50675">
        <w:rPr>
          <w:rFonts w:ascii="Cambria" w:eastAsia="Times New Roman" w:hAnsi="Cambria" w:cs="Helvetica"/>
          <w:bCs/>
          <w:sz w:val="20"/>
          <w:szCs w:val="28"/>
        </w:rPr>
        <w:t>.</w:t>
      </w:r>
    </w:p>
    <w:p w14:paraId="00715E29" w14:textId="77777777" w:rsidR="00CD4CD6" w:rsidRPr="00B50675" w:rsidRDefault="00CD4CD6" w:rsidP="00CD4CD6">
      <w:p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</w:p>
    <w:p w14:paraId="1835F11C" w14:textId="77777777" w:rsidR="00B50675" w:rsidRPr="00B50675" w:rsidRDefault="00CD4CD6" w:rsidP="00B50675">
      <w:p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>
        <w:rPr>
          <w:rFonts w:ascii="Cambria" w:eastAsia="Times New Roman" w:hAnsi="Cambria" w:cs="Helvetica"/>
          <w:bCs/>
          <w:sz w:val="20"/>
          <w:szCs w:val="28"/>
        </w:rPr>
        <w:t>The following values should be present:</w:t>
      </w:r>
    </w:p>
    <w:p w14:paraId="686F8B13" w14:textId="77777777" w:rsidR="00B50675" w:rsidRPr="00B50675" w:rsidRDefault="00B50675" w:rsidP="00B50675">
      <w:p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>
        <w:rPr>
          <w:rFonts w:ascii="Cambria" w:eastAsia="Times New Roman" w:hAnsi="Cambria" w:cs="Helvetica"/>
          <w:bCs/>
          <w:sz w:val="20"/>
          <w:szCs w:val="28"/>
        </w:rPr>
        <w:t xml:space="preserve">Extended: </w:t>
      </w:r>
      <w:r>
        <w:rPr>
          <w:rFonts w:ascii="Cambria" w:eastAsia="Times New Roman" w:hAnsi="Cambria" w:cs="Helvetica"/>
          <w:bCs/>
          <w:sz w:val="20"/>
          <w:szCs w:val="28"/>
        </w:rPr>
        <w:tab/>
      </w:r>
      <w:r w:rsidR="00CD4CD6">
        <w:rPr>
          <w:rFonts w:ascii="Cambria" w:eastAsia="Times New Roman" w:hAnsi="Cambria" w:cs="Helvetica"/>
          <w:bCs/>
          <w:sz w:val="20"/>
          <w:szCs w:val="28"/>
        </w:rPr>
        <w:t>0xFE</w:t>
      </w:r>
    </w:p>
    <w:p w14:paraId="1A373D52" w14:textId="77777777" w:rsidR="00B50675" w:rsidRPr="00B50675" w:rsidRDefault="00B50675" w:rsidP="00B50675">
      <w:p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>
        <w:rPr>
          <w:rFonts w:ascii="Cambria" w:eastAsia="Times New Roman" w:hAnsi="Cambria" w:cs="Helvetica"/>
          <w:bCs/>
          <w:sz w:val="20"/>
          <w:szCs w:val="28"/>
        </w:rPr>
        <w:t xml:space="preserve">High: </w:t>
      </w:r>
      <w:r>
        <w:rPr>
          <w:rFonts w:ascii="Cambria" w:eastAsia="Times New Roman" w:hAnsi="Cambria" w:cs="Helvetica"/>
          <w:bCs/>
          <w:sz w:val="20"/>
          <w:szCs w:val="28"/>
        </w:rPr>
        <w:tab/>
      </w:r>
      <w:r>
        <w:rPr>
          <w:rFonts w:ascii="Cambria" w:eastAsia="Times New Roman" w:hAnsi="Cambria" w:cs="Helvetica"/>
          <w:bCs/>
          <w:sz w:val="20"/>
          <w:szCs w:val="28"/>
        </w:rPr>
        <w:tab/>
      </w:r>
      <w:r w:rsidR="00CD4CD6">
        <w:rPr>
          <w:rFonts w:ascii="Cambria" w:eastAsia="Times New Roman" w:hAnsi="Cambria" w:cs="Helvetica"/>
          <w:bCs/>
          <w:sz w:val="20"/>
          <w:szCs w:val="28"/>
        </w:rPr>
        <w:t>0xD8</w:t>
      </w:r>
    </w:p>
    <w:p w14:paraId="543833AD" w14:textId="77777777" w:rsidR="00432CFB" w:rsidRDefault="00B50675" w:rsidP="00B50675">
      <w:p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  <w:r>
        <w:rPr>
          <w:rFonts w:ascii="Cambria" w:eastAsia="Times New Roman" w:hAnsi="Cambria" w:cs="Helvetica"/>
          <w:bCs/>
          <w:sz w:val="20"/>
          <w:szCs w:val="28"/>
        </w:rPr>
        <w:t xml:space="preserve">Low: </w:t>
      </w:r>
      <w:r>
        <w:rPr>
          <w:rFonts w:ascii="Cambria" w:eastAsia="Times New Roman" w:hAnsi="Cambria" w:cs="Helvetica"/>
          <w:bCs/>
          <w:sz w:val="20"/>
          <w:szCs w:val="28"/>
        </w:rPr>
        <w:tab/>
      </w:r>
      <w:r>
        <w:rPr>
          <w:rFonts w:ascii="Cambria" w:eastAsia="Times New Roman" w:hAnsi="Cambria" w:cs="Helvetica"/>
          <w:bCs/>
          <w:sz w:val="20"/>
          <w:szCs w:val="28"/>
        </w:rPr>
        <w:tab/>
      </w:r>
      <w:r w:rsidR="00CD4CD6">
        <w:rPr>
          <w:rFonts w:ascii="Cambria" w:eastAsia="Times New Roman" w:hAnsi="Cambria" w:cs="Helvetica"/>
          <w:bCs/>
          <w:sz w:val="20"/>
          <w:szCs w:val="28"/>
        </w:rPr>
        <w:t>0xFF</w:t>
      </w:r>
    </w:p>
    <w:p w14:paraId="0B23593B" w14:textId="77777777" w:rsidR="001343CD" w:rsidRDefault="001343CD" w:rsidP="00B50675">
      <w:pPr>
        <w:spacing w:after="0" w:line="260" w:lineRule="atLeast"/>
        <w:rPr>
          <w:rFonts w:ascii="Cambria" w:eastAsia="Times New Roman" w:hAnsi="Cambria" w:cs="Helvetica"/>
          <w:bCs/>
          <w:sz w:val="20"/>
          <w:szCs w:val="28"/>
        </w:rPr>
      </w:pPr>
    </w:p>
    <w:p w14:paraId="6622D6B1" w14:textId="77777777" w:rsidR="00432CFB" w:rsidRDefault="00CD4CD6" w:rsidP="00432CFB">
      <w:pPr>
        <w:spacing w:after="0" w:line="260" w:lineRule="atLeast"/>
        <w:rPr>
          <w:rFonts w:ascii="Cambria" w:eastAsia="Times New Roman" w:hAnsi="Cambria" w:cs="Helvetica"/>
          <w:b/>
          <w:sz w:val="20"/>
          <w:szCs w:val="20"/>
        </w:rPr>
      </w:pPr>
      <w:r w:rsidRPr="00CD4CD6">
        <w:rPr>
          <w:rFonts w:ascii="Cambria" w:eastAsia="Times New Roman" w:hAnsi="Cambria" w:cs="Helvetica"/>
          <w:b/>
          <w:sz w:val="20"/>
          <w:szCs w:val="20"/>
        </w:rPr>
        <w:t>SERIAL NUMBER PROGRAMMING</w:t>
      </w:r>
    </w:p>
    <w:p w14:paraId="61932F39" w14:textId="77777777" w:rsidR="00CD4CD6" w:rsidRDefault="00CD4CD6" w:rsidP="00432CFB">
      <w:pPr>
        <w:spacing w:after="0" w:line="260" w:lineRule="atLeast"/>
        <w:rPr>
          <w:rFonts w:ascii="Cambria" w:eastAsia="Times New Roman" w:hAnsi="Cambria" w:cs="Helvetica"/>
          <w:b/>
          <w:sz w:val="20"/>
          <w:szCs w:val="20"/>
        </w:rPr>
      </w:pPr>
    </w:p>
    <w:p w14:paraId="66877F43" w14:textId="77777777" w:rsidR="00CD4CD6" w:rsidRPr="004C25BD" w:rsidRDefault="004C25BD" w:rsidP="00432CFB">
      <w:pPr>
        <w:spacing w:after="0" w:line="260" w:lineRule="atLeast"/>
        <w:rPr>
          <w:rFonts w:ascii="Cambria" w:eastAsia="Times New Roman" w:hAnsi="Cambria" w:cs="Helvetica"/>
          <w:sz w:val="20"/>
          <w:szCs w:val="20"/>
        </w:rPr>
      </w:pPr>
      <w:r>
        <w:rPr>
          <w:rFonts w:ascii="Cambria" w:eastAsia="Times New Roman" w:hAnsi="Cambria" w:cs="Helvetica"/>
          <w:sz w:val="20"/>
          <w:szCs w:val="20"/>
        </w:rPr>
        <w:lastRenderedPageBreak/>
        <w:t xml:space="preserve">After the Sensor Module firmware has been programmed, the device serial number can be programmed via the device’s CAN interface. Sending a message with CAN ID of 0x24 with an 8-byte payload containing the ASCII serial number </w:t>
      </w:r>
      <w:r w:rsidR="00A678D0">
        <w:rPr>
          <w:rFonts w:ascii="Cambria" w:eastAsia="Times New Roman" w:hAnsi="Cambria" w:cs="Helvetica"/>
          <w:sz w:val="20"/>
          <w:szCs w:val="20"/>
        </w:rPr>
        <w:t>string (typically of format ‘LBW</w:t>
      </w:r>
      <w:r>
        <w:rPr>
          <w:rFonts w:ascii="Cambria" w:eastAsia="Times New Roman" w:hAnsi="Cambria" w:cs="Helvetica"/>
          <w:sz w:val="20"/>
          <w:szCs w:val="20"/>
        </w:rPr>
        <w:t>-</w:t>
      </w:r>
      <w:proofErr w:type="spellStart"/>
      <w:r>
        <w:rPr>
          <w:rFonts w:ascii="Cambria" w:eastAsia="Times New Roman" w:hAnsi="Cambria" w:cs="Helvetica"/>
          <w:sz w:val="20"/>
          <w:szCs w:val="20"/>
        </w:rPr>
        <w:t>xxxx</w:t>
      </w:r>
      <w:proofErr w:type="spellEnd"/>
      <w:r>
        <w:rPr>
          <w:rFonts w:ascii="Cambria" w:eastAsia="Times New Roman" w:hAnsi="Cambria" w:cs="Helvetica"/>
          <w:sz w:val="20"/>
          <w:szCs w:val="20"/>
        </w:rPr>
        <w:t>’) will force the number to be written to EEPROM.</w:t>
      </w:r>
    </w:p>
    <w:p w14:paraId="772A1A35" w14:textId="77777777" w:rsidR="00CD4CD6" w:rsidRDefault="00CD4CD6" w:rsidP="00432CFB">
      <w:pPr>
        <w:spacing w:after="0" w:line="260" w:lineRule="atLeast"/>
        <w:rPr>
          <w:rFonts w:ascii="Cambria" w:eastAsia="Times New Roman" w:hAnsi="Cambria" w:cs="Helvetica"/>
          <w:sz w:val="20"/>
          <w:szCs w:val="20"/>
        </w:rPr>
      </w:pPr>
    </w:p>
    <w:p w14:paraId="253C6089" w14:textId="77777777" w:rsidR="004C25BD" w:rsidRDefault="004C25BD" w:rsidP="004C25BD">
      <w:pPr>
        <w:spacing w:after="0" w:line="260" w:lineRule="atLeast"/>
        <w:rPr>
          <w:rFonts w:ascii="Cambria" w:eastAsia="Times New Roman" w:hAnsi="Cambria" w:cs="Helvetica"/>
          <w:b/>
          <w:sz w:val="20"/>
          <w:szCs w:val="20"/>
        </w:rPr>
      </w:pPr>
      <w:r>
        <w:rPr>
          <w:rFonts w:ascii="Cambria" w:eastAsia="Times New Roman" w:hAnsi="Cambria" w:cs="Helvetica"/>
          <w:b/>
          <w:sz w:val="20"/>
          <w:szCs w:val="20"/>
        </w:rPr>
        <w:t>HARDWARE VERSION</w:t>
      </w:r>
      <w:r w:rsidRPr="00CD4CD6">
        <w:rPr>
          <w:rFonts w:ascii="Cambria" w:eastAsia="Times New Roman" w:hAnsi="Cambria" w:cs="Helvetica"/>
          <w:b/>
          <w:sz w:val="20"/>
          <w:szCs w:val="20"/>
        </w:rPr>
        <w:t xml:space="preserve"> PROGRAMMING</w:t>
      </w:r>
    </w:p>
    <w:p w14:paraId="18503639" w14:textId="77777777" w:rsidR="004C25BD" w:rsidRDefault="004C25BD" w:rsidP="004C25BD">
      <w:pPr>
        <w:spacing w:after="0" w:line="260" w:lineRule="atLeast"/>
        <w:rPr>
          <w:rFonts w:ascii="Cambria" w:eastAsia="Times New Roman" w:hAnsi="Cambria" w:cs="Helvetica"/>
          <w:b/>
          <w:sz w:val="20"/>
          <w:szCs w:val="20"/>
        </w:rPr>
      </w:pPr>
    </w:p>
    <w:p w14:paraId="583CE300" w14:textId="77777777" w:rsidR="004C25BD" w:rsidRDefault="004C25BD" w:rsidP="004C25BD">
      <w:pPr>
        <w:spacing w:after="0" w:line="260" w:lineRule="atLeast"/>
        <w:rPr>
          <w:rFonts w:ascii="Cambria" w:eastAsia="Times New Roman" w:hAnsi="Cambria" w:cs="Helvetica"/>
          <w:sz w:val="20"/>
          <w:szCs w:val="20"/>
        </w:rPr>
      </w:pPr>
      <w:r>
        <w:rPr>
          <w:rFonts w:ascii="Cambria" w:eastAsia="Times New Roman" w:hAnsi="Cambria" w:cs="Helvetica"/>
          <w:sz w:val="20"/>
          <w:szCs w:val="20"/>
        </w:rPr>
        <w:t>The device hardware version can be programmed via the device’s CAN interface. Sending a mes</w:t>
      </w:r>
      <w:r w:rsidR="00AC2D92">
        <w:rPr>
          <w:rFonts w:ascii="Cambria" w:eastAsia="Times New Roman" w:hAnsi="Cambria" w:cs="Helvetica"/>
          <w:sz w:val="20"/>
          <w:szCs w:val="20"/>
        </w:rPr>
        <w:t>sage with CAN ID of 0x25 with a</w:t>
      </w:r>
      <w:r>
        <w:rPr>
          <w:rFonts w:ascii="Cambria" w:eastAsia="Times New Roman" w:hAnsi="Cambria" w:cs="Helvetica"/>
          <w:sz w:val="20"/>
          <w:szCs w:val="20"/>
        </w:rPr>
        <w:t xml:space="preserve"> 5-byte payload containing the ASCII version string (typically of format ‘</w:t>
      </w:r>
      <w:proofErr w:type="spellStart"/>
      <w:r>
        <w:rPr>
          <w:rFonts w:ascii="Cambria" w:eastAsia="Times New Roman" w:hAnsi="Cambria" w:cs="Helvetica"/>
          <w:sz w:val="20"/>
          <w:szCs w:val="20"/>
        </w:rPr>
        <w:t>Rxx</w:t>
      </w:r>
      <w:proofErr w:type="spellEnd"/>
      <w:r>
        <w:rPr>
          <w:rFonts w:ascii="Cambria" w:eastAsia="Times New Roman" w:hAnsi="Cambria" w:cs="Helvetica"/>
          <w:sz w:val="20"/>
          <w:szCs w:val="20"/>
        </w:rPr>
        <w:t>’) will force the string to be written to EEPROM. Unused bytes in the payload may be left as spaces or null characters.</w:t>
      </w:r>
    </w:p>
    <w:p w14:paraId="32DD5CFB" w14:textId="77777777" w:rsidR="001343CD" w:rsidRDefault="001343CD" w:rsidP="004C25BD">
      <w:pPr>
        <w:spacing w:after="0" w:line="260" w:lineRule="atLeast"/>
        <w:rPr>
          <w:rFonts w:ascii="Cambria" w:eastAsia="Times New Roman" w:hAnsi="Cambria" w:cs="Helvetica"/>
          <w:sz w:val="20"/>
          <w:szCs w:val="20"/>
        </w:rPr>
      </w:pPr>
    </w:p>
    <w:p w14:paraId="7144C4D3" w14:textId="77777777" w:rsidR="001343CD" w:rsidRDefault="001343CD" w:rsidP="001343CD">
      <w:pPr>
        <w:spacing w:after="0" w:line="260" w:lineRule="atLeast"/>
        <w:rPr>
          <w:rFonts w:ascii="Cambria" w:eastAsia="Times New Roman" w:hAnsi="Cambria" w:cs="Helvetica"/>
          <w:b/>
          <w:sz w:val="20"/>
          <w:szCs w:val="20"/>
        </w:rPr>
      </w:pPr>
      <w:r>
        <w:rPr>
          <w:rFonts w:ascii="Cambria" w:eastAsia="Times New Roman" w:hAnsi="Cambria" w:cs="Helvetica"/>
          <w:b/>
          <w:sz w:val="20"/>
          <w:szCs w:val="20"/>
        </w:rPr>
        <w:t>HARDWARE PART NUMBER</w:t>
      </w:r>
      <w:r w:rsidRPr="00CD4CD6">
        <w:rPr>
          <w:rFonts w:ascii="Cambria" w:eastAsia="Times New Roman" w:hAnsi="Cambria" w:cs="Helvetica"/>
          <w:b/>
          <w:sz w:val="20"/>
          <w:szCs w:val="20"/>
        </w:rPr>
        <w:t xml:space="preserve"> PROGRAMMING</w:t>
      </w:r>
    </w:p>
    <w:p w14:paraId="763FC2F8" w14:textId="77777777" w:rsidR="001343CD" w:rsidRDefault="001343CD" w:rsidP="001343CD">
      <w:pPr>
        <w:spacing w:after="0" w:line="260" w:lineRule="atLeast"/>
        <w:rPr>
          <w:rFonts w:ascii="Cambria" w:eastAsia="Times New Roman" w:hAnsi="Cambria" w:cs="Helvetica"/>
          <w:b/>
          <w:sz w:val="20"/>
          <w:szCs w:val="20"/>
        </w:rPr>
      </w:pPr>
    </w:p>
    <w:p w14:paraId="072788BA" w14:textId="77777777" w:rsidR="001343CD" w:rsidRPr="004C25BD" w:rsidRDefault="001343CD" w:rsidP="004C25BD">
      <w:pPr>
        <w:spacing w:after="0" w:line="260" w:lineRule="atLeast"/>
        <w:rPr>
          <w:rFonts w:ascii="Cambria" w:eastAsia="Times New Roman" w:hAnsi="Cambria" w:cs="Helvetica"/>
          <w:sz w:val="20"/>
          <w:szCs w:val="20"/>
        </w:rPr>
      </w:pPr>
      <w:r>
        <w:rPr>
          <w:rFonts w:ascii="Cambria" w:eastAsia="Times New Roman" w:hAnsi="Cambria" w:cs="Helvetica"/>
          <w:sz w:val="20"/>
          <w:szCs w:val="20"/>
        </w:rPr>
        <w:t>The device hardware version can be programmed via the device’s CAN interface. Sending a pair of CAN messages is necessary to specify the full part number string (typically of format ‘150505-xxxxxx’). The first segment must be transmitted using CAN ID of 0x2E with payload of 8 ASCII characters (‘150505-x’). The second segment must be transmitted using CAN ID of 0x2F with payload of 5 ASCII characters (‘</w:t>
      </w:r>
      <w:proofErr w:type="spellStart"/>
      <w:r>
        <w:rPr>
          <w:rFonts w:ascii="Cambria" w:eastAsia="Times New Roman" w:hAnsi="Cambria" w:cs="Helvetica"/>
          <w:sz w:val="20"/>
          <w:szCs w:val="20"/>
        </w:rPr>
        <w:t>xxxxx</w:t>
      </w:r>
      <w:proofErr w:type="spellEnd"/>
      <w:r>
        <w:rPr>
          <w:rFonts w:ascii="Cambria" w:eastAsia="Times New Roman" w:hAnsi="Cambria" w:cs="Helvetica"/>
          <w:sz w:val="20"/>
          <w:szCs w:val="20"/>
        </w:rPr>
        <w:t xml:space="preserve">’). When received, these messages will force the string segments to be written to EEPROM. </w:t>
      </w:r>
    </w:p>
    <w:p w14:paraId="12B4F8F3" w14:textId="77777777" w:rsidR="00CD4CD6" w:rsidRDefault="00CD4CD6" w:rsidP="00432CFB">
      <w:pPr>
        <w:spacing w:after="0" w:line="260" w:lineRule="atLeast"/>
        <w:rPr>
          <w:rFonts w:ascii="Cambria" w:eastAsia="Times New Roman" w:hAnsi="Cambria" w:cs="Helvetica"/>
          <w:sz w:val="20"/>
          <w:szCs w:val="20"/>
        </w:rPr>
      </w:pPr>
    </w:p>
    <w:p w14:paraId="43BF50A7" w14:textId="77777777" w:rsidR="00432CFB" w:rsidRDefault="00432CFB" w:rsidP="00BE6081">
      <w:pPr>
        <w:pStyle w:val="ListParagraph"/>
        <w:spacing w:after="0" w:line="260" w:lineRule="atLeast"/>
        <w:ind w:left="0"/>
      </w:pPr>
    </w:p>
    <w:sectPr w:rsidR="00432CFB" w:rsidSect="008C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97241"/>
    <w:multiLevelType w:val="hybridMultilevel"/>
    <w:tmpl w:val="013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96710"/>
    <w:multiLevelType w:val="hybridMultilevel"/>
    <w:tmpl w:val="4700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9423F"/>
    <w:multiLevelType w:val="hybridMultilevel"/>
    <w:tmpl w:val="7FEAA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84532"/>
    <w:multiLevelType w:val="hybridMultilevel"/>
    <w:tmpl w:val="C3B2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86F11"/>
    <w:multiLevelType w:val="multilevel"/>
    <w:tmpl w:val="D030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F62F4"/>
    <w:multiLevelType w:val="hybridMultilevel"/>
    <w:tmpl w:val="1160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261029">
    <w:abstractNumId w:val="4"/>
  </w:num>
  <w:num w:numId="2" w16cid:durableId="223376710">
    <w:abstractNumId w:val="5"/>
  </w:num>
  <w:num w:numId="3" w16cid:durableId="1231693249">
    <w:abstractNumId w:val="1"/>
  </w:num>
  <w:num w:numId="4" w16cid:durableId="490416784">
    <w:abstractNumId w:val="2"/>
  </w:num>
  <w:num w:numId="5" w16cid:durableId="520553985">
    <w:abstractNumId w:val="0"/>
  </w:num>
  <w:num w:numId="6" w16cid:durableId="94465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FB"/>
    <w:rsid w:val="00050A36"/>
    <w:rsid w:val="0006069B"/>
    <w:rsid w:val="00062196"/>
    <w:rsid w:val="0007087D"/>
    <w:rsid w:val="0007136A"/>
    <w:rsid w:val="00081CAA"/>
    <w:rsid w:val="0008422D"/>
    <w:rsid w:val="000A417A"/>
    <w:rsid w:val="000D4689"/>
    <w:rsid w:val="000D51C8"/>
    <w:rsid w:val="001133B6"/>
    <w:rsid w:val="001343CD"/>
    <w:rsid w:val="001400AE"/>
    <w:rsid w:val="0016195C"/>
    <w:rsid w:val="001701F6"/>
    <w:rsid w:val="001838E1"/>
    <w:rsid w:val="00190993"/>
    <w:rsid w:val="00191AF2"/>
    <w:rsid w:val="001A2DFD"/>
    <w:rsid w:val="001A3AFB"/>
    <w:rsid w:val="001D2068"/>
    <w:rsid w:val="001E0FF5"/>
    <w:rsid w:val="00205BD3"/>
    <w:rsid w:val="002060B9"/>
    <w:rsid w:val="00235EBD"/>
    <w:rsid w:val="002402CF"/>
    <w:rsid w:val="002442A6"/>
    <w:rsid w:val="00295EE7"/>
    <w:rsid w:val="002A7D79"/>
    <w:rsid w:val="00301D8E"/>
    <w:rsid w:val="003021D7"/>
    <w:rsid w:val="00302762"/>
    <w:rsid w:val="00313EA0"/>
    <w:rsid w:val="00320B40"/>
    <w:rsid w:val="00325F09"/>
    <w:rsid w:val="00340BD2"/>
    <w:rsid w:val="0034383E"/>
    <w:rsid w:val="00346321"/>
    <w:rsid w:val="00347FCB"/>
    <w:rsid w:val="003556BF"/>
    <w:rsid w:val="00355704"/>
    <w:rsid w:val="0035703F"/>
    <w:rsid w:val="00377E0F"/>
    <w:rsid w:val="00382F4C"/>
    <w:rsid w:val="003B795D"/>
    <w:rsid w:val="003B7CEA"/>
    <w:rsid w:val="003D226F"/>
    <w:rsid w:val="003D58EB"/>
    <w:rsid w:val="003F33EB"/>
    <w:rsid w:val="004055A0"/>
    <w:rsid w:val="00432CFB"/>
    <w:rsid w:val="00433BF7"/>
    <w:rsid w:val="004442D4"/>
    <w:rsid w:val="00451FCA"/>
    <w:rsid w:val="00483712"/>
    <w:rsid w:val="0048643D"/>
    <w:rsid w:val="004912B5"/>
    <w:rsid w:val="004C25BD"/>
    <w:rsid w:val="004D6F1E"/>
    <w:rsid w:val="004E358B"/>
    <w:rsid w:val="005008D8"/>
    <w:rsid w:val="00501C73"/>
    <w:rsid w:val="0050271D"/>
    <w:rsid w:val="0052523A"/>
    <w:rsid w:val="0054187D"/>
    <w:rsid w:val="00546D23"/>
    <w:rsid w:val="00597953"/>
    <w:rsid w:val="005A019E"/>
    <w:rsid w:val="005A59A0"/>
    <w:rsid w:val="005E43F8"/>
    <w:rsid w:val="006008DF"/>
    <w:rsid w:val="00610596"/>
    <w:rsid w:val="00615F7F"/>
    <w:rsid w:val="00643CE4"/>
    <w:rsid w:val="006441A9"/>
    <w:rsid w:val="00691A1A"/>
    <w:rsid w:val="006A3717"/>
    <w:rsid w:val="006B1063"/>
    <w:rsid w:val="006C1271"/>
    <w:rsid w:val="006E1011"/>
    <w:rsid w:val="007108E2"/>
    <w:rsid w:val="00735E32"/>
    <w:rsid w:val="00740753"/>
    <w:rsid w:val="00756EA4"/>
    <w:rsid w:val="00782109"/>
    <w:rsid w:val="007900E8"/>
    <w:rsid w:val="00791FDB"/>
    <w:rsid w:val="007A70C0"/>
    <w:rsid w:val="007B0163"/>
    <w:rsid w:val="007D0696"/>
    <w:rsid w:val="007D6EF6"/>
    <w:rsid w:val="007F1999"/>
    <w:rsid w:val="00804E0D"/>
    <w:rsid w:val="0083214C"/>
    <w:rsid w:val="0083524E"/>
    <w:rsid w:val="00837AFF"/>
    <w:rsid w:val="0084097D"/>
    <w:rsid w:val="008445B1"/>
    <w:rsid w:val="00862EA8"/>
    <w:rsid w:val="0086736F"/>
    <w:rsid w:val="00871ABE"/>
    <w:rsid w:val="008747DE"/>
    <w:rsid w:val="008A0829"/>
    <w:rsid w:val="008B1EA5"/>
    <w:rsid w:val="008C6F16"/>
    <w:rsid w:val="008F402B"/>
    <w:rsid w:val="008F53FA"/>
    <w:rsid w:val="009077FF"/>
    <w:rsid w:val="00910DFB"/>
    <w:rsid w:val="00912ED4"/>
    <w:rsid w:val="009315ED"/>
    <w:rsid w:val="00932067"/>
    <w:rsid w:val="00970C31"/>
    <w:rsid w:val="00976D4C"/>
    <w:rsid w:val="009A30A5"/>
    <w:rsid w:val="009C4C46"/>
    <w:rsid w:val="009C5581"/>
    <w:rsid w:val="009D0594"/>
    <w:rsid w:val="009D15CE"/>
    <w:rsid w:val="009F60EE"/>
    <w:rsid w:val="00A179C6"/>
    <w:rsid w:val="00A22F41"/>
    <w:rsid w:val="00A24145"/>
    <w:rsid w:val="00A65669"/>
    <w:rsid w:val="00A678D0"/>
    <w:rsid w:val="00AB68F7"/>
    <w:rsid w:val="00AC2D92"/>
    <w:rsid w:val="00AE10B6"/>
    <w:rsid w:val="00AF5ABA"/>
    <w:rsid w:val="00B201D6"/>
    <w:rsid w:val="00B37621"/>
    <w:rsid w:val="00B45E16"/>
    <w:rsid w:val="00B47570"/>
    <w:rsid w:val="00B50675"/>
    <w:rsid w:val="00B526DE"/>
    <w:rsid w:val="00B5523B"/>
    <w:rsid w:val="00B573C3"/>
    <w:rsid w:val="00B66280"/>
    <w:rsid w:val="00B87503"/>
    <w:rsid w:val="00BC6280"/>
    <w:rsid w:val="00BD3821"/>
    <w:rsid w:val="00BD6781"/>
    <w:rsid w:val="00BE6081"/>
    <w:rsid w:val="00BE7543"/>
    <w:rsid w:val="00BF5B86"/>
    <w:rsid w:val="00C071C0"/>
    <w:rsid w:val="00C10FEB"/>
    <w:rsid w:val="00C136EB"/>
    <w:rsid w:val="00C150DE"/>
    <w:rsid w:val="00C177FD"/>
    <w:rsid w:val="00C54CD0"/>
    <w:rsid w:val="00C603EA"/>
    <w:rsid w:val="00C62E18"/>
    <w:rsid w:val="00C85254"/>
    <w:rsid w:val="00C91413"/>
    <w:rsid w:val="00C951D5"/>
    <w:rsid w:val="00CC5975"/>
    <w:rsid w:val="00CD4CD6"/>
    <w:rsid w:val="00CF5068"/>
    <w:rsid w:val="00D103DC"/>
    <w:rsid w:val="00D12EF6"/>
    <w:rsid w:val="00D15893"/>
    <w:rsid w:val="00D1782E"/>
    <w:rsid w:val="00D236CC"/>
    <w:rsid w:val="00D3048F"/>
    <w:rsid w:val="00D357AA"/>
    <w:rsid w:val="00D37422"/>
    <w:rsid w:val="00D42750"/>
    <w:rsid w:val="00D506B9"/>
    <w:rsid w:val="00D61344"/>
    <w:rsid w:val="00D63EA2"/>
    <w:rsid w:val="00D71601"/>
    <w:rsid w:val="00D71A72"/>
    <w:rsid w:val="00D77D02"/>
    <w:rsid w:val="00D93663"/>
    <w:rsid w:val="00D94D25"/>
    <w:rsid w:val="00DB3283"/>
    <w:rsid w:val="00DC38BD"/>
    <w:rsid w:val="00DE212E"/>
    <w:rsid w:val="00DE45BA"/>
    <w:rsid w:val="00E06051"/>
    <w:rsid w:val="00E13B67"/>
    <w:rsid w:val="00E15941"/>
    <w:rsid w:val="00E242DB"/>
    <w:rsid w:val="00E30374"/>
    <w:rsid w:val="00E3095C"/>
    <w:rsid w:val="00E344F0"/>
    <w:rsid w:val="00E57993"/>
    <w:rsid w:val="00E616CD"/>
    <w:rsid w:val="00E735E4"/>
    <w:rsid w:val="00E74353"/>
    <w:rsid w:val="00E81CC8"/>
    <w:rsid w:val="00E8266F"/>
    <w:rsid w:val="00EA64FE"/>
    <w:rsid w:val="00F154F0"/>
    <w:rsid w:val="00F42890"/>
    <w:rsid w:val="00F45001"/>
    <w:rsid w:val="00F6151C"/>
    <w:rsid w:val="00F711E1"/>
    <w:rsid w:val="00F7567F"/>
    <w:rsid w:val="00F8611D"/>
    <w:rsid w:val="00F96C50"/>
    <w:rsid w:val="00FA264D"/>
    <w:rsid w:val="00FB3DAD"/>
    <w:rsid w:val="00FC5F91"/>
    <w:rsid w:val="00FE133A"/>
    <w:rsid w:val="00FE45AE"/>
    <w:rsid w:val="00FE4CFC"/>
    <w:rsid w:val="00FF0C8C"/>
    <w:rsid w:val="00FF2761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892B"/>
  <w15:chartTrackingRefBased/>
  <w15:docId w15:val="{8A5389AA-4CA4-4EFA-8D96-0AD064F0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F1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432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432C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32CFB"/>
  </w:style>
  <w:style w:type="character" w:styleId="Hyperlink">
    <w:name w:val="Hyperlink"/>
    <w:uiPriority w:val="99"/>
    <w:unhideWhenUsed/>
    <w:rsid w:val="00432C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F34B9-051F-4022-9430-EF552DCA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3103</CharactersWithSpaces>
  <SharedDoc>false</SharedDoc>
  <HLinks>
    <vt:vector size="6" baseType="variant"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http://ap-svn-01:3660/svn/Neptune/Embedded/Software/Gainspan Firmware/Serial to WiFi/2.3.5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Zietz</dc:creator>
  <cp:keywords/>
  <dc:description/>
  <cp:lastModifiedBy>Leonardo Matute</cp:lastModifiedBy>
  <cp:revision>25</cp:revision>
  <dcterms:created xsi:type="dcterms:W3CDTF">2024-06-25T06:52:00Z</dcterms:created>
  <dcterms:modified xsi:type="dcterms:W3CDTF">2024-07-17T14:49:00Z</dcterms:modified>
</cp:coreProperties>
</file>