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b/>
          <w:color w:val="1F4E78"/>
          <w:sz w:val="36"/>
        </w:rPr>
        <w:t>Ejemplos de Código para Implementación</w:t>
      </w:r>
    </w:p>
    <w:p>
      <w:pPr>
        <w:spacing w:after="240"/>
      </w:pPr>
      <w:r>
        <w:t>Pseudo-código y ejemplos en C# para MineDax</w:t>
      </w:r>
    </w:p>
    <w:p>
      <w:pPr>
        <w:spacing w:before="240" w:after="120"/>
      </w:pPr>
      <w:r>
        <w:rPr>
          <w:b/>
          <w:color w:val="2E75B6"/>
          <w:sz w:val="28"/>
        </w:rPr>
        <w:t>EJEMPLO 1: Clase Validadora en C#</w:t>
      </w:r>
    </w:p>
    <w:p>
      <w:pPr>
        <w:spacing w:after="240"/>
        <w:ind w:left="360"/>
      </w:pPr>
      <w:r>
        <w:rPr>
          <w:rFonts w:ascii="Courier New" w:hAnsi="Courier New"/>
          <w:color w:val="333333"/>
          <w:sz w:val="14"/>
        </w:rPr>
        <w:t>public class DataValidationService</w:t>
        <w:br/>
        <w:t>{</w:t>
        <w:br/>
        <w:t xml:space="preserve">    private readonly ILogger&lt;DataValidationService&gt; _logger;</w:t>
        <w:br/>
        <w:t xml:space="preserve">    private readonly IConversionErrorRepository _errorRepo;</w:t>
        <w:br/>
        <w:br/>
        <w:t xml:space="preserve">    public DataValidationService(</w:t>
        <w:br/>
        <w:t xml:space="preserve">        ILogger&lt;DataValidationService&gt; logger,</w:t>
        <w:br/>
        <w:t xml:space="preserve">        IConversionErrorRepository errorRepo)</w:t>
        <w:br/>
        <w:t xml:space="preserve">    {</w:t>
        <w:br/>
        <w:t xml:space="preserve">        _logger = logger;</w:t>
        <w:br/>
        <w:t xml:space="preserve">        _errorRepo = errorRepo;</w:t>
        <w:br/>
        <w:t xml:space="preserve">    }</w:t>
        <w:br/>
        <w:br/>
        <w:t xml:space="preserve">    public long? SafeConvertToBigInt(string value)</w:t>
        <w:br/>
        <w:t xml:space="preserve">    {</w:t>
        <w:br/>
        <w:t xml:space="preserve">        // Validar si es [object Object]</w:t>
        <w:br/>
        <w:t xml:space="preserve">        if (value?.Contains("object") == true)</w:t>
        <w:br/>
        <w:t xml:space="preserve">        {</w:t>
        <w:br/>
        <w:t xml:space="preserve">            _logger.LogWarning($"Valor [object Object] detectado");</w:t>
        <w:br/>
        <w:t xml:space="preserve">            return null;</w:t>
        <w:br/>
        <w:t xml:space="preserve">        }</w:t>
        <w:br/>
        <w:br/>
        <w:t xml:space="preserve">        // Intentar conversión</w:t>
        <w:br/>
        <w:t xml:space="preserve">        if (long.TryParse(value, out var result))</w:t>
        <w:br/>
        <w:t xml:space="preserve">        {</w:t>
        <w:br/>
        <w:t xml:space="preserve">            return result;</w:t>
        <w:br/>
        <w:t xml:space="preserve">        }</w:t>
        <w:br/>
        <w:br/>
        <w:t xml:space="preserve">        // Registrar error</w:t>
        <w:br/>
        <w:t xml:space="preserve">        _errorRepo.LogConversionError(new ConversionError</w:t>
        <w:br/>
        <w:t xml:space="preserve">        {</w:t>
        <w:br/>
        <w:t xml:space="preserve">            OriginalValue = value,</w:t>
        <w:br/>
        <w:t xml:space="preserve">            FieldName = "CEDULA",</w:t>
        <w:br/>
        <w:t xml:space="preserve">            ErrorDate = DateTime.Now,</w:t>
        <w:br/>
        <w:t xml:space="preserve">            ErrorMessage = $"No se puede convertir '{value}' a BIGINT"</w:t>
        <w:br/>
        <w:t xml:space="preserve">        });</w:t>
        <w:br/>
        <w:br/>
        <w:t xml:space="preserve">        return null;</w:t>
        <w:br/>
        <w:t xml:space="preserve">    }</w:t>
        <w:br/>
        <w:br/>
        <w:t xml:space="preserve">    public bool ValidateExcelData(DataTable dt)</w:t>
        <w:br/>
        <w:t xml:space="preserve">    {</w:t>
        <w:br/>
        <w:t xml:space="preserve">        int validRows = 0;</w:t>
        <w:br/>
        <w:t xml:space="preserve">        int invalidRows = 0;</w:t>
        <w:br/>
        <w:br/>
        <w:t xml:space="preserve">        foreach (DataRow row in dt.Rows)</w:t>
        <w:br/>
        <w:t xml:space="preserve">        {</w:t>
        <w:br/>
        <w:t xml:space="preserve">            var cedula = row["CEDULA"]?.ToString();</w:t>
        <w:br/>
        <w:t xml:space="preserve">            var nombre = row["NOMBRE"]?.ToString();</w:t>
        <w:br/>
        <w:br/>
        <w:t xml:space="preserve">            // Validar campos críticos</w:t>
        <w:br/>
        <w:t xml:space="preserve">            if (SafeConvertToBigInt(cedula) != null &amp;&amp; </w:t>
        <w:br/>
        <w:t xml:space="preserve">                !string.IsNullOrEmpty(nombre))</w:t>
        <w:br/>
        <w:t xml:space="preserve">            {</w:t>
        <w:br/>
        <w:t xml:space="preserve">                validRows++;</w:t>
        <w:br/>
        <w:t xml:space="preserve">            }</w:t>
        <w:br/>
        <w:t xml:space="preserve">            else</w:t>
        <w:br/>
        <w:t xml:space="preserve">            {</w:t>
        <w:br/>
        <w:t xml:space="preserve">                invalidRows++;</w:t>
        <w:br/>
        <w:t xml:space="preserve">                _logger.LogWarning(</w:t>
        <w:br/>
        <w:t xml:space="preserve">                    $"Fila inválida - Cédula: {cedula}, Nombre: {nombre}"</w:t>
        <w:br/>
        <w:t xml:space="preserve">                );</w:t>
        <w:br/>
        <w:t xml:space="preserve">            }</w:t>
        <w:br/>
        <w:t xml:space="preserve">        }</w:t>
        <w:br/>
        <w:br/>
        <w:t xml:space="preserve">        _logger.LogInformation(</w:t>
        <w:br/>
        <w:t xml:space="preserve">            $"Validación completada: {validRows} válidas, </w:t>
        <w:br/>
        <w:t xml:space="preserve">            {invalidRows} inválidas"</w:t>
        <w:br/>
        <w:t xml:space="preserve">        );</w:t>
        <w:br/>
        <w:br/>
        <w:t xml:space="preserve">        return invalidRows == 0;</w:t>
        <w:br/>
        <w:t xml:space="preserve">    }</w:t>
        <w:br/>
        <w:t>}</w:t>
      </w:r>
    </w:p>
    <w:p>
      <w:pPr>
        <w:spacing w:before="240" w:after="120"/>
      </w:pPr>
      <w:r>
        <w:rPr>
          <w:b/>
          <w:color w:val="2E75B6"/>
          <w:sz w:val="28"/>
        </w:rPr>
        <w:t>EJEMPLO 2: Modelos de Datos</w:t>
      </w:r>
    </w:p>
    <w:p>
      <w:pPr>
        <w:spacing w:after="240"/>
        <w:ind w:left="360"/>
      </w:pPr>
      <w:r>
        <w:rPr>
          <w:rFonts w:ascii="Courier New" w:hAnsi="Courier New"/>
          <w:color w:val="333333"/>
          <w:sz w:val="16"/>
        </w:rPr>
        <w:t>// Modelo para errores de conversión</w:t>
        <w:br/>
        <w:t>public class ConversionError</w:t>
        <w:br/>
        <w:t>{</w:t>
        <w:br/>
        <w:t xml:space="preserve">    public int ErrorId { get; set; }</w:t>
        <w:br/>
        <w:t xml:space="preserve">    public string OriginalValue { get; set; }</w:t>
        <w:br/>
        <w:t xml:space="preserve">    public string FieldName { get; set; }</w:t>
        <w:br/>
        <w:t xml:space="preserve">    public string ErrorMessage { get; set; }</w:t>
        <w:br/>
        <w:t xml:space="preserve">    public DateTime ErrorDate { get; set; }</w:t>
        <w:br/>
        <w:t xml:space="preserve">    public bool Processed { get; set; }</w:t>
        <w:br/>
        <w:t xml:space="preserve">    public string ResolutionNotes { get; set; }</w:t>
        <w:br/>
        <w:t xml:space="preserve">    public long? ResolvedValue { get; set; }</w:t>
        <w:br/>
        <w:t>}</w:t>
        <w:br/>
        <w:br/>
        <w:t>// Modelo para auditoría de importación</w:t>
        <w:br/>
        <w:t>public class ImportAudit</w:t>
        <w:br/>
        <w:t>{</w:t>
        <w:br/>
        <w:t xml:space="preserve">    public int ImportId { get; set; }</w:t>
        <w:br/>
        <w:t xml:space="preserve">    public DateTime ImportDate { get; set; }</w:t>
        <w:br/>
        <w:t xml:space="preserve">    public int TotalRecords { get; set; }</w:t>
        <w:br/>
        <w:t xml:space="preserve">    public int SuccessfulRecords { get; set; }</w:t>
        <w:br/>
        <w:t xml:space="preserve">    public int FailedRecords { get; set; }</w:t>
        <w:br/>
        <w:t xml:space="preserve">    public int ConversionErrors { get; set; }</w:t>
        <w:br/>
        <w:t xml:space="preserve">    public ImportStatus Status { get; set; }</w:t>
        <w:br/>
        <w:t>}</w:t>
        <w:br/>
        <w:br/>
        <w:t>public enum ImportStatus</w:t>
        <w:br/>
        <w:t>{</w:t>
        <w:br/>
        <w:t xml:space="preserve">    InProgress = 0,</w:t>
        <w:br/>
        <w:t xml:space="preserve">    Completed = 1,</w:t>
        <w:br/>
        <w:t xml:space="preserve">    CompletedWithErrors = 2,</w:t>
        <w:br/>
        <w:t xml:space="preserve">    Failed = 3</w:t>
        <w:br/>
        <w:t>}</w:t>
      </w:r>
    </w:p>
    <w:p>
      <w:pPr>
        <w:spacing w:before="240" w:after="120"/>
      </w:pPr>
      <w:r>
        <w:rPr>
          <w:b/>
          <w:color w:val="2E75B6"/>
          <w:sz w:val="28"/>
        </w:rPr>
        <w:t>EJEMPLO 3: Flujo de Implementación</w:t>
      </w:r>
    </w:p>
    <w:p>
      <w:pPr>
        <w:spacing w:after="240"/>
        <w:ind w:left="360"/>
      </w:pPr>
      <w:r>
        <w:rPr>
          <w:rFonts w:ascii="Courier New" w:hAnsi="Courier New"/>
          <w:color w:val="333333"/>
          <w:sz w:val="14"/>
        </w:rPr>
        <w:t>public async Task&lt;ImportResult&gt; ImportExcelDataAsync(</w:t>
        <w:br/>
        <w:t xml:space="preserve">    Stream excelStream, </w:t>
        <w:br/>
        <w:t xml:space="preserve">    ImportType importType)</w:t>
        <w:br/>
        <w:t>{</w:t>
        <w:br/>
        <w:t xml:space="preserve">    var result = new ImportResult();</w:t>
        <w:br/>
        <w:t xml:space="preserve">    var audit = new ImportAudit </w:t>
        <w:br/>
        <w:t xml:space="preserve">    { </w:t>
        <w:br/>
        <w:t xml:space="preserve">        ImportDate = DateTime.Now,</w:t>
        <w:br/>
        <w:t xml:space="preserve">        Status = ImportStatus.InProgress </w:t>
        <w:br/>
        <w:t xml:space="preserve">    };</w:t>
        <w:br/>
        <w:br/>
        <w:t xml:space="preserve">    try</w:t>
        <w:br/>
        <w:t xml:space="preserve">    {</w:t>
        <w:br/>
        <w:t xml:space="preserve">        // Paso 1: Leer Excel</w:t>
        <w:br/>
        <w:t xml:space="preserve">        var dt = ReadExcelFile(excelStream);</w:t>
        <w:br/>
        <w:t xml:space="preserve">        audit.TotalRecords = dt.Rows.Count;</w:t>
        <w:br/>
        <w:br/>
        <w:t xml:space="preserve">        // Paso 2: Validar datos</w:t>
        <w:br/>
        <w:t xml:space="preserve">        var validator = new DataValidationService(_logger, _errorRepo);</w:t>
        <w:br/>
        <w:t xml:space="preserve">        var validationPassed = validator.ValidateExcelData(dt);</w:t>
        <w:br/>
        <w:br/>
        <w:t xml:space="preserve">        if (!validationPassed)</w:t>
        <w:br/>
        <w:t xml:space="preserve">        {</w:t>
        <w:br/>
        <w:t xml:space="preserve">            audit.Status = ImportStatus.CompletedWithErrors;</w:t>
        <w:br/>
        <w:t xml:space="preserve">        }</w:t>
        <w:br/>
        <w:br/>
        <w:t xml:space="preserve">        // Paso 3: Procesar cada fila</w:t>
        <w:br/>
        <w:t xml:space="preserve">        foreach (DataRow row in dt.Rows)</w:t>
        <w:br/>
        <w:t xml:space="preserve">        {</w:t>
        <w:br/>
        <w:t xml:space="preserve">            try</w:t>
        <w:br/>
        <w:t xml:space="preserve">            {</w:t>
        <w:br/>
        <w:t xml:space="preserve">                var cedula = validator.SafeConvertToBigInt(</w:t>
        <w:br/>
        <w:t xml:space="preserve">                    row["CEDULA"]?.ToString()</w:t>
        <w:br/>
        <w:t xml:space="preserve">                );</w:t>
        <w:br/>
        <w:t xml:space="preserve">                </w:t>
        <w:br/>
        <w:t xml:space="preserve">                if (cedula.HasValue)</w:t>
        <w:br/>
        <w:t xml:space="preserve">                {</w:t>
        <w:br/>
        <w:t xml:space="preserve">                    // Paso 4: Insertar en BD con SP</w:t>
        <w:br/>
        <w:t xml:space="preserve">                    await _repository.InsertEmpleadoAsync(</w:t>
        <w:br/>
        <w:t xml:space="preserve">                        cedula.Value,</w:t>
        <w:br/>
        <w:t xml:space="preserve">                        row["NOMBRE"]?.ToString(),</w:t>
        <w:br/>
        <w:t xml:space="preserve">                        row["CARGO"]?.ToString()</w:t>
        <w:br/>
        <w:t xml:space="preserve">                    );</w:t>
        <w:br/>
        <w:t xml:space="preserve">                    </w:t>
        <w:br/>
        <w:t xml:space="preserve">                    audit.SuccessfulRecords++;</w:t>
        <w:br/>
        <w:t xml:space="preserve">                }</w:t>
        <w:br/>
        <w:t xml:space="preserve">                else</w:t>
        <w:br/>
        <w:t xml:space="preserve">                {</w:t>
        <w:br/>
        <w:t xml:space="preserve">                    audit.FailedRecords++;</w:t>
        <w:br/>
        <w:t xml:space="preserve">                    audit.ConversionErrors++;</w:t>
        <w:br/>
        <w:t xml:space="preserve">                }</w:t>
        <w:br/>
        <w:t xml:space="preserve">            }</w:t>
        <w:br/>
        <w:t xml:space="preserve">            catch (Exception ex)</w:t>
        <w:br/>
        <w:t xml:space="preserve">            {</w:t>
        <w:br/>
        <w:t xml:space="preserve">                _logger.LogError($"Error procesando fila: {ex.Message}");</w:t>
        <w:br/>
        <w:t xml:space="preserve">                audit.FailedRecords++;</w:t>
        <w:br/>
        <w:t xml:space="preserve">            }</w:t>
        <w:br/>
        <w:t xml:space="preserve">        }</w:t>
        <w:br/>
        <w:br/>
        <w:t xml:space="preserve">        // Paso 5: Actualizar auditoría</w:t>
        <w:br/>
        <w:t xml:space="preserve">        if (audit.FailedRecords == 0)</w:t>
        <w:br/>
        <w:t xml:space="preserve">            audit.Status = ImportStatus.Completed;</w:t>
        <w:br/>
        <w:t xml:space="preserve">        </w:t>
        <w:br/>
        <w:t xml:space="preserve">        await _auditRepository.SaveAuditAsync(audit);</w:t>
        <w:br/>
        <w:t xml:space="preserve">        result.Success = true;</w:t>
        <w:br/>
        <w:t xml:space="preserve">        result.Message = </w:t>
        <w:br/>
        <w:t xml:space="preserve">            $"Importación completada: {audit.SuccessfulRecords} " +</w:t>
        <w:br/>
        <w:t xml:space="preserve">            $"exitosas, {audit.FailedRecords} fallidas";</w:t>
        <w:br/>
        <w:t xml:space="preserve">    }</w:t>
        <w:br/>
        <w:t xml:space="preserve">    catch (Exception ex)</w:t>
        <w:br/>
        <w:t xml:space="preserve">    {</w:t>
        <w:br/>
        <w:t xml:space="preserve">        audit.Status = ImportStatus.Failed;</w:t>
        <w:br/>
        <w:t xml:space="preserve">        await _auditRepository.SaveAuditAsync(audit);</w:t>
        <w:br/>
        <w:t xml:space="preserve">        result.Success = false;</w:t>
        <w:br/>
        <w:t xml:space="preserve">        result.Message = $"Error en importación: {ex.Message}";</w:t>
        <w:br/>
        <w:t xml:space="preserve">    }</w:t>
        <w:br/>
        <w:br/>
        <w:t xml:space="preserve">    return result;</w:t>
        <w:br/>
        <w:t>}</w:t>
      </w:r>
    </w:p>
    <w:p>
      <w:pPr>
        <w:spacing w:before="240"/>
      </w:pPr>
      <w:r>
        <w:rPr>
          <w:b/>
          <w:color w:val="2E75B6"/>
          <w:sz w:val="28"/>
        </w:rPr>
        <w:br/>
        <w:t>PASOS SIGUIENTES</w:t>
      </w:r>
    </w:p>
    <w:p>
      <w:pPr>
        <w:pStyle w:val="ListBullet"/>
      </w:pPr>
      <w:r>
        <w:t>1. Seleccionar opción de implementación (A, B o C)</w:t>
      </w:r>
    </w:p>
    <w:p>
      <w:pPr>
        <w:pStyle w:val="ListBullet"/>
      </w:pPr>
      <w:r>
        <w:t>2. Crear tablas de auditoría en SQL Server</w:t>
      </w:r>
    </w:p>
    <w:p>
      <w:pPr>
        <w:pStyle w:val="ListBullet"/>
      </w:pPr>
      <w:r>
        <w:t>3. Implementar función SafeConvertToBigInt</w:t>
      </w:r>
    </w:p>
    <w:p>
      <w:pPr>
        <w:pStyle w:val="ListBullet"/>
      </w:pPr>
      <w:r>
        <w:t>4. Crear clases validadoras en MineDax</w:t>
      </w:r>
    </w:p>
    <w:p>
      <w:pPr>
        <w:pStyle w:val="ListBullet"/>
      </w:pPr>
      <w:r>
        <w:t>5. Implementar repositorio de errores</w:t>
      </w:r>
    </w:p>
    <w:p>
      <w:pPr>
        <w:pStyle w:val="ListBullet"/>
      </w:pPr>
      <w:r>
        <w:t>6. Crear dashboard de revisión de errores</w:t>
      </w:r>
    </w:p>
    <w:p>
      <w:pPr>
        <w:pStyle w:val="ListBullet"/>
      </w:pPr>
      <w:r>
        <w:t>7. Pruebas con datos de ejemplo</w:t>
      </w:r>
    </w:p>
    <w:p>
      <w:pPr>
        <w:pStyle w:val="ListBullet"/>
      </w:pPr>
      <w:r>
        <w:t>8. Documentar en wiki de MineDax</w:t>
      </w:r>
    </w:p>
    <w:p>
      <w:pPr>
        <w:pStyle w:val="ListBullet"/>
      </w:pPr>
      <w:r>
        <w:t>9. Capacitar al equipo de operaciones</w:t>
      </w:r>
    </w:p>
    <w:p>
      <w:pPr>
        <w:pStyle w:val="ListBullet"/>
      </w:pPr>
      <w:r>
        <w:t>10. Deploy a producción con rollback plan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