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78461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784614">
            <w:r>
              <w:t>Friday, October 11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7C47FB">
            <w:r>
              <w:t xml:space="preserve"> </w:t>
            </w:r>
            <w:bookmarkStart w:id="0" w:name="_GoBack"/>
            <w:bookmarkEnd w:id="0"/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</w:t>
      </w:r>
      <w:r w:rsidR="00784614">
        <w:rPr>
          <w:highlight w:val="red"/>
        </w:rPr>
        <w:t>Dr. Silage could not attend this SD1 meeting due to other obligations.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784614" w:rsidRDefault="00784614">
      <w:r>
        <w:t>N/A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784614" w:rsidRPr="00784614" w:rsidRDefault="00784614" w:rsidP="00784614">
      <w:pPr>
        <w:pStyle w:val="NoSpacing"/>
        <w:numPr>
          <w:ilvl w:val="0"/>
          <w:numId w:val="32"/>
        </w:numPr>
      </w:pPr>
      <w:r w:rsidRPr="00784614">
        <w:t>Assign sections of draft design document to members of SD1 team.</w:t>
      </w:r>
    </w:p>
    <w:p w:rsidR="00784614" w:rsidRPr="002F513B" w:rsidRDefault="00784614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784614" w:rsidRDefault="00784614">
      <w:r>
        <w:t>N/A</w:t>
      </w:r>
    </w:p>
    <w:p w:rsidR="009D06DF" w:rsidRDefault="00430A4A">
      <w:r>
        <w:rPr>
          <w:highlight w:val="yellow"/>
        </w:rPr>
        <w:t>Topics to discuss in next SD meeting</w:t>
      </w:r>
    </w:p>
    <w:p w:rsidR="00730527" w:rsidRPr="0072246A" w:rsidRDefault="00730527" w:rsidP="002F513B">
      <w:pPr>
        <w:rPr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1D7B85" w:rsidRDefault="001D7B85" w:rsidP="00784614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A24DD0" w:rsidRDefault="00A24DD0" w:rsidP="00784614">
            <w:pPr>
              <w:pStyle w:val="ListParagraph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Working on draft design documentation</w:t>
            </w:r>
          </w:p>
          <w:p w:rsidR="00971350" w:rsidRDefault="0072246A" w:rsidP="00784614">
            <w:pPr>
              <w:pStyle w:val="ListParagraph"/>
              <w:numPr>
                <w:ilvl w:val="0"/>
                <w:numId w:val="22"/>
              </w:numPr>
            </w:pPr>
            <w:r>
              <w:t>Defining specifications for final deliverable(s)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CB1183A"/>
    <w:multiLevelType w:val="hybridMultilevel"/>
    <w:tmpl w:val="347C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1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51C32"/>
    <w:multiLevelType w:val="hybridMultilevel"/>
    <w:tmpl w:val="D162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EB6F68"/>
    <w:multiLevelType w:val="hybridMultilevel"/>
    <w:tmpl w:val="64EC1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9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3"/>
  </w:num>
  <w:num w:numId="2">
    <w:abstractNumId w:val="11"/>
  </w:num>
  <w:num w:numId="3">
    <w:abstractNumId w:val="31"/>
  </w:num>
  <w:num w:numId="4">
    <w:abstractNumId w:val="2"/>
  </w:num>
  <w:num w:numId="5">
    <w:abstractNumId w:val="10"/>
  </w:num>
  <w:num w:numId="6">
    <w:abstractNumId w:val="0"/>
  </w:num>
  <w:num w:numId="7">
    <w:abstractNumId w:val="28"/>
  </w:num>
  <w:num w:numId="8">
    <w:abstractNumId w:val="27"/>
  </w:num>
  <w:num w:numId="9">
    <w:abstractNumId w:val="26"/>
  </w:num>
  <w:num w:numId="10">
    <w:abstractNumId w:val="7"/>
  </w:num>
  <w:num w:numId="11">
    <w:abstractNumId w:val="22"/>
  </w:num>
  <w:num w:numId="12">
    <w:abstractNumId w:val="4"/>
  </w:num>
  <w:num w:numId="13">
    <w:abstractNumId w:val="12"/>
  </w:num>
  <w:num w:numId="14">
    <w:abstractNumId w:val="18"/>
  </w:num>
  <w:num w:numId="15">
    <w:abstractNumId w:val="30"/>
  </w:num>
  <w:num w:numId="16">
    <w:abstractNumId w:val="29"/>
  </w:num>
  <w:num w:numId="17">
    <w:abstractNumId w:val="16"/>
  </w:num>
  <w:num w:numId="18">
    <w:abstractNumId w:val="5"/>
  </w:num>
  <w:num w:numId="19">
    <w:abstractNumId w:val="13"/>
  </w:num>
  <w:num w:numId="20">
    <w:abstractNumId w:val="15"/>
  </w:num>
  <w:num w:numId="21">
    <w:abstractNumId w:val="19"/>
  </w:num>
  <w:num w:numId="22">
    <w:abstractNumId w:val="6"/>
  </w:num>
  <w:num w:numId="23">
    <w:abstractNumId w:val="24"/>
  </w:num>
  <w:num w:numId="24">
    <w:abstractNumId w:val="1"/>
  </w:num>
  <w:num w:numId="25">
    <w:abstractNumId w:val="20"/>
  </w:num>
  <w:num w:numId="26">
    <w:abstractNumId w:val="9"/>
  </w:num>
  <w:num w:numId="27">
    <w:abstractNumId w:val="8"/>
  </w:num>
  <w:num w:numId="28">
    <w:abstractNumId w:val="25"/>
  </w:num>
  <w:num w:numId="29">
    <w:abstractNumId w:val="21"/>
  </w:num>
  <w:num w:numId="30">
    <w:abstractNumId w:val="14"/>
  </w:num>
  <w:num w:numId="31">
    <w:abstractNumId w:val="1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1D7B85"/>
    <w:rsid w:val="002F513B"/>
    <w:rsid w:val="00363335"/>
    <w:rsid w:val="00430A4A"/>
    <w:rsid w:val="004C6805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784614"/>
    <w:rsid w:val="007C47FB"/>
    <w:rsid w:val="00821246"/>
    <w:rsid w:val="00955914"/>
    <w:rsid w:val="00971350"/>
    <w:rsid w:val="00991C85"/>
    <w:rsid w:val="009A1B27"/>
    <w:rsid w:val="009D06DF"/>
    <w:rsid w:val="009F0D73"/>
    <w:rsid w:val="00A24DD0"/>
    <w:rsid w:val="00AE4F6C"/>
    <w:rsid w:val="00B53980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24</cp:revision>
  <dcterms:created xsi:type="dcterms:W3CDTF">2013-09-13T04:00:00Z</dcterms:created>
  <dcterms:modified xsi:type="dcterms:W3CDTF">2013-10-20T00:33:00Z</dcterms:modified>
</cp:coreProperties>
</file>