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34CB52AE"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w:t>
      </w:r>
      <w:r w:rsidR="003428CD">
        <w:rPr>
          <w:rFonts w:cstheme="minorHAnsi"/>
          <w:sz w:val="24"/>
        </w:rPr>
        <w:t>24</w:t>
      </w:r>
      <w:bookmarkStart w:id="0" w:name="_GoBack"/>
      <w:bookmarkEnd w:id="0"/>
      <w:r w:rsidRPr="00496634">
        <w:rPr>
          <w:rFonts w:cstheme="minorHAnsi"/>
          <w:sz w:val="24"/>
        </w:rPr>
        <w:t>,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noProof/>
        </w:rPr>
      </w:pPr>
      <w:r w:rsidRPr="0065572B">
        <w:rPr>
          <w:rFonts w:cstheme="minorHAnsi"/>
          <w:i/>
          <w:noProof/>
        </w:rPr>
        <w:t>fpfontan@uvigo.es, vpastoriza@uvigo.es, fmachado@uvigo.es</w:t>
      </w:r>
    </w:p>
    <w:p w14:paraId="5F1F30E6" w14:textId="7C361CA6" w:rsidR="00E21701" w:rsidRDefault="00E21701" w:rsidP="00FE65B6">
      <w:pPr>
        <w:widowControl w:val="0"/>
        <w:jc w:val="center"/>
        <w:rPr>
          <w:rFonts w:ascii="Courier New" w:hAnsi="Courier New" w:cs="Courier New"/>
          <w:b/>
          <w:noProof/>
        </w:rPr>
      </w:pPr>
    </w:p>
    <w:p w14:paraId="42F60E28" w14:textId="6CB78CAF" w:rsidR="00AA655A" w:rsidRPr="0065572B" w:rsidRDefault="00AA655A" w:rsidP="00FE65B6">
      <w:pPr>
        <w:widowControl w:val="0"/>
        <w:jc w:val="center"/>
        <w:rPr>
          <w:rFonts w:ascii="Courier New" w:hAnsi="Courier New" w:cs="Courier New"/>
          <w:b/>
          <w:noProof/>
        </w:rPr>
      </w:pPr>
      <w:r w:rsidRPr="00AA655A">
        <w:rPr>
          <w:rFonts w:ascii="Courier New" w:hAnsi="Courier New" w:cs="Courier New"/>
          <w:b/>
          <w:noProof/>
        </w:rPr>
        <w:t>https://github.com/RadioPropagationChannel</w:t>
      </w:r>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863FD64" w14:textId="1E28C34E" w:rsidR="00196F0F"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763304" w:history="1">
            <w:r w:rsidR="00196F0F" w:rsidRPr="001752A2">
              <w:rPr>
                <w:rStyle w:val="Hipervnculo"/>
                <w:noProof/>
              </w:rPr>
              <w:t>1.</w:t>
            </w:r>
            <w:r w:rsidR="00196F0F">
              <w:rPr>
                <w:rFonts w:eastAsiaTheme="minorEastAsia"/>
                <w:noProof/>
              </w:rPr>
              <w:tab/>
            </w:r>
            <w:r w:rsidR="00196F0F" w:rsidRPr="001752A2">
              <w:rPr>
                <w:rStyle w:val="Hipervnculo"/>
                <w:noProof/>
              </w:rPr>
              <w:t>Mobile communications propagation basics</w:t>
            </w:r>
            <w:r w:rsidR="00196F0F">
              <w:rPr>
                <w:noProof/>
                <w:webHidden/>
              </w:rPr>
              <w:tab/>
            </w:r>
            <w:r w:rsidR="00196F0F">
              <w:rPr>
                <w:noProof/>
                <w:webHidden/>
              </w:rPr>
              <w:fldChar w:fldCharType="begin"/>
            </w:r>
            <w:r w:rsidR="00196F0F">
              <w:rPr>
                <w:noProof/>
                <w:webHidden/>
              </w:rPr>
              <w:instrText xml:space="preserve"> PAGEREF _Toc124763304 \h </w:instrText>
            </w:r>
            <w:r w:rsidR="00196F0F">
              <w:rPr>
                <w:noProof/>
                <w:webHidden/>
              </w:rPr>
            </w:r>
            <w:r w:rsidR="00196F0F">
              <w:rPr>
                <w:noProof/>
                <w:webHidden/>
              </w:rPr>
              <w:fldChar w:fldCharType="separate"/>
            </w:r>
            <w:r w:rsidR="002875FB">
              <w:rPr>
                <w:noProof/>
                <w:webHidden/>
              </w:rPr>
              <w:t>1</w:t>
            </w:r>
            <w:r w:rsidR="00196F0F">
              <w:rPr>
                <w:noProof/>
                <w:webHidden/>
              </w:rPr>
              <w:fldChar w:fldCharType="end"/>
            </w:r>
          </w:hyperlink>
        </w:p>
        <w:p w14:paraId="5EFCE348" w14:textId="741C6FB3" w:rsidR="00196F0F" w:rsidRDefault="00B27003">
          <w:pPr>
            <w:pStyle w:val="TDC2"/>
            <w:tabs>
              <w:tab w:val="left" w:pos="660"/>
              <w:tab w:val="right" w:leader="dot" w:pos="9628"/>
            </w:tabs>
            <w:rPr>
              <w:rFonts w:eastAsiaTheme="minorEastAsia"/>
              <w:noProof/>
            </w:rPr>
          </w:pPr>
          <w:hyperlink w:anchor="_Toc124763305" w:history="1">
            <w:r w:rsidR="00196F0F" w:rsidRPr="001752A2">
              <w:rPr>
                <w:rStyle w:val="Hipervnculo"/>
                <w:rFonts w:eastAsia="CMR10"/>
                <w:noProof/>
              </w:rPr>
              <w:t>2.</w:t>
            </w:r>
            <w:r w:rsidR="00196F0F">
              <w:rPr>
                <w:rFonts w:eastAsiaTheme="minorEastAsia"/>
                <w:noProof/>
              </w:rPr>
              <w:tab/>
            </w:r>
            <w:r w:rsidR="00196F0F" w:rsidRPr="001752A2">
              <w:rPr>
                <w:rStyle w:val="Hipervnculo"/>
                <w:rFonts w:eastAsia="CMR10"/>
                <w:noProof/>
              </w:rPr>
              <w:t>Common statistical distributions used in radio</w:t>
            </w:r>
            <w:r w:rsidR="00196F0F">
              <w:rPr>
                <w:noProof/>
                <w:webHidden/>
              </w:rPr>
              <w:tab/>
            </w:r>
            <w:r w:rsidR="00196F0F">
              <w:rPr>
                <w:noProof/>
                <w:webHidden/>
              </w:rPr>
              <w:fldChar w:fldCharType="begin"/>
            </w:r>
            <w:r w:rsidR="00196F0F">
              <w:rPr>
                <w:noProof/>
                <w:webHidden/>
              </w:rPr>
              <w:instrText xml:space="preserve"> PAGEREF _Toc124763305 \h </w:instrText>
            </w:r>
            <w:r w:rsidR="00196F0F">
              <w:rPr>
                <w:noProof/>
                <w:webHidden/>
              </w:rPr>
            </w:r>
            <w:r w:rsidR="00196F0F">
              <w:rPr>
                <w:noProof/>
                <w:webHidden/>
              </w:rPr>
              <w:fldChar w:fldCharType="separate"/>
            </w:r>
            <w:r w:rsidR="002875FB">
              <w:rPr>
                <w:noProof/>
                <w:webHidden/>
              </w:rPr>
              <w:t>6</w:t>
            </w:r>
            <w:r w:rsidR="00196F0F">
              <w:rPr>
                <w:noProof/>
                <w:webHidden/>
              </w:rPr>
              <w:fldChar w:fldCharType="end"/>
            </w:r>
          </w:hyperlink>
        </w:p>
        <w:p w14:paraId="26A827F6" w14:textId="5B8FD252" w:rsidR="00196F0F" w:rsidRDefault="00B27003">
          <w:pPr>
            <w:pStyle w:val="TDC2"/>
            <w:tabs>
              <w:tab w:val="left" w:pos="660"/>
              <w:tab w:val="right" w:leader="dot" w:pos="9628"/>
            </w:tabs>
            <w:rPr>
              <w:rFonts w:eastAsiaTheme="minorEastAsia"/>
              <w:noProof/>
            </w:rPr>
          </w:pPr>
          <w:hyperlink w:anchor="_Toc124763306" w:history="1">
            <w:r w:rsidR="00196F0F" w:rsidRPr="001752A2">
              <w:rPr>
                <w:rStyle w:val="Hipervnculo"/>
                <w:noProof/>
              </w:rPr>
              <w:t>3.</w:t>
            </w:r>
            <w:r w:rsidR="00196F0F">
              <w:rPr>
                <w:rFonts w:eastAsiaTheme="minorEastAsia"/>
                <w:noProof/>
              </w:rPr>
              <w:tab/>
            </w:r>
            <w:r w:rsidR="00196F0F" w:rsidRPr="001752A2">
              <w:rPr>
                <w:rStyle w:val="Hipervnculo"/>
                <w:noProof/>
              </w:rPr>
              <w:t>The Rayleigh distribution</w:t>
            </w:r>
            <w:r w:rsidR="00196F0F">
              <w:rPr>
                <w:noProof/>
                <w:webHidden/>
              </w:rPr>
              <w:tab/>
            </w:r>
            <w:r w:rsidR="00196F0F">
              <w:rPr>
                <w:noProof/>
                <w:webHidden/>
              </w:rPr>
              <w:fldChar w:fldCharType="begin"/>
            </w:r>
            <w:r w:rsidR="00196F0F">
              <w:rPr>
                <w:noProof/>
                <w:webHidden/>
              </w:rPr>
              <w:instrText xml:space="preserve"> PAGEREF _Toc124763306 \h </w:instrText>
            </w:r>
            <w:r w:rsidR="00196F0F">
              <w:rPr>
                <w:noProof/>
                <w:webHidden/>
              </w:rPr>
            </w:r>
            <w:r w:rsidR="00196F0F">
              <w:rPr>
                <w:noProof/>
                <w:webHidden/>
              </w:rPr>
              <w:fldChar w:fldCharType="separate"/>
            </w:r>
            <w:r w:rsidR="002875FB">
              <w:rPr>
                <w:noProof/>
                <w:webHidden/>
              </w:rPr>
              <w:t>7</w:t>
            </w:r>
            <w:r w:rsidR="00196F0F">
              <w:rPr>
                <w:noProof/>
                <w:webHidden/>
              </w:rPr>
              <w:fldChar w:fldCharType="end"/>
            </w:r>
          </w:hyperlink>
        </w:p>
        <w:p w14:paraId="1C11C3F0" w14:textId="6E82C141" w:rsidR="00196F0F" w:rsidRDefault="00B27003">
          <w:pPr>
            <w:pStyle w:val="TDC2"/>
            <w:tabs>
              <w:tab w:val="left" w:pos="660"/>
              <w:tab w:val="right" w:leader="dot" w:pos="9628"/>
            </w:tabs>
            <w:rPr>
              <w:rFonts w:eastAsiaTheme="minorEastAsia"/>
              <w:noProof/>
            </w:rPr>
          </w:pPr>
          <w:hyperlink w:anchor="_Toc124763307" w:history="1">
            <w:r w:rsidR="00196F0F" w:rsidRPr="001752A2">
              <w:rPr>
                <w:rStyle w:val="Hipervnculo"/>
                <w:noProof/>
              </w:rPr>
              <w:t>4.</w:t>
            </w:r>
            <w:r w:rsidR="00196F0F">
              <w:rPr>
                <w:rFonts w:eastAsiaTheme="minorEastAsia"/>
                <w:noProof/>
              </w:rPr>
              <w:tab/>
            </w:r>
            <w:r w:rsidR="00196F0F" w:rsidRPr="001752A2">
              <w:rPr>
                <w:rStyle w:val="Hipervnculo"/>
                <w:noProof/>
              </w:rPr>
              <w:t>The exponential distribution</w:t>
            </w:r>
            <w:r w:rsidR="00196F0F">
              <w:rPr>
                <w:noProof/>
                <w:webHidden/>
              </w:rPr>
              <w:tab/>
            </w:r>
            <w:r w:rsidR="00196F0F">
              <w:rPr>
                <w:noProof/>
                <w:webHidden/>
              </w:rPr>
              <w:fldChar w:fldCharType="begin"/>
            </w:r>
            <w:r w:rsidR="00196F0F">
              <w:rPr>
                <w:noProof/>
                <w:webHidden/>
              </w:rPr>
              <w:instrText xml:space="preserve"> PAGEREF _Toc124763307 \h </w:instrText>
            </w:r>
            <w:r w:rsidR="00196F0F">
              <w:rPr>
                <w:noProof/>
                <w:webHidden/>
              </w:rPr>
            </w:r>
            <w:r w:rsidR="00196F0F">
              <w:rPr>
                <w:noProof/>
                <w:webHidden/>
              </w:rPr>
              <w:fldChar w:fldCharType="separate"/>
            </w:r>
            <w:r w:rsidR="002875FB">
              <w:rPr>
                <w:noProof/>
                <w:webHidden/>
              </w:rPr>
              <w:t>11</w:t>
            </w:r>
            <w:r w:rsidR="00196F0F">
              <w:rPr>
                <w:noProof/>
                <w:webHidden/>
              </w:rPr>
              <w:fldChar w:fldCharType="end"/>
            </w:r>
          </w:hyperlink>
        </w:p>
        <w:p w14:paraId="7096912C" w14:textId="1EA355AD" w:rsidR="00196F0F" w:rsidRDefault="00B27003">
          <w:pPr>
            <w:pStyle w:val="TDC2"/>
            <w:tabs>
              <w:tab w:val="left" w:pos="660"/>
              <w:tab w:val="right" w:leader="dot" w:pos="9628"/>
            </w:tabs>
            <w:rPr>
              <w:rFonts w:eastAsiaTheme="minorEastAsia"/>
              <w:noProof/>
            </w:rPr>
          </w:pPr>
          <w:hyperlink w:anchor="_Toc124763308" w:history="1">
            <w:r w:rsidR="00196F0F" w:rsidRPr="001752A2">
              <w:rPr>
                <w:rStyle w:val="Hipervnculo"/>
                <w:noProof/>
              </w:rPr>
              <w:t>5.</w:t>
            </w:r>
            <w:r w:rsidR="00196F0F">
              <w:rPr>
                <w:rFonts w:eastAsiaTheme="minorEastAsia"/>
                <w:noProof/>
              </w:rPr>
              <w:tab/>
            </w:r>
            <w:r w:rsidR="00196F0F" w:rsidRPr="001752A2">
              <w:rPr>
                <w:rStyle w:val="Hipervnculo"/>
                <w:noProof/>
              </w:rPr>
              <w:t>Example: Fitting a series to the Rayleigh distribution</w:t>
            </w:r>
            <w:r w:rsidR="00196F0F">
              <w:rPr>
                <w:noProof/>
                <w:webHidden/>
              </w:rPr>
              <w:tab/>
            </w:r>
            <w:r w:rsidR="00196F0F">
              <w:rPr>
                <w:noProof/>
                <w:webHidden/>
              </w:rPr>
              <w:fldChar w:fldCharType="begin"/>
            </w:r>
            <w:r w:rsidR="00196F0F">
              <w:rPr>
                <w:noProof/>
                <w:webHidden/>
              </w:rPr>
              <w:instrText xml:space="preserve"> PAGEREF _Toc124763308 \h </w:instrText>
            </w:r>
            <w:r w:rsidR="00196F0F">
              <w:rPr>
                <w:noProof/>
                <w:webHidden/>
              </w:rPr>
            </w:r>
            <w:r w:rsidR="00196F0F">
              <w:rPr>
                <w:noProof/>
                <w:webHidden/>
              </w:rPr>
              <w:fldChar w:fldCharType="separate"/>
            </w:r>
            <w:r w:rsidR="002875FB">
              <w:rPr>
                <w:noProof/>
                <w:webHidden/>
              </w:rPr>
              <w:t>12</w:t>
            </w:r>
            <w:r w:rsidR="00196F0F">
              <w:rPr>
                <w:noProof/>
                <w:webHidden/>
              </w:rPr>
              <w:fldChar w:fldCharType="end"/>
            </w:r>
          </w:hyperlink>
        </w:p>
        <w:p w14:paraId="5B4C2DA8" w14:textId="43DA3393" w:rsidR="00196F0F" w:rsidRDefault="00B27003">
          <w:pPr>
            <w:pStyle w:val="TDC2"/>
            <w:tabs>
              <w:tab w:val="left" w:pos="660"/>
              <w:tab w:val="right" w:leader="dot" w:pos="9628"/>
            </w:tabs>
            <w:rPr>
              <w:rFonts w:eastAsiaTheme="minorEastAsia"/>
              <w:noProof/>
            </w:rPr>
          </w:pPr>
          <w:hyperlink w:anchor="_Toc124763309" w:history="1">
            <w:r w:rsidR="00196F0F" w:rsidRPr="001752A2">
              <w:rPr>
                <w:rStyle w:val="Hipervnculo"/>
                <w:noProof/>
              </w:rPr>
              <w:t>6.</w:t>
            </w:r>
            <w:r w:rsidR="00196F0F">
              <w:rPr>
                <w:rFonts w:eastAsiaTheme="minorEastAsia"/>
                <w:noProof/>
              </w:rPr>
              <w:tab/>
            </w:r>
            <w:r w:rsidR="00196F0F" w:rsidRPr="001752A2">
              <w:rPr>
                <w:rStyle w:val="Hipervnculo"/>
                <w:noProof/>
              </w:rPr>
              <w:t>The chi-square test</w:t>
            </w:r>
            <w:r w:rsidR="00196F0F">
              <w:rPr>
                <w:noProof/>
                <w:webHidden/>
              </w:rPr>
              <w:tab/>
            </w:r>
            <w:r w:rsidR="00196F0F">
              <w:rPr>
                <w:noProof/>
                <w:webHidden/>
              </w:rPr>
              <w:fldChar w:fldCharType="begin"/>
            </w:r>
            <w:r w:rsidR="00196F0F">
              <w:rPr>
                <w:noProof/>
                <w:webHidden/>
              </w:rPr>
              <w:instrText xml:space="preserve"> PAGEREF _Toc124763309 \h </w:instrText>
            </w:r>
            <w:r w:rsidR="00196F0F">
              <w:rPr>
                <w:noProof/>
                <w:webHidden/>
              </w:rPr>
            </w:r>
            <w:r w:rsidR="00196F0F">
              <w:rPr>
                <w:noProof/>
                <w:webHidden/>
              </w:rPr>
              <w:fldChar w:fldCharType="separate"/>
            </w:r>
            <w:r w:rsidR="002875FB">
              <w:rPr>
                <w:noProof/>
                <w:webHidden/>
              </w:rPr>
              <w:t>16</w:t>
            </w:r>
            <w:r w:rsidR="00196F0F">
              <w:rPr>
                <w:noProof/>
                <w:webHidden/>
              </w:rPr>
              <w:fldChar w:fldCharType="end"/>
            </w:r>
          </w:hyperlink>
        </w:p>
        <w:p w14:paraId="14807CCC" w14:textId="0D15BBBC" w:rsidR="00196F0F" w:rsidRDefault="00B27003">
          <w:pPr>
            <w:pStyle w:val="TDC2"/>
            <w:tabs>
              <w:tab w:val="left" w:pos="660"/>
              <w:tab w:val="right" w:leader="dot" w:pos="9628"/>
            </w:tabs>
            <w:rPr>
              <w:rFonts w:eastAsiaTheme="minorEastAsia"/>
              <w:noProof/>
            </w:rPr>
          </w:pPr>
          <w:hyperlink w:anchor="_Toc124763310" w:history="1">
            <w:r w:rsidR="00196F0F" w:rsidRPr="001752A2">
              <w:rPr>
                <w:rStyle w:val="Hipervnculo"/>
                <w:noProof/>
              </w:rPr>
              <w:t>7.</w:t>
            </w:r>
            <w:r w:rsidR="00196F0F">
              <w:rPr>
                <w:rFonts w:eastAsiaTheme="minorEastAsia"/>
                <w:noProof/>
              </w:rPr>
              <w:tab/>
            </w:r>
            <w:r w:rsidR="00196F0F" w:rsidRPr="001752A2">
              <w:rPr>
                <w:rStyle w:val="Hipervnculo"/>
                <w:noProof/>
              </w:rPr>
              <w:t>Further work</w:t>
            </w:r>
            <w:r w:rsidR="00196F0F">
              <w:rPr>
                <w:noProof/>
                <w:webHidden/>
              </w:rPr>
              <w:tab/>
            </w:r>
            <w:r w:rsidR="00196F0F">
              <w:rPr>
                <w:noProof/>
                <w:webHidden/>
              </w:rPr>
              <w:fldChar w:fldCharType="begin"/>
            </w:r>
            <w:r w:rsidR="00196F0F">
              <w:rPr>
                <w:noProof/>
                <w:webHidden/>
              </w:rPr>
              <w:instrText xml:space="preserve"> PAGEREF _Toc124763310 \h </w:instrText>
            </w:r>
            <w:r w:rsidR="00196F0F">
              <w:rPr>
                <w:noProof/>
                <w:webHidden/>
              </w:rPr>
            </w:r>
            <w:r w:rsidR="00196F0F">
              <w:rPr>
                <w:noProof/>
                <w:webHidden/>
              </w:rPr>
              <w:fldChar w:fldCharType="separate"/>
            </w:r>
            <w:r w:rsidR="002875FB">
              <w:rPr>
                <w:noProof/>
                <w:webHidden/>
              </w:rPr>
              <w:t>21</w:t>
            </w:r>
            <w:r w:rsidR="00196F0F">
              <w:rPr>
                <w:noProof/>
                <w:webHidden/>
              </w:rPr>
              <w:fldChar w:fldCharType="end"/>
            </w:r>
          </w:hyperlink>
        </w:p>
        <w:p w14:paraId="20404DC4" w14:textId="6355AFE8" w:rsidR="00196F0F" w:rsidRDefault="00B27003">
          <w:pPr>
            <w:pStyle w:val="TDC2"/>
            <w:tabs>
              <w:tab w:val="left" w:pos="660"/>
              <w:tab w:val="right" w:leader="dot" w:pos="9628"/>
            </w:tabs>
            <w:rPr>
              <w:rFonts w:eastAsiaTheme="minorEastAsia"/>
              <w:noProof/>
            </w:rPr>
          </w:pPr>
          <w:hyperlink w:anchor="_Toc124763311" w:history="1">
            <w:r w:rsidR="00196F0F" w:rsidRPr="001752A2">
              <w:rPr>
                <w:rStyle w:val="Hipervnculo"/>
                <w:noProof/>
              </w:rPr>
              <w:t>8.</w:t>
            </w:r>
            <w:r w:rsidR="00196F0F">
              <w:rPr>
                <w:rFonts w:eastAsiaTheme="minorEastAsia"/>
                <w:noProof/>
              </w:rPr>
              <w:tab/>
            </w:r>
            <w:r w:rsidR="00196F0F" w:rsidRPr="001752A2">
              <w:rPr>
                <w:rStyle w:val="Hipervnculo"/>
                <w:noProof/>
              </w:rPr>
              <w:t>References</w:t>
            </w:r>
            <w:r w:rsidR="00196F0F">
              <w:rPr>
                <w:noProof/>
                <w:webHidden/>
              </w:rPr>
              <w:tab/>
            </w:r>
            <w:r w:rsidR="00196F0F">
              <w:rPr>
                <w:noProof/>
                <w:webHidden/>
              </w:rPr>
              <w:fldChar w:fldCharType="begin"/>
            </w:r>
            <w:r w:rsidR="00196F0F">
              <w:rPr>
                <w:noProof/>
                <w:webHidden/>
              </w:rPr>
              <w:instrText xml:space="preserve"> PAGEREF _Toc124763311 \h </w:instrText>
            </w:r>
            <w:r w:rsidR="00196F0F">
              <w:rPr>
                <w:noProof/>
                <w:webHidden/>
              </w:rPr>
            </w:r>
            <w:r w:rsidR="00196F0F">
              <w:rPr>
                <w:noProof/>
                <w:webHidden/>
              </w:rPr>
              <w:fldChar w:fldCharType="separate"/>
            </w:r>
            <w:r w:rsidR="002875FB">
              <w:rPr>
                <w:noProof/>
                <w:webHidden/>
              </w:rPr>
              <w:t>21</w:t>
            </w:r>
            <w:r w:rsidR="00196F0F">
              <w:rPr>
                <w:noProof/>
                <w:webHidden/>
              </w:rPr>
              <w:fldChar w:fldCharType="end"/>
            </w:r>
          </w:hyperlink>
        </w:p>
        <w:p w14:paraId="5DF41FC2" w14:textId="603F6D6E" w:rsidR="00196F0F" w:rsidRDefault="00B27003">
          <w:pPr>
            <w:pStyle w:val="TDC2"/>
            <w:tabs>
              <w:tab w:val="left" w:pos="660"/>
              <w:tab w:val="right" w:leader="dot" w:pos="9628"/>
            </w:tabs>
            <w:rPr>
              <w:rFonts w:eastAsiaTheme="minorEastAsia"/>
              <w:noProof/>
            </w:rPr>
          </w:pPr>
          <w:hyperlink w:anchor="_Toc124763312" w:history="1">
            <w:r w:rsidR="00196F0F" w:rsidRPr="001752A2">
              <w:rPr>
                <w:rStyle w:val="Hipervnculo"/>
                <w:noProof/>
              </w:rPr>
              <w:t>9.</w:t>
            </w:r>
            <w:r w:rsidR="00196F0F">
              <w:rPr>
                <w:rFonts w:eastAsiaTheme="minorEastAsia"/>
                <w:noProof/>
              </w:rPr>
              <w:tab/>
            </w:r>
            <w:r w:rsidR="00196F0F" w:rsidRPr="001752A2">
              <w:rPr>
                <w:rStyle w:val="Hipervnculo"/>
                <w:noProof/>
              </w:rPr>
              <w:t>Software Supplied</w:t>
            </w:r>
            <w:r w:rsidR="00196F0F">
              <w:rPr>
                <w:noProof/>
                <w:webHidden/>
              </w:rPr>
              <w:tab/>
            </w:r>
            <w:r w:rsidR="00196F0F">
              <w:rPr>
                <w:noProof/>
                <w:webHidden/>
              </w:rPr>
              <w:fldChar w:fldCharType="begin"/>
            </w:r>
            <w:r w:rsidR="00196F0F">
              <w:rPr>
                <w:noProof/>
                <w:webHidden/>
              </w:rPr>
              <w:instrText xml:space="preserve"> PAGEREF _Toc124763312 \h </w:instrText>
            </w:r>
            <w:r w:rsidR="00196F0F">
              <w:rPr>
                <w:noProof/>
                <w:webHidden/>
              </w:rPr>
            </w:r>
            <w:r w:rsidR="00196F0F">
              <w:rPr>
                <w:noProof/>
                <w:webHidden/>
              </w:rPr>
              <w:fldChar w:fldCharType="separate"/>
            </w:r>
            <w:r w:rsidR="002875FB">
              <w:rPr>
                <w:noProof/>
                <w:webHidden/>
              </w:rPr>
              <w:t>22</w:t>
            </w:r>
            <w:r w:rsidR="00196F0F">
              <w:rPr>
                <w:noProof/>
                <w:webHidden/>
              </w:rPr>
              <w:fldChar w:fldCharType="end"/>
            </w:r>
          </w:hyperlink>
        </w:p>
        <w:p w14:paraId="79734138" w14:textId="096BEC7E" w:rsidR="00196F0F" w:rsidRDefault="00B27003">
          <w:pPr>
            <w:pStyle w:val="TDC2"/>
            <w:tabs>
              <w:tab w:val="left" w:pos="880"/>
              <w:tab w:val="right" w:leader="dot" w:pos="9628"/>
            </w:tabs>
            <w:rPr>
              <w:rFonts w:eastAsiaTheme="minorEastAsia"/>
              <w:noProof/>
            </w:rPr>
          </w:pPr>
          <w:hyperlink w:anchor="_Toc124763313" w:history="1">
            <w:r w:rsidR="00196F0F" w:rsidRPr="001752A2">
              <w:rPr>
                <w:rStyle w:val="Hipervnculo"/>
                <w:noProof/>
              </w:rPr>
              <w:t>10.</w:t>
            </w:r>
            <w:r w:rsidR="00196F0F">
              <w:rPr>
                <w:rFonts w:eastAsiaTheme="minorEastAsia"/>
                <w:noProof/>
              </w:rPr>
              <w:tab/>
            </w:r>
            <w:r w:rsidR="00196F0F" w:rsidRPr="001752A2">
              <w:rPr>
                <w:rStyle w:val="Hipervnculo"/>
                <w:noProof/>
              </w:rPr>
              <w:t>ANNEX. The Chi-square distribution and goodness of fit test</w:t>
            </w:r>
            <w:r w:rsidR="00196F0F">
              <w:rPr>
                <w:noProof/>
                <w:webHidden/>
              </w:rPr>
              <w:tab/>
            </w:r>
            <w:r w:rsidR="00196F0F">
              <w:rPr>
                <w:noProof/>
                <w:webHidden/>
              </w:rPr>
              <w:fldChar w:fldCharType="begin"/>
            </w:r>
            <w:r w:rsidR="00196F0F">
              <w:rPr>
                <w:noProof/>
                <w:webHidden/>
              </w:rPr>
              <w:instrText xml:space="preserve"> PAGEREF _Toc124763313 \h </w:instrText>
            </w:r>
            <w:r w:rsidR="00196F0F">
              <w:rPr>
                <w:noProof/>
                <w:webHidden/>
              </w:rPr>
            </w:r>
            <w:r w:rsidR="00196F0F">
              <w:rPr>
                <w:noProof/>
                <w:webHidden/>
              </w:rPr>
              <w:fldChar w:fldCharType="separate"/>
            </w:r>
            <w:r w:rsidR="002875FB">
              <w:rPr>
                <w:noProof/>
                <w:webHidden/>
              </w:rPr>
              <w:t>22</w:t>
            </w:r>
            <w:r w:rsidR="00196F0F">
              <w:rPr>
                <w:noProof/>
                <w:webHidden/>
              </w:rPr>
              <w:fldChar w:fldCharType="end"/>
            </w:r>
          </w:hyperlink>
        </w:p>
        <w:p w14:paraId="25D46D97" w14:textId="61D5F6A5"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1" w:name="_Toc124763304"/>
      <w:r w:rsidRPr="004C4828">
        <w:t xml:space="preserve">Mobile communications propagation </w:t>
      </w:r>
      <w:r w:rsidRPr="00ED444B">
        <w:t>b</w:t>
      </w:r>
      <w:r w:rsidR="00655B25" w:rsidRPr="00ED444B">
        <w:t>asics</w:t>
      </w:r>
      <w:bookmarkEnd w:id="1"/>
    </w:p>
    <w:p w14:paraId="7AB4BF1F" w14:textId="421AC405" w:rsidR="00655B25" w:rsidRPr="004C4828" w:rsidRDefault="00655B25" w:rsidP="007753D5">
      <w:pPr>
        <w:widowControl w:val="0"/>
        <w:numPr>
          <w:ilvl w:val="12"/>
          <w:numId w:val="0"/>
        </w:numPr>
        <w:jc w:val="both"/>
        <w:rPr>
          <w:rFonts w:cstheme="minorHAnsi"/>
        </w:rPr>
      </w:pPr>
    </w:p>
    <w:p w14:paraId="7EE371FA" w14:textId="338EFD2C"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2875FB" w:rsidRPr="002875FB">
        <w:t>[</w:t>
      </w:r>
      <w:r w:rsidR="002875FB" w:rsidRPr="002875FB">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w:t>
      </w:r>
      <w:r w:rsidR="00196F0F">
        <w:rPr>
          <w:rFonts w:cstheme="minorHAnsi"/>
        </w:rPr>
        <w:t xml:space="preserve">those </w:t>
      </w:r>
      <w:r w:rsidR="007726B6" w:rsidRPr="004C4828">
        <w:rPr>
          <w:rFonts w:cstheme="minorHAnsi"/>
        </w:rPr>
        <w:t xml:space="preserve">in so called </w:t>
      </w:r>
      <w:r w:rsidR="007726B6" w:rsidRPr="00196F0F">
        <w:rPr>
          <w:rFonts w:cstheme="minorHAnsi"/>
          <w:b/>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196F0F">
        <w:rPr>
          <w:rFonts w:cstheme="minorHAnsi"/>
        </w:rPr>
        <w:t xml:space="preserve"> and reduced interference while </w:t>
      </w:r>
      <w:r>
        <w:rPr>
          <w:rFonts w:cstheme="minorHAnsi"/>
        </w:rPr>
        <w:t xml:space="preserve">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w:t>
      </w:r>
      <w:r w:rsidR="00196F0F">
        <w:rPr>
          <w:rFonts w:cstheme="minorHAnsi"/>
        </w:rPr>
        <w:t xml:space="preserve">(see elsewhere on this site) </w:t>
      </w:r>
      <w:r w:rsidR="00655B25" w:rsidRPr="004C4828">
        <w:rPr>
          <w:rFonts w:cstheme="minorHAnsi"/>
        </w:rPr>
        <w:t xml:space="preserve">have also many similarities with those used in other </w:t>
      </w:r>
      <w:r w:rsidR="007753D5" w:rsidRPr="00196F0F">
        <w:rPr>
          <w:rFonts w:cstheme="minorHAnsi"/>
          <w:b/>
        </w:rPr>
        <w:t>point-to-</w:t>
      </w:r>
      <w:r w:rsidR="00196F0F">
        <w:rPr>
          <w:rFonts w:cstheme="minorHAnsi"/>
          <w:b/>
        </w:rPr>
        <w:t xml:space="preserve">area </w:t>
      </w:r>
      <w:r w:rsidR="00655B25" w:rsidRPr="00196F0F">
        <w:rPr>
          <w:rFonts w:cstheme="minorHAnsi"/>
          <w:b/>
        </w:rPr>
        <w:t>systems</w:t>
      </w:r>
      <w:r w:rsidR="00655B25" w:rsidRPr="004C4828">
        <w:rPr>
          <w:rFonts w:cstheme="minorHAnsi"/>
        </w:rPr>
        <w:t xml:space="preserve"> such as sound and TV broadcasting</w:t>
      </w:r>
      <w:r w:rsidR="00FE1499" w:rsidRPr="004C4828">
        <w:rPr>
          <w:rFonts w:cstheme="minorHAnsi"/>
        </w:rPr>
        <w:t xml:space="preserve"> </w:t>
      </w:r>
      <w:r w:rsidR="00196F0F">
        <w:rPr>
          <w:rFonts w:cstheme="minorHAnsi"/>
        </w:rPr>
        <w:t>or fixed Internet access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74E0855A"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w:t>
      </w:r>
      <w:r w:rsidR="00E22BD7">
        <w:rPr>
          <w:rFonts w:cstheme="minorHAnsi"/>
        </w:rPr>
        <w:t>,</w:t>
      </w:r>
      <w:r w:rsidRPr="004C4828">
        <w:rPr>
          <w:rFonts w:cstheme="minorHAnsi"/>
        </w:rPr>
        <w:t xml:space="preserve">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w:t>
      </w:r>
      <w:r w:rsidR="00E22BD7">
        <w:rPr>
          <w:rFonts w:cstheme="minorHAnsi"/>
        </w:rPr>
        <w:t>ioning of the terminal and use directive antennas</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2038E6B"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 xml:space="preserve">g on the </w:t>
      </w:r>
      <w:proofErr w:type="gramStart"/>
      <w:r w:rsidR="00FE1499" w:rsidRPr="004C4828">
        <w:rPr>
          <w:rFonts w:cstheme="minorHAnsi"/>
        </w:rPr>
        <w:t>BS</w:t>
      </w:r>
      <w:r w:rsidR="00E22BD7">
        <w:rPr>
          <w:rFonts w:cstheme="minorHAnsi"/>
        </w:rPr>
        <w:t>(</w:t>
      </w:r>
      <w:proofErr w:type="gramEnd"/>
      <w:r w:rsidR="00E22BD7">
        <w:rPr>
          <w:rFonts w:cstheme="minorHAnsi"/>
        </w:rPr>
        <w:t>Base Station)</w:t>
      </w:r>
      <w:r w:rsidR="00FE1499" w:rsidRPr="004C4828">
        <w:rPr>
          <w:rFonts w:cstheme="minorHAnsi"/>
        </w:rPr>
        <w:t>/</w:t>
      </w:r>
      <w:r w:rsidR="00A379AB">
        <w:rPr>
          <w:rFonts w:cstheme="minorHAnsi"/>
        </w:rPr>
        <w:t>AP (A</w:t>
      </w:r>
      <w:r w:rsidRPr="004C4828">
        <w:rPr>
          <w:rFonts w:cstheme="minorHAnsi"/>
        </w:rPr>
        <w:t xml:space="preserve">ccess </w:t>
      </w:r>
      <w:r w:rsidR="00A379AB">
        <w:rPr>
          <w:rFonts w:cstheme="minorHAnsi"/>
        </w:rPr>
        <w:t>P</w:t>
      </w:r>
      <w:r w:rsidRPr="004C4828">
        <w:rPr>
          <w:rFonts w:cstheme="minorHAnsi"/>
        </w:rPr>
        <w:t>oint</w:t>
      </w:r>
      <w:r w:rsidR="00A379AB">
        <w:rPr>
          <w:rFonts w:cstheme="minorHAnsi"/>
        </w:rPr>
        <w:t>)</w:t>
      </w:r>
      <w:r w:rsidRPr="004C4828">
        <w:rPr>
          <w:rFonts w:cstheme="minorHAnsi"/>
        </w:rPr>
        <w:t xml:space="preserve"> height, cells of larger or smaller size can be created. The c</w:t>
      </w:r>
      <w:r w:rsidR="003567CA">
        <w:rPr>
          <w:rFonts w:cstheme="minorHAnsi"/>
        </w:rPr>
        <w:t>lassical cellular environment with</w:t>
      </w:r>
      <w:r w:rsidRPr="004C4828">
        <w:rPr>
          <w:rFonts w:cstheme="minorHAnsi"/>
        </w:rPr>
        <w:t xml:space="preserve"> tall masts above rooftops gives rise</w:t>
      </w:r>
      <w:r w:rsidR="00E22BD7">
        <w:rPr>
          <w:rFonts w:cstheme="minorHAnsi"/>
        </w:rPr>
        <w:t>, as said,</w:t>
      </w:r>
      <w:r w:rsidRPr="004C4828">
        <w:rPr>
          <w:rFonts w:cstheme="minorHAnsi"/>
        </w:rPr>
        <w:t xml:space="preserve"> to so-called </w:t>
      </w:r>
      <w:r w:rsidRPr="00E22BD7">
        <w:rPr>
          <w:rFonts w:cstheme="minorHAnsi"/>
          <w:b/>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E22BD7">
        <w:rPr>
          <w:rFonts w:cstheme="minorHAnsi"/>
          <w:b/>
          <w:iCs/>
        </w:rPr>
        <w:t>microcells</w:t>
      </w:r>
      <w:r w:rsidRPr="004C4828">
        <w:rPr>
          <w:rFonts w:cstheme="minorHAnsi"/>
        </w:rPr>
        <w:t xml:space="preserve"> are generated. BSs within buildings give rise to </w:t>
      </w:r>
      <w:r w:rsidRPr="00E22BD7">
        <w:rPr>
          <w:rFonts w:cstheme="minorHAnsi"/>
          <w:b/>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E22BD7">
        <w:rPr>
          <w:rFonts w:cstheme="minorHAnsi"/>
        </w:rPr>
        <w:t xml:space="preserve"> used, which means much higher "</w:t>
      </w:r>
      <w:r w:rsidR="00A75672">
        <w:rPr>
          <w:rFonts w:cstheme="minorHAnsi"/>
        </w:rPr>
        <w:t>BS antenna heights</w:t>
      </w:r>
      <w:r w:rsidR="00E22BD7">
        <w:rPr>
          <w:rFonts w:cstheme="minorHAnsi"/>
        </w:rPr>
        <w:t>"</w:t>
      </w:r>
      <w:r w:rsidRPr="004C4828">
        <w:rPr>
          <w:rFonts w:cstheme="minorHAnsi"/>
        </w:rPr>
        <w:t xml:space="preserve">, </w:t>
      </w:r>
      <w:r w:rsidRPr="00E22BD7">
        <w:rPr>
          <w:rFonts w:cstheme="minorHAnsi"/>
          <w:b/>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2B6FA086" w:rsidR="00655B25" w:rsidRPr="004C4828" w:rsidRDefault="00E22BD7" w:rsidP="009E16C6">
      <w:pPr>
        <w:widowControl w:val="0"/>
        <w:numPr>
          <w:ilvl w:val="12"/>
          <w:numId w:val="0"/>
        </w:numPr>
        <w:tabs>
          <w:tab w:val="left" w:pos="360"/>
        </w:tabs>
        <w:jc w:val="both"/>
        <w:rPr>
          <w:rFonts w:cstheme="minorHAnsi"/>
          <w:iCs/>
        </w:rPr>
      </w:pPr>
      <w:r>
        <w:rPr>
          <w:rFonts w:cstheme="minorHAnsi"/>
        </w:rPr>
        <w:t>In suburban areas, m</w:t>
      </w:r>
      <w:r w:rsidR="00655B25" w:rsidRPr="004C4828">
        <w:rPr>
          <w:rFonts w:cstheme="minorHAnsi"/>
        </w:rPr>
        <w:t>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2875FB" w:rsidRPr="006C2B54">
        <w:rPr>
          <w:rFonts w:cstheme="minorHAnsi"/>
        </w:rPr>
        <w:t>[</w:t>
      </w:r>
      <w:r w:rsidR="002875FB">
        <w:rPr>
          <w:rFonts w:cstheme="minorHAnsi"/>
          <w:noProof/>
        </w:rPr>
        <w:t>2</w:t>
      </w:r>
      <w:r w:rsidR="00F84B2F" w:rsidRPr="00F84B2F">
        <w:rPr>
          <w:rFonts w:cstheme="minorHAnsi"/>
        </w:rPr>
        <w:fldChar w:fldCharType="end"/>
      </w:r>
      <w:r w:rsidR="00F84B2F">
        <w:rPr>
          <w:rFonts w:cstheme="minorHAnsi"/>
        </w:rPr>
        <w:t>]</w:t>
      </w:r>
      <w:r w:rsidR="00655B25" w:rsidRPr="004C4828">
        <w:rPr>
          <w:rFonts w:cstheme="minorHAnsi"/>
        </w:rPr>
        <w:t xml:space="preserve"> such as buildings or small houses, with </w:t>
      </w:r>
      <w:r w:rsidR="00A75672">
        <w:rPr>
          <w:rFonts w:cstheme="minorHAnsi"/>
        </w:rPr>
        <w:t xml:space="preserve">sizes ranging from a few </w:t>
      </w:r>
      <w:r w:rsidR="00655B25" w:rsidRPr="004C4828">
        <w:rPr>
          <w:rFonts w:cstheme="minorHAnsi"/>
        </w:rPr>
        <w:t xml:space="preserve">to tens of meters, </w:t>
      </w:r>
      <w:r w:rsidR="00A75672">
        <w:rPr>
          <w:rFonts w:cstheme="minorHAnsi"/>
        </w:rPr>
        <w:t xml:space="preserve">significantly </w:t>
      </w:r>
      <w:r w:rsidR="00655B25" w:rsidRPr="004C4828">
        <w:rPr>
          <w:rFonts w:cstheme="minorHAnsi"/>
        </w:rPr>
        <w:t>influence the wireless propagation channel. In urban areas</w:t>
      </w:r>
      <w:r w:rsidR="00A75672">
        <w:rPr>
          <w:rFonts w:cstheme="minorHAnsi"/>
        </w:rPr>
        <w:t xml:space="preserve">, the size of structures can </w:t>
      </w:r>
      <w:r w:rsidR="00655B25" w:rsidRPr="004C4828">
        <w:rPr>
          <w:rFonts w:cstheme="minorHAnsi"/>
        </w:rPr>
        <w:t xml:space="preserve">even </w:t>
      </w:r>
      <w:r w:rsidR="00A75672">
        <w:rPr>
          <w:rFonts w:cstheme="minorHAnsi"/>
        </w:rPr>
        <w:t xml:space="preserve">be </w:t>
      </w:r>
      <w:r w:rsidR="00655B25"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00655B25" w:rsidRPr="004C4828">
        <w:rPr>
          <w:rFonts w:cstheme="minorHAnsi"/>
        </w:rPr>
        <w:t>greater size</w:t>
      </w:r>
      <w:r w:rsidR="00A75672">
        <w:rPr>
          <w:rFonts w:cstheme="minorHAnsi"/>
        </w:rPr>
        <w:t>s</w:t>
      </w:r>
      <w:r w:rsidR="00655B25" w:rsidRPr="004C4828">
        <w:rPr>
          <w:rFonts w:cstheme="minorHAnsi"/>
        </w:rPr>
        <w:t xml:space="preserve"> than the transmitted wavelength (</w:t>
      </w:r>
      <w:r w:rsidR="00655B25" w:rsidRPr="00F15BBF">
        <w:rPr>
          <w:rFonts w:cstheme="minorHAnsi"/>
          <w:b/>
          <w:iCs/>
        </w:rPr>
        <w:t>metric</w:t>
      </w:r>
      <w:r w:rsidR="00655B25" w:rsidRPr="004C4828">
        <w:rPr>
          <w:rFonts w:cstheme="minorHAnsi"/>
        </w:rPr>
        <w:t xml:space="preserve">, </w:t>
      </w:r>
      <w:r w:rsidR="00655B25" w:rsidRPr="00F15BBF">
        <w:rPr>
          <w:rFonts w:cstheme="minorHAnsi"/>
          <w:b/>
          <w:iCs/>
        </w:rPr>
        <w:t>decimetric</w:t>
      </w:r>
      <w:r w:rsidR="00655B25" w:rsidRPr="004C4828">
        <w:rPr>
          <w:rFonts w:cstheme="minorHAnsi"/>
        </w:rPr>
        <w:t xml:space="preserve">, </w:t>
      </w:r>
      <w:r w:rsidR="00655B25" w:rsidRPr="00F15BBF">
        <w:rPr>
          <w:rFonts w:cstheme="minorHAnsi"/>
          <w:b/>
          <w:iCs/>
        </w:rPr>
        <w:t>centimetric waves</w:t>
      </w:r>
      <w:r w:rsidR="00F15BBF">
        <w:rPr>
          <w:rFonts w:cstheme="minorHAnsi"/>
          <w:i/>
          <w:iCs/>
        </w:rPr>
        <w:t xml:space="preserve"> </w:t>
      </w:r>
      <w:r w:rsidR="00F15BBF" w:rsidRPr="00F15BBF">
        <w:rPr>
          <w:rFonts w:cstheme="minorHAnsi"/>
          <w:iCs/>
        </w:rPr>
        <w:t>and now,</w:t>
      </w:r>
      <w:r w:rsidR="00F15BBF">
        <w:rPr>
          <w:rFonts w:cstheme="minorHAnsi"/>
          <w:i/>
          <w:iCs/>
        </w:rPr>
        <w:t xml:space="preserve"> </w:t>
      </w:r>
      <w:r w:rsidR="00F15BBF" w:rsidRPr="00F15BBF">
        <w:rPr>
          <w:rFonts w:cstheme="minorHAnsi"/>
          <w:b/>
          <w:iCs/>
        </w:rPr>
        <w:t>millimeter waves</w:t>
      </w:r>
      <w:r w:rsidR="00655B25" w:rsidRPr="004C4828">
        <w:rPr>
          <w:rFonts w:cstheme="minorHAnsi"/>
        </w:rPr>
        <w:t xml:space="preserve">) and may both block </w:t>
      </w:r>
      <w:r w:rsidR="009E16C6" w:rsidRPr="004C4828">
        <w:rPr>
          <w:rFonts w:cstheme="minorHAnsi"/>
        </w:rPr>
        <w:t xml:space="preserve">(diffraction) </w:t>
      </w:r>
      <w:r w:rsidR="00655B25" w:rsidRPr="004C4828">
        <w:rPr>
          <w:rFonts w:cstheme="minorHAnsi"/>
        </w:rPr>
        <w:t xml:space="preserve">and scatter the radio signal causing specular and/or diffuse reflections. These contributions </w:t>
      </w:r>
      <w:r w:rsidR="00655B25" w:rsidRPr="004C4828">
        <w:rPr>
          <w:rFonts w:cstheme="minorHAnsi"/>
        </w:rPr>
        <w:lastRenderedPageBreak/>
        <w:t xml:space="preserve">may reach </w:t>
      </w:r>
      <w:r w:rsidR="00A75672">
        <w:rPr>
          <w:rFonts w:cstheme="minorHAnsi"/>
        </w:rPr>
        <w:t xml:space="preserve">the mobile station, </w:t>
      </w:r>
      <w:r w:rsidR="00655B25" w:rsidRPr="004C4828">
        <w:rPr>
          <w:rFonts w:cstheme="minorHAnsi"/>
        </w:rPr>
        <w:t>MS</w:t>
      </w:r>
      <w:r w:rsidR="00A75672">
        <w:rPr>
          <w:rFonts w:cstheme="minorHAnsi"/>
        </w:rPr>
        <w:t>, (or, in more recent terminology, the user equipment, UE)</w:t>
      </w:r>
      <w:r w:rsidR="00655B25"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00655B25" w:rsidRPr="004C4828">
        <w:rPr>
          <w:rFonts w:cstheme="minorHAnsi"/>
        </w:rPr>
        <w:t xml:space="preserve">, </w:t>
      </w:r>
      <w:r w:rsidR="00473ED2">
        <w:rPr>
          <w:rFonts w:cstheme="minorHAnsi"/>
        </w:rPr>
        <w:t xml:space="preserve">thus making </w:t>
      </w:r>
      <w:r w:rsidR="00655B25" w:rsidRPr="004C4828">
        <w:rPr>
          <w:rFonts w:cstheme="minorHAnsi"/>
        </w:rPr>
        <w:t>the communication link feasible. This is especially so when the direct signal is blocked. Hence, in addition to the expected distance</w:t>
      </w:r>
      <w:r w:rsidR="00F15BBF">
        <w:rPr>
          <w:rFonts w:cstheme="minorHAnsi"/>
        </w:rPr>
        <w:t xml:space="preserve"> dependent</w:t>
      </w:r>
      <w:r w:rsidR="00655B25" w:rsidRPr="004C4828">
        <w:rPr>
          <w:rFonts w:cstheme="minorHAnsi"/>
        </w:rPr>
        <w:t xml:space="preserve"> power decay, two main effects are </w:t>
      </w:r>
      <w:r w:rsidR="00473ED2">
        <w:rPr>
          <w:rFonts w:cstheme="minorHAnsi"/>
        </w:rPr>
        <w:t xml:space="preserve">present </w:t>
      </w:r>
      <w:r w:rsidR="00655B25" w:rsidRPr="004C4828">
        <w:rPr>
          <w:rFonts w:cstheme="minorHAnsi"/>
        </w:rPr>
        <w:t xml:space="preserve">in mobile propagation: </w:t>
      </w:r>
      <w:r w:rsidR="00655B25" w:rsidRPr="00F15BBF">
        <w:rPr>
          <w:rFonts w:cstheme="minorHAnsi"/>
          <w:b/>
        </w:rPr>
        <w:t>shadowing</w:t>
      </w:r>
      <w:r w:rsidR="00F15BBF" w:rsidRPr="00F15BBF">
        <w:rPr>
          <w:rFonts w:cstheme="minorHAnsi"/>
          <w:b/>
        </w:rPr>
        <w:t>/blockage</w:t>
      </w:r>
      <w:r w:rsidR="00655B25" w:rsidRPr="004C4828">
        <w:rPr>
          <w:rFonts w:cstheme="minorHAnsi"/>
          <w:iCs/>
        </w:rPr>
        <w:t xml:space="preserve"> and </w:t>
      </w:r>
      <w:r w:rsidR="00655B25" w:rsidRPr="00F15BBF">
        <w:rPr>
          <w:rFonts w:cstheme="minorHAnsi"/>
          <w:b/>
        </w:rPr>
        <w:t>multipath</w:t>
      </w:r>
      <w:r w:rsidR="00655B25"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532FF21A" w14:textId="72D39A0D" w:rsidR="00A379AB"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w:t>
      </w:r>
      <w:r w:rsidR="00F15BBF">
        <w:rPr>
          <w:rFonts w:cstheme="minorHAnsi"/>
          <w:iCs/>
        </w:rPr>
        <w:t>/AP</w:t>
      </w:r>
      <w:r w:rsidRPr="004C4828">
        <w:rPr>
          <w:rFonts w:cstheme="minorHAnsi"/>
          <w:iCs/>
        </w:rPr>
        <w:t xml:space="preserve"> and MS</w:t>
      </w:r>
      <w:r w:rsidR="00473ED2">
        <w:rPr>
          <w:rFonts w:cstheme="minorHAnsi"/>
          <w:iCs/>
        </w:rPr>
        <w:t>/UE</w:t>
      </w:r>
      <w:r w:rsidRPr="004C4828">
        <w:rPr>
          <w:rFonts w:cstheme="minorHAnsi"/>
          <w:iCs/>
        </w:rPr>
        <w:t xml:space="preserve">, namely, </w:t>
      </w:r>
      <w:r w:rsidRPr="00A379AB">
        <w:rPr>
          <w:rFonts w:cstheme="minorHAnsi"/>
          <w:b/>
        </w:rPr>
        <w:t>very slow variations</w:t>
      </w:r>
      <w:r w:rsidRPr="004C4828">
        <w:rPr>
          <w:rFonts w:cstheme="minorHAnsi"/>
          <w:iCs/>
        </w:rPr>
        <w:t xml:space="preserve"> due to range, </w:t>
      </w:r>
      <w:r w:rsidRPr="00A379AB">
        <w:rPr>
          <w:rFonts w:cstheme="minorHAnsi"/>
          <w:b/>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A379AB">
        <w:rPr>
          <w:rFonts w:cstheme="minorHAnsi"/>
          <w:b/>
        </w:rPr>
        <w:t>long-term variations</w:t>
      </w:r>
      <w:r w:rsidRPr="004C4828">
        <w:rPr>
          <w:rFonts w:cstheme="minorHAnsi"/>
          <w:iCs/>
        </w:rPr>
        <w:t xml:space="preserve"> due to shadowing and </w:t>
      </w:r>
      <w:r w:rsidRPr="00A379AB">
        <w:rPr>
          <w:rFonts w:cstheme="minorHAnsi"/>
          <w:b/>
        </w:rPr>
        <w:t>fast</w:t>
      </w:r>
      <w:r w:rsidRPr="004C4828">
        <w:rPr>
          <w:rFonts w:cstheme="minorHAnsi"/>
          <w:iCs/>
        </w:rPr>
        <w:t xml:space="preserve"> or </w:t>
      </w:r>
      <w:r w:rsidRPr="00A379AB">
        <w:rPr>
          <w:rFonts w:cstheme="minorHAnsi"/>
          <w:b/>
        </w:rPr>
        <w:t>short-term variations</w:t>
      </w:r>
      <w:r w:rsidRPr="004C4828">
        <w:rPr>
          <w:rFonts w:cstheme="minorHAnsi"/>
          <w:iCs/>
        </w:rPr>
        <w:t xml:space="preserve"> due to multipath. </w:t>
      </w:r>
      <w:r w:rsidR="00A379AB">
        <w:rPr>
          <w:rFonts w:cstheme="minorHAnsi"/>
          <w:iCs/>
        </w:rPr>
        <w:t xml:space="preserve">In this chapter we address so-called narrowband effects which describe the channel's behavior around a single one frequency, e.g. the carrier. We treat wideband and spatial effects somewhere else on this site). </w:t>
      </w:r>
    </w:p>
    <w:p w14:paraId="678D15C3" w14:textId="77777777" w:rsidR="00A379AB" w:rsidRDefault="00A379AB" w:rsidP="009E16C6">
      <w:pPr>
        <w:widowControl w:val="0"/>
        <w:numPr>
          <w:ilvl w:val="12"/>
          <w:numId w:val="0"/>
        </w:numPr>
        <w:tabs>
          <w:tab w:val="left" w:pos="360"/>
        </w:tabs>
        <w:jc w:val="both"/>
        <w:rPr>
          <w:rFonts w:cstheme="minorHAnsi"/>
          <w:iCs/>
        </w:rPr>
      </w:pPr>
    </w:p>
    <w:p w14:paraId="47A5022A" w14:textId="1F8D553C" w:rsidR="00655B25" w:rsidRPr="004C4828" w:rsidRDefault="00A379AB" w:rsidP="009E16C6">
      <w:pPr>
        <w:widowControl w:val="0"/>
        <w:numPr>
          <w:ilvl w:val="12"/>
          <w:numId w:val="0"/>
        </w:numPr>
        <w:tabs>
          <w:tab w:val="left" w:pos="360"/>
        </w:tabs>
        <w:jc w:val="both"/>
        <w:rPr>
          <w:rFonts w:cstheme="minorHAnsi"/>
          <w:iCs/>
        </w:rPr>
      </w:pPr>
      <w:r>
        <w:rPr>
          <w:rFonts w:cstheme="minorHAnsi"/>
          <w:iCs/>
        </w:rPr>
        <w:t>Coming back to the signal amplitude variations, t</w:t>
      </w:r>
      <w:r w:rsidR="009E16C6" w:rsidRPr="004C4828">
        <w:rPr>
          <w:rFonts w:cstheme="minorHAnsi"/>
          <w:iCs/>
        </w:rPr>
        <w:t>ime variations</w:t>
      </w:r>
      <w:r w:rsidR="00DE71BE">
        <w:rPr>
          <w:rFonts w:cstheme="minorHAnsi"/>
          <w:iCs/>
        </w:rPr>
        <w:t>,</w:t>
      </w:r>
      <w:r w:rsidR="009E16C6" w:rsidRPr="004C4828">
        <w:rPr>
          <w:rFonts w:cstheme="minorHAnsi"/>
          <w:iCs/>
        </w:rPr>
        <w:t xml:space="preserve"> </w:t>
      </w:r>
      <w:r>
        <w:rPr>
          <w:rFonts w:cstheme="minorHAnsi"/>
          <w:iCs/>
        </w:rPr>
        <w:t xml:space="preserve">when the terminal remains stationary </w:t>
      </w:r>
      <w:r w:rsidR="009E16C6" w:rsidRPr="004C4828">
        <w:rPr>
          <w:rFonts w:cstheme="minorHAnsi"/>
          <w:iCs/>
        </w:rPr>
        <w:t>also take place</w:t>
      </w:r>
      <w:r w:rsidR="00DE71BE">
        <w:rPr>
          <w:rFonts w:cstheme="minorHAnsi"/>
          <w:iCs/>
        </w:rPr>
        <w:t xml:space="preserve">. </w:t>
      </w:r>
      <w:r w:rsidR="00153151">
        <w:rPr>
          <w:rFonts w:cstheme="minorHAnsi"/>
          <w:iCs/>
        </w:rPr>
        <w:t xml:space="preserve">These are of significance in </w:t>
      </w:r>
      <w:r w:rsidR="00DE71BE">
        <w:rPr>
          <w:rFonts w:cstheme="minorHAnsi"/>
          <w:iCs/>
        </w:rPr>
        <w:t>fixed links</w:t>
      </w:r>
      <w:r w:rsidR="00153151">
        <w:rPr>
          <w:rFonts w:cstheme="minorHAnsi"/>
          <w:iCs/>
        </w:rPr>
        <w:t xml:space="preserve"> where spatial variations are still present but we cannot </w:t>
      </w:r>
      <w:r w:rsidR="00473ED2">
        <w:rPr>
          <w:rFonts w:cstheme="minorHAnsi"/>
          <w:iCs/>
        </w:rPr>
        <w:t>observe the</w:t>
      </w:r>
      <w:r w:rsidR="00153151">
        <w:rPr>
          <w:rFonts w:cstheme="minorHAnsi"/>
          <w:iCs/>
        </w:rPr>
        <w:t>m</w:t>
      </w:r>
      <w:r w:rsidR="00DE71BE">
        <w:rPr>
          <w:rFonts w:cstheme="minorHAnsi"/>
          <w:iCs/>
        </w:rPr>
        <w:t xml:space="preserve">. </w:t>
      </w:r>
      <w:r w:rsidR="00153151">
        <w:rPr>
          <w:rFonts w:cstheme="minorHAnsi"/>
          <w:iCs/>
        </w:rPr>
        <w:t>In this fascicle,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19657375"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signal and the amount of multipath </w:t>
      </w:r>
      <w:r w:rsidR="00A24BCF">
        <w:rPr>
          <w:rFonts w:asciiTheme="minorHAnsi" w:hAnsiTheme="minorHAnsi" w:cstheme="minorHAnsi"/>
          <w:sz w:val="22"/>
          <w:szCs w:val="22"/>
          <w:lang w:val="en-US"/>
        </w:rPr>
        <w:t xml:space="preserve">can be </w:t>
      </w:r>
      <w:r w:rsidRPr="004C4828">
        <w:rPr>
          <w:rFonts w:asciiTheme="minorHAnsi" w:hAnsiTheme="minorHAnsi" w:cstheme="minorHAnsi"/>
          <w:sz w:val="22"/>
          <w:szCs w:val="22"/>
          <w:lang w:val="en-US"/>
        </w:rPr>
        <w:t>considerably reduced</w:t>
      </w:r>
      <w:r w:rsidR="00E7414A">
        <w:rPr>
          <w:rFonts w:asciiTheme="minorHAnsi" w:hAnsiTheme="minorHAnsi" w:cstheme="minorHAnsi"/>
          <w:sz w:val="22"/>
          <w:szCs w:val="22"/>
          <w:lang w:val="en-US"/>
        </w:rPr>
        <w:t xml:space="preserve"> by carefully choosing the antenna location</w:t>
      </w:r>
      <w:r w:rsidRPr="004C4828">
        <w:rPr>
          <w:rFonts w:asciiTheme="minorHAnsi" w:hAnsiTheme="minorHAnsi" w:cstheme="minorHAnsi"/>
          <w:sz w:val="22"/>
          <w:szCs w:val="22"/>
          <w:lang w:val="en-US"/>
        </w:rPr>
        <w:t>.</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E7414A">
        <w:rPr>
          <w:rFonts w:cstheme="minorHAnsi"/>
          <w:b/>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E7414A">
        <w:rPr>
          <w:rFonts w:cstheme="minorHAnsi"/>
          <w:b/>
          <w:iCs/>
        </w:rPr>
        <w:t>non-line</w:t>
      </w:r>
      <w:r w:rsidR="00655B25" w:rsidRPr="00E7414A">
        <w:rPr>
          <w:rFonts w:cstheme="minorHAnsi"/>
          <w:b/>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065DD2E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a</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t>
      </w:r>
      <w:r w:rsidR="00E7414A">
        <w:rPr>
          <w:rFonts w:asciiTheme="minorHAnsi" w:hAnsiTheme="minorHAnsi" w:cstheme="minorHAnsi"/>
          <w:sz w:val="22"/>
          <w:szCs w:val="22"/>
          <w:lang w:val="en-US"/>
        </w:rPr>
        <w:t xml:space="preserve">could </w:t>
      </w:r>
      <w:r w:rsidRPr="004C4828">
        <w:rPr>
          <w:rFonts w:asciiTheme="minorHAnsi" w:hAnsiTheme="minorHAnsi" w:cstheme="minorHAnsi"/>
          <w:sz w:val="22"/>
          <w:szCs w:val="22"/>
          <w:lang w:val="en-US"/>
        </w:rPr>
        <w:t xml:space="preserve">give rise to similar conditions. This situation may be modeled by a Rice distribution for the variations of the received RF signal envelope: </w:t>
      </w:r>
      <w:r w:rsidRPr="00E7414A">
        <w:rPr>
          <w:rFonts w:asciiTheme="minorHAnsi" w:hAnsiTheme="minorHAnsi" w:cstheme="minorHAnsi"/>
          <w:b/>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2875FB" w:rsidRPr="00865ED8">
        <w:rPr>
          <w:rFonts w:asciiTheme="minorHAnsi" w:hAnsiTheme="minorHAnsi" w:cstheme="minorHAnsi"/>
        </w:rPr>
        <w:t xml:space="preserve">Figure </w:t>
      </w:r>
      <w:r w:rsidR="002875FB">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w:t>
      </w:r>
      <w:r w:rsidR="00E7414A">
        <w:rPr>
          <w:rFonts w:asciiTheme="minorHAnsi" w:hAnsiTheme="minorHAnsi" w:cstheme="minorHAnsi"/>
          <w:sz w:val="22"/>
          <w:szCs w:val="22"/>
          <w:lang w:val="en-US"/>
        </w:rPr>
        <w:t>S</w:t>
      </w:r>
      <w:r w:rsidR="00D6279C">
        <w:rPr>
          <w:rFonts w:asciiTheme="minorHAnsi" w:hAnsiTheme="minorHAnsi" w:cstheme="minorHAnsi"/>
          <w:sz w:val="22"/>
          <w:szCs w:val="22"/>
          <w:lang w:val="en-US"/>
        </w:rPr>
        <w:t xml:space="preserve">ignal levels are referred to </w:t>
      </w:r>
      <w:r w:rsidR="00E7414A">
        <w:rPr>
          <w:rFonts w:asciiTheme="minorHAnsi" w:hAnsiTheme="minorHAnsi" w:cstheme="minorHAnsi"/>
          <w:sz w:val="22"/>
          <w:szCs w:val="22"/>
          <w:lang w:val="en-US"/>
        </w:rPr>
        <w:t xml:space="preserve">what </w:t>
      </w:r>
      <w:r w:rsidR="00D6279C">
        <w:rPr>
          <w:rFonts w:asciiTheme="minorHAnsi" w:hAnsiTheme="minorHAnsi" w:cstheme="minorHAnsi"/>
          <w:sz w:val="22"/>
          <w:szCs w:val="22"/>
          <w:lang w:val="en-US"/>
        </w:rPr>
        <w:t xml:space="preserve">we would have in LOS conditions and where no multipath </w:t>
      </w:r>
      <w:r w:rsidR="00E7414A">
        <w:rPr>
          <w:rFonts w:asciiTheme="minorHAnsi" w:hAnsiTheme="minorHAnsi" w:cstheme="minorHAnsi"/>
          <w:sz w:val="22"/>
          <w:szCs w:val="22"/>
          <w:lang w:val="en-US"/>
        </w:rPr>
        <w:t>were</w:t>
      </w:r>
      <w:r w:rsidR="00D6279C">
        <w:rPr>
          <w:rFonts w:asciiTheme="minorHAnsi" w:hAnsiTheme="minorHAnsi" w:cstheme="minorHAnsi"/>
          <w:sz w:val="22"/>
          <w:szCs w:val="22"/>
          <w:lang w:val="en-US"/>
        </w:rPr>
        <w:t xml:space="preserve"> present</w:t>
      </w:r>
      <w:r w:rsidR="00552DB9">
        <w:rPr>
          <w:rFonts w:asciiTheme="minorHAnsi" w:hAnsiTheme="minorHAnsi" w:cstheme="minorHAnsi"/>
          <w:sz w:val="22"/>
          <w:szCs w:val="22"/>
          <w:lang w:val="en-US"/>
        </w:rPr>
        <w:t xml:space="preserve"> (0 dB level)</w:t>
      </w:r>
      <w:r w:rsidR="00D6279C">
        <w:rPr>
          <w:rFonts w:asciiTheme="minorHAnsi" w:hAnsiTheme="minorHAnsi" w:cstheme="minorHAnsi"/>
          <w:sz w:val="22"/>
          <w:szCs w:val="22"/>
          <w:lang w:val="en-US"/>
        </w:rPr>
        <w:t xml:space="preserve">. </w:t>
      </w:r>
      <w:r w:rsidR="00552DB9">
        <w:rPr>
          <w:rFonts w:asciiTheme="minorHAnsi" w:hAnsiTheme="minorHAnsi" w:cstheme="minorHAnsi"/>
          <w:sz w:val="22"/>
          <w:szCs w:val="22"/>
          <w:lang w:val="en-US"/>
        </w:rPr>
        <w:t>We present the Rice distribution somewhere else on this site.</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5EC7710A"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b</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2875FB" w:rsidRPr="00865ED8">
        <w:rPr>
          <w:rFonts w:asciiTheme="minorHAnsi" w:hAnsiTheme="minorHAnsi" w:cstheme="minorHAnsi"/>
        </w:rPr>
        <w:t xml:space="preserve">Figure </w:t>
      </w:r>
      <w:r w:rsidR="002875FB">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552DB9">
        <w:rPr>
          <w:rFonts w:asciiTheme="minorHAnsi" w:hAnsiTheme="minorHAnsi" w:cstheme="minorHAnsi"/>
          <w:sz w:val="22"/>
          <w:szCs w:val="22"/>
          <w:lang w:val="en-US"/>
        </w:rPr>
        <w:t xml:space="preserve"> (0 dB in the plot)</w:t>
      </w:r>
      <w:r w:rsidR="00D6279C">
        <w:rPr>
          <w:rFonts w:asciiTheme="minorHAnsi" w:hAnsiTheme="minorHAnsi" w:cstheme="minorHAnsi"/>
          <w:sz w:val="22"/>
          <w:szCs w:val="22"/>
          <w:lang w:val="en-US"/>
        </w:rPr>
        <w:t>.</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552DB9">
        <w:rPr>
          <w:rFonts w:asciiTheme="minorHAnsi" w:hAnsiTheme="minorHAnsi" w:cstheme="minorHAnsi"/>
          <w:b/>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 xml:space="preserve">presented </w:t>
      </w:r>
      <w:r w:rsidR="00552DB9">
        <w:rPr>
          <w:rFonts w:asciiTheme="minorHAnsi" w:hAnsiTheme="minorHAnsi" w:cstheme="minorHAnsi"/>
          <w:sz w:val="22"/>
          <w:szCs w:val="22"/>
          <w:lang w:val="en-US"/>
        </w:rPr>
        <w:t>in a section below</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25CA1705" w:rsidR="00494DF8" w:rsidRPr="00865ED8" w:rsidRDefault="00494DF8">
      <w:pPr>
        <w:pStyle w:val="Descripcin"/>
        <w:rPr>
          <w:rFonts w:asciiTheme="minorHAnsi" w:hAnsiTheme="minorHAnsi" w:cstheme="minorHAnsi"/>
          <w:b/>
        </w:rPr>
      </w:pPr>
      <w:bookmarkStart w:id="2" w:name="_Ref124447016"/>
      <w:r w:rsidRPr="00865ED8">
        <w:rPr>
          <w:rFonts w:asciiTheme="minorHAnsi" w:hAnsiTheme="minorHAnsi" w:cstheme="minorHAnsi"/>
        </w:rPr>
        <w:t xml:space="preserve">Figure </w:t>
      </w:r>
      <w:r w:rsidRPr="00865ED8">
        <w:rPr>
          <w:rFonts w:asciiTheme="minorHAnsi" w:hAnsiTheme="minorHAnsi" w:cstheme="minorHAnsi"/>
          <w:b/>
        </w:rPr>
        <w:fldChar w:fldCharType="begin"/>
      </w:r>
      <w:r w:rsidRPr="00865ED8">
        <w:rPr>
          <w:rFonts w:asciiTheme="minorHAnsi" w:hAnsiTheme="minorHAnsi" w:cstheme="minorHAnsi"/>
        </w:rPr>
        <w:instrText xml:space="preserve"> SEQ Figure \* ARABIC </w:instrText>
      </w:r>
      <w:r w:rsidRPr="00865ED8">
        <w:rPr>
          <w:rFonts w:asciiTheme="minorHAnsi" w:hAnsiTheme="minorHAnsi" w:cstheme="minorHAnsi"/>
          <w:b/>
        </w:rPr>
        <w:fldChar w:fldCharType="separate"/>
      </w:r>
      <w:r w:rsidR="002875FB">
        <w:rPr>
          <w:rFonts w:asciiTheme="minorHAnsi" w:hAnsiTheme="minorHAnsi" w:cstheme="minorHAnsi"/>
          <w:noProof/>
        </w:rPr>
        <w:t>1</w:t>
      </w:r>
      <w:r w:rsidRPr="00865ED8">
        <w:rPr>
          <w:rFonts w:asciiTheme="minorHAnsi" w:hAnsiTheme="minorHAnsi" w:cstheme="minorHAnsi"/>
          <w:b/>
        </w:rPr>
        <w:fldChar w:fldCharType="end"/>
      </w:r>
      <w:bookmarkEnd w:id="2"/>
      <w:r w:rsidRPr="00865ED8">
        <w:rPr>
          <w:rFonts w:asciiTheme="minorHAnsi" w:hAnsiTheme="minorHAnsi" w:cstheme="minorHAnsi"/>
          <w:lang w:val="en-US"/>
        </w:rPr>
        <w:t xml:space="preserve"> Rice and Rayleigh distributed time series. Frequency 900 MHz, mobile speed 10 m/s </w:t>
      </w:r>
      <w:r w:rsidR="00F24906">
        <w:rPr>
          <w:rFonts w:asciiTheme="minorHAnsi" w:hAnsiTheme="minorHAnsi" w:cstheme="minorHAnsi"/>
          <w:b/>
          <w:lang w:val="en-US"/>
        </w:rPr>
        <w:fldChar w:fldCharType="begin"/>
      </w:r>
      <w:r w:rsidR="00F24906">
        <w:rPr>
          <w:rFonts w:asciiTheme="minorHAnsi" w:hAnsiTheme="minorHAnsi" w:cstheme="minorHAnsi"/>
          <w:lang w:val="en-US"/>
        </w:rPr>
        <w:instrText xml:space="preserve"> REF _Ref124447113 \h </w:instrText>
      </w:r>
      <w:r w:rsidR="00F24906">
        <w:rPr>
          <w:rFonts w:asciiTheme="minorHAnsi" w:hAnsiTheme="minorHAnsi" w:cstheme="minorHAnsi"/>
          <w:b/>
          <w:lang w:val="en-US"/>
        </w:rPr>
      </w:r>
      <w:r w:rsidR="00F24906">
        <w:rPr>
          <w:rFonts w:asciiTheme="minorHAnsi" w:hAnsiTheme="minorHAnsi" w:cstheme="minorHAnsi"/>
          <w:b/>
          <w:lang w:val="en-US"/>
        </w:rPr>
        <w:fldChar w:fldCharType="separate"/>
      </w:r>
      <w:r w:rsidR="002875FB" w:rsidRPr="006C2B54">
        <w:rPr>
          <w:rFonts w:asciiTheme="minorHAnsi" w:hAnsiTheme="minorHAnsi" w:cstheme="minorHAnsi"/>
          <w:lang w:val="en-US"/>
        </w:rPr>
        <w:t>[</w:t>
      </w:r>
      <w:r w:rsidR="002875FB">
        <w:rPr>
          <w:rFonts w:asciiTheme="minorHAnsi" w:hAnsiTheme="minorHAnsi" w:cstheme="minorHAnsi"/>
          <w:noProof/>
          <w:lang w:val="en-US"/>
        </w:rPr>
        <w:t>3</w:t>
      </w:r>
      <w:r w:rsidR="00F24906">
        <w:rPr>
          <w:rFonts w:asciiTheme="minorHAnsi" w:hAnsiTheme="minorHAnsi" w:cstheme="minorHAnsi"/>
          <w:b/>
          <w:lang w:val="en-US"/>
        </w:rPr>
        <w:fldChar w:fldCharType="end"/>
      </w:r>
      <w:r w:rsidR="00F24906">
        <w:rPr>
          <w:rFonts w:asciiTheme="minorHAnsi" w:hAnsiTheme="minorHAnsi" w:cstheme="minorHAnsi"/>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12B799D7"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field strength</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E</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or the received voltage</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2875FB" w:rsidRPr="00865ED8">
        <w:rPr>
          <w:rFonts w:asciiTheme="minorHAnsi" w:hAnsiTheme="minorHAnsi" w:cstheme="minorHAnsi"/>
          <w:szCs w:val="22"/>
        </w:rPr>
        <w:t xml:space="preserve">Figure </w:t>
      </w:r>
      <w:r w:rsidR="002875FB">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w:t>
      </w:r>
      <w:r w:rsidR="00955289">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 xml:space="preserve">MS driving away from BS along a radial route so that the link profile is the same as that of the </w:t>
      </w:r>
      <w:r w:rsidR="00955289">
        <w:rPr>
          <w:rFonts w:asciiTheme="minorHAnsi" w:hAnsiTheme="minorHAnsi" w:cstheme="minorHAnsi"/>
          <w:sz w:val="22"/>
          <w:szCs w:val="22"/>
          <w:lang w:val="en-US"/>
        </w:rPr>
        <w:t>terrain</w:t>
      </w:r>
      <w:r w:rsidRPr="004C4828">
        <w:rPr>
          <w:rFonts w:asciiTheme="minorHAnsi" w:hAnsiTheme="minorHAnsi" w:cstheme="minorHAnsi"/>
          <w:sz w:val="22"/>
          <w:szCs w:val="22"/>
          <w:lang w:val="en-US"/>
        </w:rPr>
        <w:t xml:space="preserv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2875FB" w:rsidRPr="00865ED8">
        <w:rPr>
          <w:rFonts w:asciiTheme="minorHAnsi" w:hAnsiTheme="minorHAnsi" w:cstheme="minorHAnsi"/>
          <w:szCs w:val="22"/>
        </w:rPr>
        <w:t xml:space="preserve">Figure </w:t>
      </w:r>
      <w:r w:rsidR="002875FB">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w:t>
      </w:r>
      <w:r w:rsidR="00955289">
        <w:rPr>
          <w:rFonts w:asciiTheme="minorHAnsi" w:hAnsiTheme="minorHAnsi" w:cstheme="minorHAnsi"/>
          <w:sz w:val="22"/>
          <w:szCs w:val="22"/>
          <w:lang w:val="en-US"/>
        </w:rPr>
        <w:t xml:space="preserve"> (dashed line)</w:t>
      </w:r>
      <w:r w:rsidR="000A2266">
        <w:rPr>
          <w:rFonts w:asciiTheme="minorHAnsi" w:hAnsiTheme="minorHAnsi" w:cstheme="minorHAnsi"/>
          <w:sz w:val="22"/>
          <w:szCs w:val="22"/>
          <w:lang w:val="en-US"/>
        </w:rPr>
        <w:t>. Note that, superposed, we will find the fast Rayleigh variations</w:t>
      </w:r>
      <w:r w:rsidR="00B82373">
        <w:rPr>
          <w:rFonts w:asciiTheme="minorHAnsi" w:hAnsiTheme="minorHAnsi" w:cstheme="minorHAnsi"/>
          <w:sz w:val="22"/>
          <w:szCs w:val="22"/>
          <w:lang w:val="en-US"/>
        </w:rPr>
        <w:t xml:space="preserve"> (solid line). This last component oscillates much faster than illustrated. Refer better </w:t>
      </w:r>
      <w:r w:rsidR="00B82373" w:rsidRPr="00B82373">
        <w:rPr>
          <w:rFonts w:asciiTheme="minorHAnsi" w:hAnsiTheme="minorHAnsi" w:cstheme="minorHAnsi"/>
          <w:sz w:val="22"/>
          <w:szCs w:val="22"/>
          <w:lang w:val="en-US"/>
        </w:rPr>
        <w:fldChar w:fldCharType="begin"/>
      </w:r>
      <w:r w:rsidR="00B82373" w:rsidRPr="00B82373">
        <w:rPr>
          <w:rFonts w:asciiTheme="minorHAnsi" w:hAnsiTheme="minorHAnsi" w:cstheme="minorHAnsi"/>
          <w:sz w:val="22"/>
          <w:szCs w:val="22"/>
          <w:lang w:val="en-US"/>
        </w:rPr>
        <w:instrText xml:space="preserve"> REF _Ref124447016 \h  \* MERGEFORMAT </w:instrText>
      </w:r>
      <w:r w:rsidR="00B82373" w:rsidRPr="00B82373">
        <w:rPr>
          <w:rFonts w:asciiTheme="minorHAnsi" w:hAnsiTheme="minorHAnsi" w:cstheme="minorHAnsi"/>
          <w:sz w:val="22"/>
          <w:szCs w:val="22"/>
          <w:lang w:val="en-US"/>
        </w:rPr>
      </w:r>
      <w:r w:rsidR="00B82373" w:rsidRPr="00B82373">
        <w:rPr>
          <w:rFonts w:asciiTheme="minorHAnsi" w:hAnsiTheme="minorHAnsi" w:cstheme="minorHAnsi"/>
          <w:sz w:val="22"/>
          <w:szCs w:val="22"/>
          <w:lang w:val="en-US"/>
        </w:rPr>
        <w:fldChar w:fldCharType="separate"/>
      </w:r>
      <w:r w:rsidR="002875FB" w:rsidRPr="00865ED8">
        <w:rPr>
          <w:rFonts w:asciiTheme="minorHAnsi" w:hAnsiTheme="minorHAnsi" w:cstheme="minorHAnsi"/>
        </w:rPr>
        <w:t xml:space="preserve">Figure </w:t>
      </w:r>
      <w:r w:rsidR="002875FB">
        <w:rPr>
          <w:rFonts w:asciiTheme="minorHAnsi" w:hAnsiTheme="minorHAnsi" w:cstheme="minorHAnsi"/>
          <w:noProof/>
        </w:rPr>
        <w:t>1</w:t>
      </w:r>
      <w:r w:rsidR="00B82373" w:rsidRPr="00B82373">
        <w:rPr>
          <w:rFonts w:asciiTheme="minorHAnsi" w:hAnsiTheme="minorHAnsi" w:cstheme="minorHAnsi"/>
          <w:sz w:val="22"/>
          <w:szCs w:val="22"/>
          <w:lang w:val="en-US"/>
        </w:rPr>
        <w:fldChar w:fldCharType="end"/>
      </w:r>
      <w:r w:rsidR="00B82373">
        <w:rPr>
          <w:rFonts w:asciiTheme="minorHAnsi" w:hAnsiTheme="minorHAnsi" w:cstheme="minorHAnsi"/>
          <w:sz w:val="22"/>
          <w:szCs w:val="22"/>
          <w:lang w:val="en-US"/>
        </w:rPr>
        <w:t xml:space="preserve"> to for a more realistic illustration.</w:t>
      </w:r>
      <w:r w:rsidR="000A2266">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84FDF27">
                  <wp:extent cx="4083112" cy="1625910"/>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957" cy="1633813"/>
                          </a:xfrm>
                          <a:prstGeom prst="rect">
                            <a:avLst/>
                          </a:prstGeom>
                          <a:noFill/>
                          <a:ln>
                            <a:noFill/>
                          </a:ln>
                        </pic:spPr>
                      </pic:pic>
                    </a:graphicData>
                  </a:graphic>
                </wp:inline>
              </w:drawing>
            </w:r>
          </w:p>
        </w:tc>
      </w:tr>
    </w:tbl>
    <w:p w14:paraId="04E76C60" w14:textId="738F2A7E" w:rsidR="00494DF8" w:rsidRPr="00865ED8" w:rsidRDefault="00494DF8" w:rsidP="00494DF8">
      <w:pPr>
        <w:pStyle w:val="Descripcin"/>
        <w:rPr>
          <w:rFonts w:asciiTheme="minorHAnsi" w:hAnsiTheme="minorHAnsi" w:cstheme="minorHAnsi"/>
          <w:b/>
          <w:szCs w:val="22"/>
        </w:rPr>
      </w:pPr>
      <w:bookmarkStart w:id="3" w:name="_Ref124447299"/>
      <w:r w:rsidRPr="00865ED8">
        <w:rPr>
          <w:rFonts w:asciiTheme="minorHAnsi" w:hAnsiTheme="minorHAnsi" w:cstheme="minorHAnsi"/>
          <w:szCs w:val="22"/>
        </w:rPr>
        <w:t xml:space="preserve">Figure </w:t>
      </w:r>
      <w:r w:rsidRPr="00865ED8">
        <w:rPr>
          <w:rFonts w:asciiTheme="minorHAnsi" w:hAnsiTheme="minorHAnsi" w:cstheme="minorHAnsi"/>
          <w:b/>
          <w:szCs w:val="22"/>
        </w:rPr>
        <w:fldChar w:fldCharType="begin"/>
      </w:r>
      <w:r w:rsidRPr="00865ED8">
        <w:rPr>
          <w:rFonts w:asciiTheme="minorHAnsi" w:hAnsiTheme="minorHAnsi" w:cstheme="minorHAnsi"/>
          <w:szCs w:val="22"/>
        </w:rPr>
        <w:instrText xml:space="preserve"> SEQ Figure \* ARABIC </w:instrText>
      </w:r>
      <w:r w:rsidRPr="00865ED8">
        <w:rPr>
          <w:rFonts w:asciiTheme="minorHAnsi" w:hAnsiTheme="minorHAnsi" w:cstheme="minorHAnsi"/>
          <w:b/>
          <w:szCs w:val="22"/>
        </w:rPr>
        <w:fldChar w:fldCharType="separate"/>
      </w:r>
      <w:r w:rsidR="002875FB">
        <w:rPr>
          <w:rFonts w:asciiTheme="minorHAnsi" w:hAnsiTheme="minorHAnsi" w:cstheme="minorHAnsi"/>
          <w:noProof/>
          <w:szCs w:val="22"/>
        </w:rPr>
        <w:t>2</w:t>
      </w:r>
      <w:r w:rsidRPr="00865ED8">
        <w:rPr>
          <w:rFonts w:asciiTheme="minorHAnsi" w:hAnsiTheme="minorHAnsi" w:cstheme="minorHAnsi"/>
          <w:b/>
          <w:szCs w:val="22"/>
        </w:rPr>
        <w:fldChar w:fldCharType="end"/>
      </w:r>
      <w:bookmarkEnd w:id="3"/>
      <w:r w:rsidRPr="00865ED8">
        <w:rPr>
          <w:rFonts w:asciiTheme="minorHAnsi" w:hAnsiTheme="minorHAnsi" w:cstheme="minorHAnsi"/>
          <w:szCs w:val="22"/>
          <w:lang w:val="en-US"/>
        </w:rPr>
        <w:t xml:space="preserve"> Variations in the received signal with the movement of the mobile </w:t>
      </w:r>
      <w:r w:rsidR="00F24906">
        <w:rPr>
          <w:rFonts w:asciiTheme="minorHAnsi" w:hAnsiTheme="minorHAnsi" w:cstheme="minorHAnsi"/>
          <w:b/>
          <w:szCs w:val="22"/>
          <w:lang w:val="en-US"/>
        </w:rPr>
        <w:fldChar w:fldCharType="begin"/>
      </w:r>
      <w:r w:rsidR="00F24906">
        <w:rPr>
          <w:rFonts w:asciiTheme="minorHAnsi" w:hAnsiTheme="minorHAnsi" w:cstheme="minorHAnsi"/>
          <w:szCs w:val="22"/>
          <w:lang w:val="en-US"/>
        </w:rPr>
        <w:instrText xml:space="preserve"> REF _Ref124420192 \h </w:instrText>
      </w:r>
      <w:r w:rsidR="00F24906">
        <w:rPr>
          <w:rFonts w:asciiTheme="minorHAnsi" w:hAnsiTheme="minorHAnsi" w:cstheme="minorHAnsi"/>
          <w:b/>
          <w:szCs w:val="22"/>
          <w:lang w:val="en-US"/>
        </w:rPr>
      </w:r>
      <w:r w:rsidR="00F24906">
        <w:rPr>
          <w:rFonts w:asciiTheme="minorHAnsi" w:hAnsiTheme="minorHAnsi" w:cstheme="minorHAnsi"/>
          <w:b/>
          <w:szCs w:val="22"/>
          <w:lang w:val="en-US"/>
        </w:rPr>
        <w:fldChar w:fldCharType="separate"/>
      </w:r>
      <w:r w:rsidR="002875FB" w:rsidRPr="006C2B54">
        <w:rPr>
          <w:rFonts w:asciiTheme="minorHAnsi" w:hAnsiTheme="minorHAnsi" w:cstheme="minorHAnsi"/>
          <w:lang w:val="en-US"/>
        </w:rPr>
        <w:t>[</w:t>
      </w:r>
      <w:r w:rsidR="002875FB">
        <w:rPr>
          <w:rFonts w:asciiTheme="minorHAnsi" w:hAnsiTheme="minorHAnsi" w:cstheme="minorHAnsi"/>
          <w:noProof/>
          <w:lang w:val="en-US"/>
        </w:rPr>
        <w:t>1</w:t>
      </w:r>
      <w:r w:rsidR="00F24906">
        <w:rPr>
          <w:rFonts w:asciiTheme="minorHAnsi" w:hAnsiTheme="minorHAnsi" w:cstheme="minorHAnsi"/>
          <w:b/>
          <w:szCs w:val="22"/>
          <w:lang w:val="en-US"/>
        </w:rPr>
        <w:fldChar w:fldCharType="end"/>
      </w:r>
      <w:r w:rsidR="00F24906">
        <w:rPr>
          <w:rFonts w:asciiTheme="minorHAnsi" w:hAnsiTheme="minorHAnsi" w:cstheme="minorHAnsi"/>
          <w:szCs w:val="22"/>
          <w:lang w:val="en-US"/>
        </w:rPr>
        <w:t>]</w:t>
      </w:r>
      <w:r w:rsidRPr="00865ED8">
        <w:rPr>
          <w:rFonts w:asciiTheme="minorHAnsi" w:hAnsiTheme="minorHAnsi" w:cstheme="minorHAnsi"/>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3FADF048"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should </w:t>
      </w:r>
      <w:r w:rsidR="00A4200C">
        <w:rPr>
          <w:rFonts w:asciiTheme="minorHAnsi" w:hAnsiTheme="minorHAnsi" w:cstheme="minorHAnsi"/>
          <w:sz w:val="22"/>
          <w:szCs w:val="22"/>
          <w:lang w:val="en-US"/>
        </w:rPr>
        <w:t xml:space="preserve">preferably </w:t>
      </w:r>
      <w:r w:rsidRPr="004C4828">
        <w:rPr>
          <w:rFonts w:asciiTheme="minorHAnsi" w:hAnsiTheme="minorHAnsi" w:cstheme="minorHAnsi"/>
          <w:sz w:val="22"/>
          <w:szCs w:val="22"/>
          <w:lang w:val="en-US"/>
        </w:rPr>
        <w:t>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194B8EB6"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w:t>
      </w:r>
      <w:proofErr w:type="spellStart"/>
      <w:r w:rsidRPr="004C4828">
        <w:rPr>
          <w:rFonts w:asciiTheme="minorHAnsi" w:hAnsiTheme="minorHAnsi" w:cstheme="minorHAnsi"/>
          <w:sz w:val="22"/>
          <w:szCs w:val="22"/>
          <w:lang w:val="en-US"/>
        </w:rPr>
        <w:t>rdings</w:t>
      </w:r>
      <w:proofErr w:type="spellEnd"/>
      <w:r w:rsidRPr="004C4828">
        <w:rPr>
          <w:rFonts w:asciiTheme="minorHAnsi" w:hAnsiTheme="minorHAnsi" w:cstheme="minorHAnsi"/>
          <w:sz w:val="22"/>
          <w:szCs w:val="22"/>
          <w:lang w:val="en-US"/>
        </w:rPr>
        <w:t xml:space="preserve">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w:t>
      </w:r>
      <w:r w:rsidR="00A4200C">
        <w:rPr>
          <w:rFonts w:asciiTheme="minorHAnsi" w:hAnsiTheme="minorHAnsi" w:cstheme="minorHAnsi"/>
          <w:sz w:val="22"/>
          <w:szCs w:val="22"/>
          <w:lang w:val="en-US"/>
        </w:rPr>
        <w:t>blockage/</w:t>
      </w:r>
      <w:r w:rsidRPr="004C4828">
        <w:rPr>
          <w:rFonts w:asciiTheme="minorHAnsi" w:hAnsiTheme="minorHAnsi" w:cstheme="minorHAnsi"/>
          <w:sz w:val="22"/>
          <w:szCs w:val="22"/>
          <w:lang w:val="en-US"/>
        </w:rPr>
        <w:t xml:space="preserve">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2875FB" w:rsidRPr="00865ED8">
        <w:rPr>
          <w:rFonts w:asciiTheme="minorHAnsi" w:hAnsiTheme="minorHAnsi" w:cstheme="minorHAnsi"/>
        </w:rPr>
        <w:t xml:space="preserve">Figure </w:t>
      </w:r>
      <w:r w:rsidR="002875FB">
        <w:rPr>
          <w:rFonts w:asciiTheme="minorHAnsi" w:hAnsiTheme="minorHAnsi" w:cstheme="minorHAnsi"/>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2875FB" w:rsidRPr="00865ED8">
        <w:rPr>
          <w:rFonts w:asciiTheme="minorHAnsi" w:hAnsiTheme="minorHAnsi" w:cstheme="minorHAnsi"/>
        </w:rPr>
        <w:t xml:space="preserve">Figure </w:t>
      </w:r>
      <w:r w:rsidR="002875FB">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2875FB" w:rsidRPr="00865ED8">
        <w:rPr>
          <w:rFonts w:asciiTheme="minorHAnsi" w:hAnsiTheme="minorHAnsi" w:cstheme="minorHAnsi"/>
        </w:rPr>
        <w:t xml:space="preserve">Figure </w:t>
      </w:r>
      <w:r w:rsidR="002875FB">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34EE28F0" w14:textId="434BB6C0" w:rsidR="00494DF8" w:rsidRDefault="00494DF8" w:rsidP="00A4200C">
      <w:pPr>
        <w:pStyle w:val="Descripcin"/>
        <w:rPr>
          <w:rFonts w:asciiTheme="minorHAnsi" w:hAnsiTheme="minorHAnsi" w:cstheme="minorHAnsi"/>
          <w:b/>
          <w:lang w:val="en-US"/>
        </w:rPr>
      </w:pPr>
      <w:bookmarkStart w:id="4" w:name="_Ref124447333"/>
      <w:r w:rsidRPr="00865ED8">
        <w:rPr>
          <w:rFonts w:asciiTheme="minorHAnsi" w:hAnsiTheme="minorHAnsi" w:cstheme="minorHAnsi"/>
        </w:rPr>
        <w:t xml:space="preserve">Figure </w:t>
      </w:r>
      <w:r w:rsidRPr="00865ED8">
        <w:rPr>
          <w:rFonts w:asciiTheme="minorHAnsi" w:hAnsiTheme="minorHAnsi" w:cstheme="minorHAnsi"/>
          <w:b/>
        </w:rPr>
        <w:fldChar w:fldCharType="begin"/>
      </w:r>
      <w:r w:rsidRPr="00865ED8">
        <w:rPr>
          <w:rFonts w:asciiTheme="minorHAnsi" w:hAnsiTheme="minorHAnsi" w:cstheme="minorHAnsi"/>
        </w:rPr>
        <w:instrText xml:space="preserve"> SEQ Figure \* ARABIC </w:instrText>
      </w:r>
      <w:r w:rsidRPr="00865ED8">
        <w:rPr>
          <w:rFonts w:asciiTheme="minorHAnsi" w:hAnsiTheme="minorHAnsi" w:cstheme="minorHAnsi"/>
          <w:b/>
        </w:rPr>
        <w:fldChar w:fldCharType="separate"/>
      </w:r>
      <w:r w:rsidR="002875FB">
        <w:rPr>
          <w:rFonts w:asciiTheme="minorHAnsi" w:hAnsiTheme="minorHAnsi" w:cstheme="minorHAnsi"/>
          <w:noProof/>
        </w:rPr>
        <w:t>3</w:t>
      </w:r>
      <w:r w:rsidRPr="00865ED8">
        <w:rPr>
          <w:rFonts w:asciiTheme="minorHAnsi" w:hAnsiTheme="minorHAnsi" w:cstheme="minorHAnsi"/>
          <w:b/>
        </w:rPr>
        <w:fldChar w:fldCharType="end"/>
      </w:r>
      <w:bookmarkEnd w:id="4"/>
      <w:r w:rsidRPr="00865ED8">
        <w:rPr>
          <w:rFonts w:asciiTheme="minorHAnsi" w:hAnsiTheme="minorHAnsi" w:cstheme="minorHAnsi"/>
          <w:lang w:val="en-US"/>
        </w:rPr>
        <w:t xml:space="preserve"> Overall and slow variations, and fast variations after removing the slow variations</w:t>
      </w:r>
      <w:r w:rsidR="00A4200C">
        <w:rPr>
          <w:rFonts w:asciiTheme="minorHAnsi" w:hAnsiTheme="minorHAnsi" w:cstheme="minorHAnsi"/>
          <w:lang w:val="en-US"/>
        </w:rPr>
        <w:t xml:space="preserve"> </w:t>
      </w:r>
      <w:r w:rsidR="00A4200C">
        <w:rPr>
          <w:rFonts w:asciiTheme="minorHAnsi" w:hAnsiTheme="minorHAnsi" w:cstheme="minorHAnsi"/>
          <w:b/>
          <w:lang w:val="en-US"/>
        </w:rPr>
        <w:fldChar w:fldCharType="begin"/>
      </w:r>
      <w:r w:rsidR="00A4200C">
        <w:rPr>
          <w:rFonts w:asciiTheme="minorHAnsi" w:hAnsiTheme="minorHAnsi" w:cstheme="minorHAnsi"/>
          <w:lang w:val="en-US"/>
        </w:rPr>
        <w:instrText xml:space="preserve"> REF _Ref124447113 \h </w:instrText>
      </w:r>
      <w:r w:rsidR="00A4200C">
        <w:rPr>
          <w:rFonts w:asciiTheme="minorHAnsi" w:hAnsiTheme="minorHAnsi" w:cstheme="minorHAnsi"/>
          <w:b/>
          <w:lang w:val="en-US"/>
        </w:rPr>
      </w:r>
      <w:r w:rsidR="00A4200C">
        <w:rPr>
          <w:rFonts w:asciiTheme="minorHAnsi" w:hAnsiTheme="minorHAnsi" w:cstheme="minorHAnsi"/>
          <w:b/>
          <w:lang w:val="en-US"/>
        </w:rPr>
        <w:fldChar w:fldCharType="separate"/>
      </w:r>
      <w:r w:rsidR="002875FB" w:rsidRPr="006C2B54">
        <w:rPr>
          <w:rFonts w:asciiTheme="minorHAnsi" w:hAnsiTheme="minorHAnsi" w:cstheme="minorHAnsi"/>
          <w:lang w:val="en-US"/>
        </w:rPr>
        <w:t>[</w:t>
      </w:r>
      <w:r w:rsidR="002875FB">
        <w:rPr>
          <w:rFonts w:asciiTheme="minorHAnsi" w:hAnsiTheme="minorHAnsi" w:cstheme="minorHAnsi"/>
          <w:noProof/>
          <w:lang w:val="en-US"/>
        </w:rPr>
        <w:t>3</w:t>
      </w:r>
      <w:r w:rsidR="00A4200C">
        <w:rPr>
          <w:rFonts w:asciiTheme="minorHAnsi" w:hAnsiTheme="minorHAnsi" w:cstheme="minorHAnsi"/>
          <w:b/>
          <w:lang w:val="en-US"/>
        </w:rPr>
        <w:fldChar w:fldCharType="end"/>
      </w:r>
      <w:r w:rsidR="00A4200C">
        <w:rPr>
          <w:rFonts w:asciiTheme="minorHAnsi" w:hAnsiTheme="minorHAnsi" w:cstheme="minorHAnsi"/>
          <w:lang w:val="en-US"/>
        </w:rPr>
        <w:t>]</w:t>
      </w:r>
    </w:p>
    <w:p w14:paraId="0EA2FDFB" w14:textId="77777777" w:rsidR="00A4200C" w:rsidRPr="00A4200C" w:rsidRDefault="00A4200C" w:rsidP="00A4200C">
      <w:pPr>
        <w:rPr>
          <w:lang w:eastAsia="es-ES"/>
        </w:rPr>
      </w:pPr>
    </w:p>
    <w:p w14:paraId="27F2895A" w14:textId="75BA12E3"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may be broken down, in a more or less art</w:t>
      </w:r>
      <w:proofErr w:type="spellStart"/>
      <w:r w:rsidRPr="004C4828">
        <w:rPr>
          <w:rFonts w:asciiTheme="minorHAnsi" w:hAnsiTheme="minorHAnsi" w:cstheme="minorHAnsi"/>
          <w:sz w:val="22"/>
          <w:szCs w:val="22"/>
          <w:lang w:val="en-US"/>
        </w:rPr>
        <w:t>ificial</w:t>
      </w:r>
      <w:proofErr w:type="spellEnd"/>
      <w:r w:rsidRPr="004C4828">
        <w:rPr>
          <w:rFonts w:asciiTheme="minorHAnsi" w:hAnsiTheme="minorHAnsi" w:cstheme="minorHAnsi"/>
          <w:sz w:val="22"/>
          <w:szCs w:val="22"/>
          <w:lang w:val="en-US"/>
        </w:rPr>
        <w:t xml:space="preserve">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2875FB" w:rsidRPr="006C2B54">
        <w:rPr>
          <w:rFonts w:asciiTheme="minorHAnsi" w:hAnsiTheme="minorHAnsi" w:cstheme="minorHAnsi"/>
          <w:lang w:val="en-US"/>
        </w:rPr>
        <w:t>[</w:t>
      </w:r>
      <w:r w:rsidR="002875FB">
        <w:rPr>
          <w:rFonts w:asciiTheme="minorHAnsi" w:hAnsiTheme="minorHAnsi" w:cstheme="minorHAnsi"/>
          <w:noProof/>
          <w:lang w:val="en-US"/>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4F25BC5E"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w:t>
      </w:r>
      <w:r w:rsidR="00A4200C">
        <w:rPr>
          <w:rFonts w:asciiTheme="minorHAnsi" w:hAnsiTheme="minorHAnsi" w:cstheme="minorHAnsi"/>
          <w:sz w:val="22"/>
          <w:szCs w:val="22"/>
          <w:lang w:val="en-US"/>
        </w:rPr>
        <w:t>are</w:t>
      </w:r>
      <w:r w:rsidRPr="004C4828">
        <w:rPr>
          <w:rFonts w:asciiTheme="minorHAnsi" w:hAnsiTheme="minorHAnsi" w:cstheme="minorHAnsi"/>
          <w:sz w:val="22"/>
          <w:szCs w:val="22"/>
          <w:lang w:val="en-US"/>
        </w:rPr>
        <w:t xml:space="preserve"> very small</w:t>
      </w:r>
      <w:r w:rsidR="00A4200C">
        <w:rPr>
          <w:rFonts w:asciiTheme="minorHAnsi" w:hAnsiTheme="minorHAnsi" w:cstheme="minorHAnsi"/>
          <w:sz w:val="22"/>
          <w:szCs w:val="22"/>
          <w:lang w:val="en-US"/>
        </w:rPr>
        <w:t xml:space="preserve"> (e.g. micro volts</w:t>
      </w:r>
      <w:r w:rsidR="00380D6D">
        <w:rPr>
          <w:rFonts w:asciiTheme="minorHAnsi" w:hAnsiTheme="minorHAnsi" w:cstheme="minorHAnsi"/>
          <w:sz w:val="22"/>
          <w:szCs w:val="22"/>
          <w:lang w:val="en-US"/>
        </w:rPr>
        <w:t>)</w:t>
      </w:r>
      <w:r w:rsidRPr="004C4828">
        <w:rPr>
          <w:rFonts w:asciiTheme="minorHAnsi" w:hAnsiTheme="minorHAnsi" w:cstheme="minorHAnsi"/>
          <w:sz w:val="22"/>
          <w:szCs w:val="22"/>
          <w:lang w:val="en-US"/>
        </w:rPr>
        <w:t>. In this way, reasonabl</w:t>
      </w:r>
      <w:r w:rsidR="00380D6D">
        <w:rPr>
          <w:rFonts w:asciiTheme="minorHAnsi" w:hAnsiTheme="minorHAnsi" w:cstheme="minorHAnsi"/>
          <w:sz w:val="22"/>
          <w:szCs w:val="22"/>
          <w:lang w:val="en-US"/>
        </w:rPr>
        <w:t xml:space="preserve">e magnitudes around unity </w:t>
      </w:r>
      <w:r w:rsidRPr="004C4828">
        <w:rPr>
          <w:rFonts w:asciiTheme="minorHAnsi" w:hAnsiTheme="minorHAnsi" w:cstheme="minorHAnsi"/>
          <w:sz w:val="22"/>
          <w:szCs w:val="22"/>
          <w:lang w:val="en-US"/>
        </w:rPr>
        <w:t xml:space="preserve">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CF682B" w:rsidR="00655B25"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p w14:paraId="40DC1F60" w14:textId="77777777" w:rsidR="00BF0FBE" w:rsidRPr="004C4828" w:rsidRDefault="00BF0FBE" w:rsidP="00C73E73">
      <w:pPr>
        <w:pStyle w:val="BodyText21"/>
        <w:widowControl w:val="0"/>
        <w:tabs>
          <w:tab w:val="left" w:pos="360"/>
        </w:tabs>
        <w:ind w:left="0"/>
        <w:rPr>
          <w:rFonts w:asciiTheme="minorHAnsi" w:hAnsiTheme="minorHAnsi" w:cstheme="minorHAnsi"/>
          <w:sz w:val="22"/>
          <w:szCs w:val="22"/>
          <w:lang w:val="en-US"/>
        </w:rPr>
      </w:pPr>
    </w:p>
    <w:p w14:paraId="3B3C90BC" w14:textId="10DDA7E3" w:rsidR="0005742B" w:rsidRPr="00EA3263" w:rsidRDefault="005F0239" w:rsidP="00895788">
      <w:pPr>
        <w:pStyle w:val="Descripcin"/>
        <w:jc w:val="center"/>
        <w:rPr>
          <w:rFonts w:asciiTheme="minorHAnsi" w:hAnsiTheme="minorHAnsi" w:cstheme="minorHAnsi"/>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BF0FBE" w:rsidRPr="00EA3263">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p w14:paraId="2C81A66C" w14:textId="6D2CC9B1" w:rsidR="00BF0FBE" w:rsidRDefault="00C34A5D" w:rsidP="001072D0">
      <w:pPr>
        <w:pStyle w:val="Descripcin"/>
        <w:jc w:val="right"/>
        <w:rPr>
          <w:rFonts w:asciiTheme="minorHAnsi" w:hAnsiTheme="minorHAnsi" w:cstheme="minorHAnsi"/>
          <w:sz w:val="22"/>
          <w:szCs w:val="22"/>
          <w:lang w:val="en-US"/>
        </w:rPr>
      </w:pPr>
      <w:r>
        <w:t>(</w:t>
      </w:r>
      <w:fldSimple w:instr=" SEQ ( \* ARABIC ">
        <w:r w:rsidR="002875FB">
          <w:rPr>
            <w:noProof/>
          </w:rPr>
          <w:t>1</w:t>
        </w:r>
      </w:fldSimple>
      <w:r>
        <w:t>)</w:t>
      </w:r>
    </w:p>
    <w:p w14:paraId="0641F57A" w14:textId="235FC7D3" w:rsidR="00655B25"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p w14:paraId="41AE94F2" w14:textId="77777777" w:rsidR="00BF0FBE" w:rsidRPr="004C4828" w:rsidRDefault="00BF0FBE" w:rsidP="00227A66">
      <w:pPr>
        <w:pStyle w:val="BodyText21"/>
        <w:widowControl w:val="0"/>
        <w:tabs>
          <w:tab w:val="left" w:pos="6521"/>
        </w:tabs>
        <w:ind w:left="0"/>
        <w:rPr>
          <w:rFonts w:asciiTheme="minorHAnsi" w:hAnsiTheme="minorHAnsi" w:cstheme="minorHAnsi"/>
          <w:sz w:val="22"/>
          <w:szCs w:val="22"/>
          <w:lang w:val="en-US"/>
        </w:rPr>
      </w:pPr>
    </w:p>
    <w:p w14:paraId="0AFD5541" w14:textId="594A9F7B" w:rsidR="0005742B" w:rsidRPr="00EA3263" w:rsidRDefault="00EA3263" w:rsidP="00895788">
      <w:pPr>
        <w:pStyle w:val="Descripcin"/>
        <w:jc w:val="cente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BF0FBE" w:rsidRPr="00EA3263">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p w14:paraId="74256E25" w14:textId="4459BDAF" w:rsidR="00380D6D" w:rsidRDefault="00C34A5D" w:rsidP="001072D0">
      <w:pPr>
        <w:pStyle w:val="Descripcin"/>
        <w:jc w:val="right"/>
      </w:pPr>
      <w:r>
        <w:t>(</w:t>
      </w:r>
      <w:fldSimple w:instr=" SEQ ( \* ARABIC ">
        <w:r w:rsidR="002875FB">
          <w:rPr>
            <w:noProof/>
          </w:rPr>
          <w:t>2</w:t>
        </w:r>
      </w:fldSimple>
      <w:r>
        <w:t>)</w:t>
      </w:r>
    </w:p>
    <w:p w14:paraId="722AF72D" w14:textId="2F562169" w:rsidR="00380D6D" w:rsidRDefault="00380D6D"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Note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for example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that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e>
        </m:func>
      </m:oMath>
      <w:r>
        <w:rPr>
          <w:rFonts w:asciiTheme="minorHAnsi" w:hAnsiTheme="minorHAnsi" w:cstheme="minorHAnsi"/>
          <w:sz w:val="22"/>
          <w:szCs w:val="22"/>
          <w:lang w:val="en-US"/>
        </w:rPr>
        <w:t xml:space="preserve"> and so on.</w:t>
      </w:r>
    </w:p>
    <w:p w14:paraId="4616C72F" w14:textId="77777777" w:rsidR="00380D6D" w:rsidRDefault="00380D6D" w:rsidP="00227A66">
      <w:pPr>
        <w:pStyle w:val="BodyText21"/>
        <w:widowControl w:val="0"/>
        <w:tabs>
          <w:tab w:val="left" w:pos="6521"/>
        </w:tabs>
        <w:ind w:left="0"/>
        <w:rPr>
          <w:rFonts w:asciiTheme="minorHAnsi" w:hAnsiTheme="minorHAnsi" w:cstheme="minorHAnsi"/>
          <w:sz w:val="22"/>
          <w:szCs w:val="22"/>
          <w:lang w:val="en-US"/>
        </w:rPr>
      </w:pPr>
    </w:p>
    <w:p w14:paraId="15A5CB2E" w14:textId="129A3299" w:rsidR="004C4BC0"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w:t>
      </w:r>
      <w:r w:rsidRPr="004C4BC0">
        <w:rPr>
          <w:rFonts w:asciiTheme="minorHAnsi" w:hAnsiTheme="minorHAnsi" w:cstheme="minorHAnsi"/>
          <w:sz w:val="22"/>
          <w:szCs w:val="22"/>
          <w:lang w:val="en-US"/>
        </w:rPr>
        <w:t xml:space="preserve"> </w:t>
      </w:r>
      <w:r w:rsidR="004C4BC0" w:rsidRPr="00B27003">
        <w:rPr>
          <w:rFonts w:asciiTheme="minorHAnsi" w:hAnsiTheme="minorHAnsi" w:cstheme="minorHAnsi"/>
          <w:sz w:val="22"/>
          <w:szCs w:val="22"/>
          <w:lang w:val="en-US"/>
        </w:rPr>
        <w:fldChar w:fldCharType="begin"/>
      </w:r>
      <w:r w:rsidR="004C4BC0" w:rsidRPr="00B27003">
        <w:rPr>
          <w:rFonts w:asciiTheme="minorHAnsi" w:hAnsiTheme="minorHAnsi" w:cstheme="minorHAnsi"/>
          <w:sz w:val="22"/>
          <w:szCs w:val="22"/>
          <w:lang w:val="en-US"/>
        </w:rPr>
        <w:instrText xml:space="preserve"> REF _Ref124447333 \h  \* MERGEFORMAT </w:instrText>
      </w:r>
      <w:r w:rsidR="004C4BC0" w:rsidRPr="00B27003">
        <w:rPr>
          <w:rFonts w:asciiTheme="minorHAnsi" w:hAnsiTheme="minorHAnsi" w:cstheme="minorHAnsi"/>
          <w:sz w:val="22"/>
          <w:szCs w:val="22"/>
          <w:lang w:val="en-US"/>
        </w:rPr>
      </w:r>
      <w:r w:rsidR="004C4BC0" w:rsidRPr="00B27003">
        <w:rPr>
          <w:rFonts w:asciiTheme="minorHAnsi" w:hAnsiTheme="minorHAnsi" w:cstheme="minorHAnsi"/>
          <w:sz w:val="22"/>
          <w:szCs w:val="22"/>
          <w:lang w:val="en-US"/>
        </w:rPr>
        <w:fldChar w:fldCharType="separate"/>
      </w:r>
      <w:r w:rsidR="002875FB" w:rsidRPr="00865ED8">
        <w:rPr>
          <w:rFonts w:asciiTheme="minorHAnsi" w:hAnsiTheme="minorHAnsi" w:cstheme="minorHAnsi"/>
        </w:rPr>
        <w:t xml:space="preserve">Figure </w:t>
      </w:r>
      <w:r w:rsidR="002875FB">
        <w:rPr>
          <w:rFonts w:asciiTheme="minorHAnsi" w:hAnsiTheme="minorHAnsi" w:cstheme="minorHAnsi"/>
          <w:noProof/>
        </w:rPr>
        <w:t>3</w:t>
      </w:r>
      <w:r w:rsidR="004C4BC0" w:rsidRPr="00B27003">
        <w:rPr>
          <w:rFonts w:asciiTheme="minorHAnsi" w:hAnsiTheme="minorHAnsi" w:cstheme="minorHAnsi"/>
          <w:sz w:val="22"/>
          <w:szCs w:val="22"/>
          <w:lang w:val="en-US"/>
        </w:rPr>
        <w:fldChar w:fldCharType="end"/>
      </w:r>
      <w:r w:rsidRPr="00B27003">
        <w:rPr>
          <w:rFonts w:asciiTheme="minorHAnsi" w:hAnsiTheme="minorHAnsi" w:cstheme="minorHAnsi"/>
          <w:sz w:val="22"/>
          <w:szCs w:val="22"/>
          <w:lang w:val="en-US"/>
        </w:rPr>
        <w:t>.</w:t>
      </w:r>
      <w:r w:rsidR="00DC00E4" w:rsidRPr="00B27003">
        <w:rPr>
          <w:rFonts w:asciiTheme="minorHAnsi" w:hAnsiTheme="minorHAnsi" w:cstheme="minorHAnsi"/>
          <w:sz w:val="22"/>
          <w:szCs w:val="22"/>
          <w:lang w:val="en-US"/>
        </w:rPr>
        <w:t>left</w:t>
      </w:r>
      <w:r w:rsidR="00227A66" w:rsidRPr="00B27003">
        <w:rPr>
          <w:rFonts w:asciiTheme="minorHAnsi" w:hAnsiTheme="minorHAnsi" w:cstheme="minorHAnsi"/>
          <w:sz w:val="22"/>
          <w:szCs w:val="22"/>
          <w:lang w:val="en-US"/>
        </w:rPr>
        <w:t xml:space="preserve"> illustrates a </w:t>
      </w:r>
      <w:r w:rsidR="0046780C" w:rsidRPr="00B27003">
        <w:rPr>
          <w:rFonts w:asciiTheme="minorHAnsi" w:hAnsiTheme="minorHAnsi" w:cstheme="minorHAnsi"/>
          <w:sz w:val="22"/>
          <w:szCs w:val="22"/>
          <w:lang w:val="en-US"/>
        </w:rPr>
        <w:t>time</w:t>
      </w:r>
      <w:r w:rsidR="0046780C"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w:t>
      </w:r>
      <w:proofErr w:type="spellStart"/>
      <w:r w:rsidR="004C4BC0">
        <w:rPr>
          <w:rFonts w:asciiTheme="minorHAnsi" w:hAnsiTheme="minorHAnsi" w:cstheme="minorHAnsi"/>
          <w:sz w:val="22"/>
          <w:szCs w:val="22"/>
          <w:lang w:val="en-US"/>
        </w:rPr>
        <w:t>ual</w:t>
      </w:r>
      <w:proofErr w:type="spellEnd"/>
      <w:r w:rsidR="004C4BC0">
        <w:rPr>
          <w:rFonts w:asciiTheme="minorHAnsi" w:hAnsiTheme="minorHAnsi" w:cstheme="minorHAnsi"/>
          <w:sz w:val="22"/>
          <w:szCs w:val="22"/>
          <w:lang w:val="en-US"/>
        </w:rPr>
        <w:t xml:space="preserve"> to some tens of wavelengths. </w:t>
      </w:r>
    </w:p>
    <w:p w14:paraId="7464779C" w14:textId="77777777" w:rsidR="004C4BC0" w:rsidRDefault="004C4BC0" w:rsidP="00227A66">
      <w:pPr>
        <w:pStyle w:val="BodyText21"/>
        <w:widowControl w:val="0"/>
        <w:tabs>
          <w:tab w:val="left" w:pos="6521"/>
        </w:tabs>
        <w:ind w:left="0"/>
        <w:rPr>
          <w:rFonts w:asciiTheme="minorHAnsi" w:hAnsiTheme="minorHAnsi" w:cstheme="minorHAnsi"/>
          <w:sz w:val="22"/>
          <w:szCs w:val="22"/>
          <w:lang w:val="en-US"/>
        </w:rPr>
      </w:pPr>
    </w:p>
    <w:p w14:paraId="043ACB3F" w14:textId="7A08153D" w:rsidR="007803DF" w:rsidRDefault="004C4BC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As will be shown later, we preform our normalization with respect to the average </w:t>
      </w:r>
      <w:r w:rsidR="007803DF">
        <w:rPr>
          <w:rFonts w:asciiTheme="minorHAnsi" w:hAnsiTheme="minorHAnsi" w:cstheme="minorHAnsi"/>
          <w:sz w:val="22"/>
          <w:szCs w:val="22"/>
          <w:lang w:val="en-US"/>
        </w:rPr>
        <w:t xml:space="preserve">local </w:t>
      </w:r>
      <w:r>
        <w:rPr>
          <w:rFonts w:asciiTheme="minorHAnsi" w:hAnsiTheme="minorHAnsi" w:cstheme="minorHAnsi"/>
          <w:sz w:val="22"/>
          <w:szCs w:val="22"/>
          <w:lang w:val="en-US"/>
        </w:rPr>
        <w:t>power</w:t>
      </w:r>
      <w:r w:rsidR="007803DF">
        <w:rPr>
          <w:rFonts w:asciiTheme="minorHAnsi" w:hAnsiTheme="minorHAnsi" w:cstheme="minorHAnsi"/>
          <w:sz w:val="22"/>
          <w:szCs w:val="22"/>
          <w:lang w:val="en-US"/>
        </w:rPr>
        <w:t xml:space="preserv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7803DF">
        <w:rPr>
          <w:rFonts w:asciiTheme="minorHAnsi" w:hAnsiTheme="minorHAnsi" w:cstheme="minorHAnsi"/>
          <w:sz w:val="22"/>
          <w:szCs w:val="22"/>
          <w:lang w:val="en-US"/>
        </w:rPr>
        <w:t xml:space="preserve"> where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7803DF">
        <w:rPr>
          <w:rFonts w:asciiTheme="minorHAnsi" w:hAnsiTheme="minorHAnsi" w:cstheme="minorHAnsi"/>
          <w:sz w:val="22"/>
          <w:szCs w:val="22"/>
          <w:lang w:val="en-US"/>
        </w:rPr>
        <w:t xml:space="preserve"> indicates the center position of the averaged samples. In this case</w:t>
      </w:r>
    </w:p>
    <w:p w14:paraId="2323C6DD" w14:textId="77777777" w:rsidR="00895788" w:rsidRDefault="00895788" w:rsidP="00227A66">
      <w:pPr>
        <w:pStyle w:val="BodyText21"/>
        <w:widowControl w:val="0"/>
        <w:tabs>
          <w:tab w:val="left" w:pos="6521"/>
        </w:tabs>
        <w:ind w:left="0"/>
        <w:rPr>
          <w:rFonts w:asciiTheme="minorHAnsi" w:hAnsiTheme="minorHAnsi" w:cstheme="minorHAnsi"/>
          <w:sz w:val="22"/>
          <w:szCs w:val="22"/>
          <w:lang w:val="en-US"/>
        </w:rPr>
      </w:pPr>
    </w:p>
    <w:p w14:paraId="3BF0E444" w14:textId="079A01B0" w:rsidR="0005742B" w:rsidRPr="00EA3263" w:rsidRDefault="00B27003" w:rsidP="00895788">
      <w:pPr>
        <w:pStyle w:val="Descripcin"/>
        <w:jc w:val="center"/>
        <w:rPr>
          <w:rFonts w:asciiTheme="minorHAnsi" w:hAnsiTheme="minorHAnsi" w:cstheme="minorHAnsi"/>
          <w:sz w:val="22"/>
          <w:szCs w:val="22"/>
          <w:lang w:val="en-US"/>
        </w:rPr>
      </w:pPr>
      <m:oMathPara>
        <m:oMath>
          <m:acc>
            <m:accPr>
              <m:chr m:val="̅"/>
              <m:ctrlPr>
                <w:rPr>
                  <w:rFonts w:ascii="Cambria Math" w:hAnsi="Cambria Math" w:cstheme="minorHAnsi"/>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p w14:paraId="7B697B82" w14:textId="5C4355E1" w:rsidR="00655B25" w:rsidRDefault="00C34A5D" w:rsidP="001072D0">
      <w:pPr>
        <w:pStyle w:val="Descripcin"/>
        <w:jc w:val="right"/>
        <w:rPr>
          <w:rFonts w:asciiTheme="minorHAnsi" w:hAnsiTheme="minorHAnsi" w:cstheme="minorHAnsi"/>
          <w:sz w:val="22"/>
          <w:szCs w:val="22"/>
          <w:lang w:val="en-US"/>
        </w:rPr>
      </w:pPr>
      <w:r>
        <w:t>(</w:t>
      </w:r>
      <w:fldSimple w:instr=" SEQ ( \* ARABIC ">
        <w:r w:rsidR="002875FB">
          <w:rPr>
            <w:noProof/>
          </w:rPr>
          <w:t>3</w:t>
        </w:r>
      </w:fldSimple>
      <w:r>
        <w:t>)</w:t>
      </w:r>
    </w:p>
    <w:p w14:paraId="2DDDFA15" w14:textId="3BCC44EE" w:rsidR="002A57B0" w:rsidRDefault="002A57B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Note that the above operation, a running mean, is equivalent to a low pass FIR (Finite Impulse Response) filter with </w:t>
      </w:r>
      <m:oMath>
        <m:r>
          <w:rPr>
            <w:rFonts w:ascii="Cambria Math" w:hAnsi="Cambria Math" w:cstheme="minorHAnsi"/>
            <w:sz w:val="22"/>
            <w:szCs w:val="22"/>
            <w:lang w:val="en-US"/>
          </w:rPr>
          <m:t>2N+1</m:t>
        </m:r>
      </m:oMath>
      <w:r>
        <w:rPr>
          <w:rFonts w:asciiTheme="minorHAnsi" w:hAnsiTheme="minorHAnsi" w:cstheme="minorHAnsi"/>
          <w:sz w:val="22"/>
          <w:szCs w:val="22"/>
          <w:lang w:val="en-US"/>
        </w:rPr>
        <w:t xml:space="preserve"> identical coefficients of magnitude </w:t>
      </w:r>
      <m:oMath>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(2N+1)</m:t>
            </m:r>
          </m:den>
        </m:f>
      </m:oMath>
      <w:r>
        <w:rPr>
          <w:rFonts w:asciiTheme="minorHAnsi" w:hAnsiTheme="minorHAnsi" w:cstheme="minorHAnsi"/>
          <w:sz w:val="22"/>
          <w:szCs w:val="22"/>
          <w:lang w:val="en-US"/>
        </w:rPr>
        <w:t>.</w:t>
      </w:r>
    </w:p>
    <w:p w14:paraId="267D1FBA" w14:textId="77777777" w:rsidR="002A57B0" w:rsidRDefault="002A57B0" w:rsidP="00227A66">
      <w:pPr>
        <w:pStyle w:val="BodyText21"/>
        <w:widowControl w:val="0"/>
        <w:tabs>
          <w:tab w:val="left" w:pos="6521"/>
        </w:tabs>
        <w:ind w:left="0"/>
        <w:rPr>
          <w:rFonts w:asciiTheme="minorHAnsi" w:hAnsiTheme="minorHAnsi" w:cstheme="minorHAnsi"/>
          <w:sz w:val="22"/>
          <w:szCs w:val="22"/>
          <w:lang w:val="en-US"/>
        </w:rPr>
      </w:pPr>
    </w:p>
    <w:p w14:paraId="440E6DE3" w14:textId="3C308EAB" w:rsidR="006600E7" w:rsidRDefault="007803DF"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Then we convert the average power to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F34270">
        <w:rPr>
          <w:rFonts w:asciiTheme="minorHAnsi" w:hAnsiTheme="minorHAnsi" w:cstheme="minorHAnsi"/>
          <w:sz w:val="22"/>
          <w:szCs w:val="22"/>
          <w:lang w:val="en-US"/>
        </w:rPr>
        <w:t xml:space="preserve"> to "average" voltage</w:t>
      </w:r>
      <w:r w:rsidR="006600E7">
        <w:rPr>
          <w:rFonts w:asciiTheme="minorHAnsi" w:hAnsiTheme="minorHAnsi" w:cstheme="minorHAnsi"/>
          <w:sz w:val="22"/>
          <w:szCs w:val="22"/>
          <w:lang w:val="en-US"/>
        </w:rPr>
        <w:t xml:space="preserve"> actually "reference voltage,</w:t>
      </w:r>
      <w:r w:rsidR="00F34270">
        <w:rPr>
          <w:rFonts w:asciiTheme="minorHAnsi" w:hAnsiTheme="minorHAnsi" w:cstheme="minorHAnsi"/>
          <w:sz w:val="22"/>
          <w:szCs w:val="22"/>
          <w:lang w:val="en-US"/>
        </w:rPr>
        <w:t xml:space="preserve"> by making</w:t>
      </w:r>
    </w:p>
    <w:p w14:paraId="14A1AA99" w14:textId="77777777" w:rsidR="006600E7" w:rsidRDefault="006600E7" w:rsidP="00227A66">
      <w:pPr>
        <w:pStyle w:val="BodyText21"/>
        <w:widowControl w:val="0"/>
        <w:tabs>
          <w:tab w:val="left" w:pos="6521"/>
        </w:tabs>
        <w:ind w:left="0"/>
        <w:rPr>
          <w:rFonts w:asciiTheme="minorHAnsi" w:hAnsiTheme="minorHAnsi" w:cstheme="minorHAnsi"/>
          <w:sz w:val="22"/>
          <w:szCs w:val="22"/>
          <w:lang w:val="en-US"/>
        </w:rPr>
      </w:pPr>
    </w:p>
    <w:p w14:paraId="4DA07B50" w14:textId="0EB935B6" w:rsidR="007803DF" w:rsidRPr="006600E7" w:rsidRDefault="00B27003" w:rsidP="00EA3263">
      <w:pPr>
        <w:pStyle w:val="Descripcin"/>
        <w:jc w:val="center"/>
        <w:rPr>
          <w:rFonts w:asciiTheme="minorHAnsi" w:hAnsiTheme="minorHAnsi" w:cstheme="minorHAnsi"/>
          <w:b/>
          <w:sz w:val="22"/>
          <w:szCs w:val="22"/>
          <w:lang w:val="en-US"/>
        </w:rPr>
      </w:pPr>
      <m:oMath>
        <m:sSub>
          <m:sSubPr>
            <m:ctrlPr>
              <w:rPr>
                <w:rFonts w:ascii="Cambria Math" w:hAnsi="Cambria Math" w:cstheme="minorHAnsi"/>
                <w:bCs w:val="0"/>
                <w:i/>
                <w:sz w:val="22"/>
                <w:szCs w:val="22"/>
                <w:lang w:val="en-US"/>
              </w:rPr>
            </m:ctrlPr>
          </m:sSubPr>
          <m:e>
            <m:r>
              <w:rPr>
                <w:rFonts w:ascii="Cambria Math" w:hAnsi="Cambria Math" w:cstheme="minorHAnsi"/>
                <w:sz w:val="22"/>
                <w:szCs w:val="22"/>
                <w:lang w:val="en-US"/>
              </w:rPr>
              <m:t>v</m:t>
            </m:r>
          </m:e>
          <m:sub>
            <m:r>
              <m:rPr>
                <m:sty m:val="p"/>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rad>
          <m:radPr>
            <m:degHide m:val="1"/>
            <m:ctrlPr>
              <w:rPr>
                <w:rFonts w:ascii="Cambria Math" w:hAnsi="Cambria Math" w:cstheme="minorHAnsi"/>
                <w:bCs w:val="0"/>
                <w:i/>
                <w:sz w:val="22"/>
                <w:szCs w:val="22"/>
                <w:lang w:val="en-US"/>
              </w:rPr>
            </m:ctrlPr>
          </m:radPr>
          <m:deg/>
          <m:e>
            <m:acc>
              <m:accPr>
                <m:chr m:val="̅"/>
                <m:ctrlPr>
                  <w:rPr>
                    <w:rFonts w:ascii="Cambria Math" w:hAnsi="Cambria Math" w:cstheme="minorHAnsi"/>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rad>
      </m:oMath>
      <w:r w:rsidR="00F34270" w:rsidRPr="005F0239">
        <w:rPr>
          <w:rFonts w:asciiTheme="minorHAnsi" w:hAnsiTheme="minorHAnsi" w:cstheme="minorHAnsi"/>
          <w:sz w:val="22"/>
          <w:szCs w:val="22"/>
          <w:lang w:val="en-US"/>
        </w:rPr>
        <w:t>.</w:t>
      </w:r>
      <w:r w:rsidR="006600E7" w:rsidRPr="006600E7">
        <w:rPr>
          <w:rFonts w:asciiTheme="minorHAnsi" w:hAnsiTheme="minorHAnsi" w:cstheme="minorHAnsi"/>
        </w:rPr>
        <w:t>)</w:t>
      </w:r>
    </w:p>
    <w:p w14:paraId="57E4C82F" w14:textId="4DB8D895" w:rsidR="00EA3263" w:rsidRDefault="00C34A5D" w:rsidP="001072D0">
      <w:pPr>
        <w:pStyle w:val="Descripcin"/>
        <w:jc w:val="right"/>
        <w:rPr>
          <w:rFonts w:asciiTheme="minorHAnsi" w:hAnsiTheme="minorHAnsi" w:cstheme="minorHAnsi"/>
          <w:sz w:val="22"/>
          <w:szCs w:val="22"/>
          <w:lang w:val="en-US"/>
        </w:rPr>
      </w:pPr>
      <w:r>
        <w:t>(</w:t>
      </w:r>
      <w:fldSimple w:instr=" SEQ ( \* ARABIC ">
        <w:r w:rsidR="002875FB">
          <w:rPr>
            <w:noProof/>
          </w:rPr>
          <w:t>4</w:t>
        </w:r>
      </w:fldSimple>
      <w:r>
        <w:t>)</w:t>
      </w:r>
    </w:p>
    <w:p w14:paraId="31761F5D" w14:textId="0C1B869A"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000B121D" w:rsidRPr="0030328C">
        <w:rPr>
          <w:rFonts w:asciiTheme="minorHAnsi" w:hAnsiTheme="minorHAnsi" w:cstheme="minorHAnsi"/>
          <w:sz w:val="22"/>
          <w:szCs w:val="22"/>
          <w:lang w:val="en-US"/>
        </w:rPr>
        <w:fldChar w:fldCharType="begin"/>
      </w:r>
      <w:r w:rsidR="000B121D" w:rsidRPr="0030328C">
        <w:rPr>
          <w:rFonts w:asciiTheme="minorHAnsi" w:hAnsiTheme="minorHAnsi" w:cstheme="minorHAnsi"/>
          <w:sz w:val="22"/>
          <w:szCs w:val="22"/>
          <w:lang w:val="en-US"/>
        </w:rPr>
        <w:instrText xml:space="preserve"> REF _Ref124420507 \h </w:instrText>
      </w:r>
      <w:r w:rsidR="0030328C" w:rsidRPr="0030328C">
        <w:rPr>
          <w:rFonts w:asciiTheme="minorHAnsi" w:hAnsiTheme="minorHAnsi" w:cstheme="minorHAnsi"/>
          <w:sz w:val="22"/>
          <w:szCs w:val="22"/>
          <w:lang w:val="en-US"/>
        </w:rPr>
        <w:instrText xml:space="preserve"> \* MERGEFORMAT </w:instrText>
      </w:r>
      <w:r w:rsidR="000B121D" w:rsidRPr="0030328C">
        <w:rPr>
          <w:rFonts w:asciiTheme="minorHAnsi" w:hAnsiTheme="minorHAnsi" w:cstheme="minorHAnsi"/>
          <w:sz w:val="22"/>
          <w:szCs w:val="22"/>
          <w:lang w:val="en-US"/>
        </w:rPr>
      </w:r>
      <w:r w:rsidR="000B121D" w:rsidRPr="0030328C">
        <w:rPr>
          <w:rFonts w:asciiTheme="minorHAnsi" w:hAnsiTheme="minorHAnsi" w:cstheme="minorHAnsi"/>
          <w:sz w:val="22"/>
          <w:szCs w:val="22"/>
          <w:lang w:val="en-US"/>
        </w:rPr>
        <w:fldChar w:fldCharType="separate"/>
      </w:r>
      <w:r w:rsidR="002875FB" w:rsidRPr="002875FB">
        <w:rPr>
          <w:rFonts w:asciiTheme="minorHAnsi" w:hAnsiTheme="minorHAnsi" w:cstheme="minorHAnsi"/>
        </w:rPr>
        <w:t>[</w:t>
      </w:r>
      <w:r w:rsidR="002875FB" w:rsidRPr="002875FB">
        <w:rPr>
          <w:rFonts w:asciiTheme="minorHAnsi" w:hAnsiTheme="minorHAnsi" w:cstheme="minorHAnsi"/>
          <w:noProof/>
        </w:rPr>
        <w:t>2</w:t>
      </w:r>
      <w:r w:rsidR="000B121D" w:rsidRPr="0030328C">
        <w:rPr>
          <w:rFonts w:asciiTheme="minorHAnsi" w:hAnsiTheme="minorHAnsi" w:cstheme="minorHAnsi"/>
          <w:sz w:val="22"/>
          <w:szCs w:val="22"/>
          <w:lang w:val="en-US"/>
        </w:rPr>
        <w:fldChar w:fldCharType="end"/>
      </w:r>
      <w:r w:rsidRPr="0030328C">
        <w:rPr>
          <w:rFonts w:asciiTheme="minorHAnsi" w:hAnsiTheme="minorHAnsi" w:cstheme="minorHAnsi"/>
          <w:sz w:val="22"/>
          <w:szCs w:val="22"/>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30328C">
        <w:rPr>
          <w:rFonts w:asciiTheme="minorHAnsi" w:hAnsiTheme="minorHAnsi" w:cstheme="minorHAnsi"/>
          <w:b/>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2730D0B8"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2875FB" w:rsidRPr="006C2B54">
        <w:rPr>
          <w:rFonts w:asciiTheme="minorHAnsi" w:hAnsiTheme="minorHAnsi" w:cstheme="minorHAnsi"/>
          <w:lang w:val="en-US"/>
        </w:rPr>
        <w:t>[</w:t>
      </w:r>
      <w:r w:rsidR="002875FB">
        <w:rPr>
          <w:rFonts w:asciiTheme="minorHAnsi" w:hAnsiTheme="minorHAnsi" w:cstheme="minorHAnsi"/>
          <w:noProof/>
          <w:lang w:val="en-US"/>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30328C">
        <w:rPr>
          <w:rFonts w:asciiTheme="minorHAnsi" w:hAnsiTheme="minorHAnsi" w:cstheme="minorHAnsi"/>
          <w:sz w:val="22"/>
          <w:szCs w:val="22"/>
          <w:lang w:val="en-US"/>
        </w:rPr>
        <w:t xml:space="preserve"> and of </w:t>
      </w: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655B25" w:rsidRPr="004C4828">
        <w:rPr>
          <w:rFonts w:asciiTheme="minorHAnsi" w:hAnsiTheme="minorHAnsi" w:cstheme="minorHAnsi"/>
          <w:sz w:val="22"/>
          <w:szCs w:val="22"/>
          <w:lang w:val="en-US"/>
        </w:rPr>
        <w:t xml:space="preserve">, follow a </w:t>
      </w:r>
      <w:r w:rsidR="00655B25" w:rsidRPr="0030328C">
        <w:rPr>
          <w:rFonts w:asciiTheme="minorHAnsi" w:hAnsiTheme="minorHAnsi" w:cstheme="minorHAnsi"/>
          <w:b/>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30328C">
        <w:rPr>
          <w:rFonts w:asciiTheme="minorHAnsi" w:hAnsiTheme="minorHAnsi" w:cstheme="minorHAnsi"/>
          <w:b/>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B20594">
        <w:rPr>
          <w:rFonts w:asciiTheme="minorHAnsi" w:hAnsiTheme="minorHAnsi" w:cstheme="minorHAnsi"/>
          <w:sz w:val="22"/>
          <w:szCs w:val="22"/>
          <w:lang w:val="en-US"/>
        </w:rPr>
        <w:t xml:space="preserve">Note how, with our normalization,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B20594">
        <w:rPr>
          <w:rFonts w:asciiTheme="minorHAnsi" w:hAnsiTheme="minorHAnsi" w:cstheme="minorHAnsi"/>
          <w:sz w:val="22"/>
          <w:szCs w:val="22"/>
          <w:lang w:val="en-US"/>
        </w:rPr>
        <w:t xml:space="preserve"> i</w:t>
      </w:r>
      <w:proofErr w:type="spellStart"/>
      <w:r w:rsidR="00B20594">
        <w:rPr>
          <w:rFonts w:asciiTheme="minorHAnsi" w:hAnsiTheme="minorHAnsi" w:cstheme="minorHAnsi"/>
          <w:sz w:val="22"/>
          <w:szCs w:val="22"/>
          <w:lang w:val="en-US"/>
        </w:rPr>
        <w:t>s</w:t>
      </w:r>
      <w:proofErr w:type="spellEnd"/>
      <w:r w:rsidR="00B20594">
        <w:rPr>
          <w:rFonts w:asciiTheme="minorHAnsi" w:hAnsiTheme="minorHAnsi" w:cstheme="minorHAnsi"/>
          <w:sz w:val="22"/>
          <w:szCs w:val="22"/>
          <w:lang w:val="en-US"/>
        </w:rPr>
        <w:t xml:space="preserve"> the same whether we work with voltages or powers.</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288C3865"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566FD1">
        <w:rPr>
          <w:rFonts w:cstheme="minorHAnsi"/>
          <w:b/>
        </w:rPr>
        <w:t>small area</w:t>
      </w:r>
      <w:r w:rsidRPr="004C4828">
        <w:rPr>
          <w:rFonts w:cstheme="minorHAnsi"/>
          <w:i/>
        </w:rPr>
        <w:t xml:space="preserve"> </w:t>
      </w:r>
      <w:r w:rsidRPr="004C4828">
        <w:rPr>
          <w:rFonts w:cstheme="minorHAnsi"/>
        </w:rPr>
        <w:t>or</w:t>
      </w:r>
      <w:r w:rsidRPr="004C4828">
        <w:rPr>
          <w:rFonts w:cstheme="minorHAnsi"/>
          <w:i/>
        </w:rPr>
        <w:t xml:space="preserve"> </w:t>
      </w:r>
      <w:r w:rsidRPr="00566FD1">
        <w:rPr>
          <w:rFonts w:cstheme="minorHAnsi"/>
          <w:b/>
        </w:rPr>
        <w:t>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r w:rsidR="00566FD1">
        <w:rPr>
          <w:rFonts w:cstheme="minorHAnsi"/>
        </w:rPr>
        <w:t>Over longer distances, the Rayleigh parameter varies, i.e</w:t>
      </w:r>
      <w:r w:rsidR="00B20594">
        <w:rPr>
          <w:rFonts w:cstheme="minorHAnsi"/>
        </w:rPr>
        <w:t>.</w:t>
      </w:r>
      <w:r w:rsidR="00566FD1">
        <w:rPr>
          <w:rFonts w:cstheme="minorHAnsi"/>
        </w:rPr>
        <w:t>, it is no longer is constant.</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79FE8720"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2875FB" w:rsidRPr="00CE63FE">
        <w:rPr>
          <w:rFonts w:cstheme="minorHAnsi"/>
        </w:rPr>
        <w:t>[</w:t>
      </w:r>
      <w:r w:rsidR="002875FB">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3C2161F4"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w:t>
      </w:r>
      <w:r w:rsidR="00B20594">
        <w:rPr>
          <w:rFonts w:cstheme="minorHAnsi"/>
        </w:rPr>
        <w:t xml:space="preserve">we can characterize </w:t>
      </w:r>
      <w:r w:rsidRPr="004C4828">
        <w:rPr>
          <w:rFonts w:cstheme="minorHAnsi"/>
        </w:rPr>
        <w:t xml:space="preserve">the variations of the local mean. This extended surface is usually called a </w:t>
      </w:r>
      <w:r w:rsidRPr="00B20594">
        <w:rPr>
          <w:rFonts w:cstheme="minorHAnsi"/>
          <w:b/>
        </w:rPr>
        <w:t>larger area</w:t>
      </w:r>
      <w:r w:rsidR="00B20594">
        <w:rPr>
          <w:rFonts w:cstheme="minorHAnsi"/>
          <w:i/>
        </w:rPr>
        <w:t xml:space="preserve"> </w:t>
      </w:r>
      <w:r w:rsidR="00B20594" w:rsidRPr="00B20594">
        <w:rPr>
          <w:rFonts w:cstheme="minorHAnsi"/>
        </w:rPr>
        <w:t>or sometimes a</w:t>
      </w:r>
      <w:r w:rsidR="00B20594">
        <w:rPr>
          <w:rFonts w:cstheme="minorHAnsi"/>
          <w:i/>
        </w:rPr>
        <w:t xml:space="preserve"> </w:t>
      </w:r>
      <w:r w:rsidR="00B20594" w:rsidRPr="00B20594">
        <w:rPr>
          <w:rFonts w:cstheme="minorHAnsi"/>
          <w:b/>
        </w:rPr>
        <w:t>sector</w:t>
      </w:r>
      <w:r w:rsidRPr="004C4828">
        <w:rPr>
          <w:rFonts w:cstheme="minorHAnsi"/>
        </w:rPr>
        <w:t xml:space="preserve">. Typically, standard propagation models do not attempt to predict the fast signal variations. Instead they </w:t>
      </w:r>
      <w:r w:rsidRPr="002A57B0">
        <w:rPr>
          <w:rFonts w:cstheme="minorHAnsi"/>
        </w:rPr>
        <w:t xml:space="preserve">predict the mean, </w:t>
      </w:r>
      <m:oMath>
        <m:acc>
          <m:accPr>
            <m:chr m:val="̅"/>
            <m:ctrlPr>
              <w:rPr>
                <w:rFonts w:ascii="Cambria Math" w:hAnsi="Cambria Math" w:cstheme="minorHAnsi"/>
                <w:i/>
              </w:rPr>
            </m:ctrlPr>
          </m:accPr>
          <m:e>
            <m:r>
              <w:rPr>
                <w:rFonts w:ascii="Cambria Math" w:hAnsi="Cambria Math" w:cstheme="minorHAnsi"/>
              </w:rPr>
              <m:t>M</m:t>
            </m:r>
          </m:e>
        </m:acc>
        <m:d>
          <m:dPr>
            <m:ctrlPr>
              <w:rPr>
                <w:rFonts w:ascii="Cambria Math" w:hAnsi="Cambria Math" w:cstheme="minorHAnsi"/>
                <w:i/>
              </w:rPr>
            </m:ctrlPr>
          </m:dPr>
          <m:e>
            <m:r>
              <w:rPr>
                <w:rFonts w:ascii="Cambria Math" w:hAnsi="Cambria Math" w:cstheme="minorHAnsi"/>
              </w:rPr>
              <m:t>x</m:t>
            </m:r>
          </m:e>
        </m:d>
      </m:oMath>
      <w:r w:rsidRPr="002A57B0">
        <w:rPr>
          <w:rFonts w:cstheme="minorHAnsi"/>
        </w:rPr>
        <w:t>,</w:t>
      </w:r>
      <w:r w:rsidR="005B4450" w:rsidRPr="004C4828">
        <w:rPr>
          <w:rFonts w:cstheme="minorHAnsi"/>
        </w:rPr>
        <w:t xml:space="preserve"> </w:t>
      </w:r>
      <w:r w:rsidR="004045E0">
        <w:rPr>
          <w:rFonts w:cstheme="minorHAnsi"/>
        </w:rPr>
        <w:t xml:space="preserve">the average power expressed in dB units and the </w:t>
      </w:r>
      <w:r w:rsidRPr="004C4828">
        <w:rPr>
          <w:rFonts w:cstheme="minorHAnsi"/>
        </w:rPr>
        <w:t xml:space="preserve">standard deviation (or </w:t>
      </w:r>
      <w:r w:rsidRPr="004045E0">
        <w:rPr>
          <w:rFonts w:cstheme="minorHAnsi"/>
          <w:b/>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that is the two parameters of a Gaussian distribution. Further, we can characterized the spatial variability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more specifically its rate of change, by means of the </w:t>
      </w:r>
      <w:r w:rsidR="005B4450" w:rsidRPr="004045E0">
        <w:rPr>
          <w:rFonts w:cstheme="minorHAnsi"/>
          <w:b/>
        </w:rPr>
        <w:t>correlation distance</w:t>
      </w:r>
      <w:r w:rsidR="005B4450" w:rsidRPr="004C4828">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045E0">
        <w:rPr>
          <w:rFonts w:cstheme="minorHAnsi"/>
          <w:b/>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6D614F0A" w:rsidR="00655B25"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m:rPr>
                <m:sty m:val="p"/>
              </m:rP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2875FB" w:rsidRPr="00A4447D">
        <w:rPr>
          <w:rFonts w:asciiTheme="minorHAnsi" w:hAnsiTheme="minorHAnsi" w:cstheme="minorHAnsi"/>
        </w:rPr>
        <w:t xml:space="preserve">Figure </w:t>
      </w:r>
      <w:r w:rsidR="002875FB">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bookmarkStart w:id="5" w:name="_Ref124768375"/>
    <w:p w14:paraId="748EB275" w14:textId="66845852" w:rsidR="0005742B" w:rsidRPr="00EA3263" w:rsidRDefault="00B27003" w:rsidP="00081469">
      <w:pPr>
        <w:pStyle w:val="Descripcin"/>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bookmarkEnd w:id="5"/>
    <w:p w14:paraId="418A12D4" w14:textId="0A778C91" w:rsidR="00A4447D" w:rsidRPr="004C4828" w:rsidRDefault="00C34A5D" w:rsidP="001072D0">
      <w:pPr>
        <w:pStyle w:val="Descripcin"/>
        <w:jc w:val="right"/>
        <w:rPr>
          <w:rFonts w:asciiTheme="minorHAnsi" w:hAnsiTheme="minorHAnsi" w:cstheme="minorHAnsi"/>
          <w:sz w:val="22"/>
          <w:szCs w:val="22"/>
          <w:lang w:val="en-US"/>
        </w:rPr>
      </w:pPr>
      <w:r>
        <w:t>(</w:t>
      </w:r>
      <w:fldSimple w:instr=" SEQ ( \* ARABIC ">
        <w:r w:rsidR="002875FB">
          <w:rPr>
            <w:noProof/>
          </w:rPr>
          <w:t>5</w:t>
        </w:r>
      </w:fldSimple>
      <w:r>
        <w:t>)</w:t>
      </w:r>
    </w:p>
    <w:p w14:paraId="26FDB51F" w14:textId="0E22987F"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t>where</w:t>
      </w:r>
      <w:r w:rsidR="00913576" w:rsidRPr="00081469">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sidRPr="00081469">
        <w:rPr>
          <w:rFonts w:asciiTheme="minorHAnsi" w:hAnsiTheme="minorHAnsi" w:cstheme="minorHAnsi"/>
          <w:sz w:val="22"/>
          <w:szCs w:val="22"/>
          <w:lang w:val="en-US"/>
        </w:rPr>
        <w:t xml:space="preserve"> indicates "proportional to</w:t>
      </w:r>
      <w:r w:rsidR="00913576">
        <w:rPr>
          <w:rFonts w:asciiTheme="minorHAnsi" w:hAnsiTheme="minorHAnsi" w:cstheme="minorHAnsi"/>
          <w:sz w:val="22"/>
          <w:szCs w:val="22"/>
          <w:lang w:val="en-US"/>
        </w:rPr>
        <w:t>"</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The above expre</w:t>
      </w:r>
      <w:proofErr w:type="spellStart"/>
      <w:r w:rsidRPr="004C4828">
        <w:rPr>
          <w:rFonts w:asciiTheme="minorHAnsi" w:hAnsiTheme="minorHAnsi" w:cstheme="minorHAnsi"/>
          <w:sz w:val="22"/>
          <w:szCs w:val="22"/>
          <w:lang w:val="en-US"/>
        </w:rPr>
        <w:t>ssions</w:t>
      </w:r>
      <w:proofErr w:type="spellEnd"/>
      <w:r w:rsidRPr="004C4828">
        <w:rPr>
          <w:rFonts w:asciiTheme="minorHAnsi" w:hAnsiTheme="minorHAnsi" w:cstheme="minorHAnsi"/>
          <w:sz w:val="22"/>
          <w:szCs w:val="22"/>
          <w:lang w:val="en-US"/>
        </w:rPr>
        <w:t xml:space="preserve">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0ED1E4C8">
                  <wp:extent cx="3182293" cy="2034875"/>
                  <wp:effectExtent l="0" t="0" r="0" b="381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441" cy="2042003"/>
                          </a:xfrm>
                          <a:prstGeom prst="rect">
                            <a:avLst/>
                          </a:prstGeom>
                          <a:noFill/>
                          <a:ln>
                            <a:noFill/>
                          </a:ln>
                        </pic:spPr>
                      </pic:pic>
                    </a:graphicData>
                  </a:graphic>
                </wp:inline>
              </w:drawing>
            </w:r>
          </w:p>
        </w:tc>
      </w:tr>
    </w:tbl>
    <w:p w14:paraId="75F8532E" w14:textId="03DF0D11" w:rsidR="00E768F6" w:rsidRPr="00E768F6" w:rsidRDefault="00A4447D" w:rsidP="00E768F6">
      <w:pPr>
        <w:pStyle w:val="Descripcin"/>
        <w:rPr>
          <w:rFonts w:asciiTheme="minorHAnsi" w:hAnsiTheme="minorHAnsi" w:cstheme="minorHAnsi"/>
        </w:rPr>
      </w:pPr>
      <w:bookmarkStart w:id="6" w:name="_Ref124447535"/>
      <w:r w:rsidRPr="00A4447D">
        <w:rPr>
          <w:rFonts w:asciiTheme="minorHAnsi" w:hAnsiTheme="minorHAnsi" w:cstheme="minorHAnsi"/>
        </w:rPr>
        <w:t xml:space="preserve">Figure </w:t>
      </w:r>
      <w:r w:rsidRPr="00A4447D">
        <w:rPr>
          <w:rFonts w:asciiTheme="minorHAnsi" w:hAnsiTheme="minorHAnsi" w:cstheme="minorHAnsi"/>
          <w:b/>
        </w:rPr>
        <w:fldChar w:fldCharType="begin"/>
      </w:r>
      <w:r w:rsidRPr="00A4447D">
        <w:rPr>
          <w:rFonts w:asciiTheme="minorHAnsi" w:hAnsiTheme="minorHAnsi" w:cstheme="minorHAnsi"/>
        </w:rPr>
        <w:instrText xml:space="preserve"> SEQ Figure \* ARABIC </w:instrText>
      </w:r>
      <w:r w:rsidRPr="00A4447D">
        <w:rPr>
          <w:rFonts w:asciiTheme="minorHAnsi" w:hAnsiTheme="minorHAnsi" w:cstheme="minorHAnsi"/>
          <w:b/>
        </w:rPr>
        <w:fldChar w:fldCharType="separate"/>
      </w:r>
      <w:r w:rsidR="002875FB">
        <w:rPr>
          <w:rFonts w:asciiTheme="minorHAnsi" w:hAnsiTheme="minorHAnsi" w:cstheme="minorHAnsi"/>
          <w:noProof/>
        </w:rPr>
        <w:t>4</w:t>
      </w:r>
      <w:r w:rsidRPr="00A4447D">
        <w:rPr>
          <w:rFonts w:asciiTheme="minorHAnsi" w:hAnsiTheme="minorHAnsi" w:cstheme="minorHAnsi"/>
          <w:b/>
        </w:rPr>
        <w:fldChar w:fldCharType="end"/>
      </w:r>
      <w:bookmarkEnd w:id="6"/>
      <w:r w:rsidR="00494DF8" w:rsidRPr="00A4447D">
        <w:rPr>
          <w:rFonts w:asciiTheme="minorHAnsi" w:hAnsiTheme="minorHAnsi" w:cstheme="minorHAnsi"/>
          <w:lang w:val="en-US"/>
        </w:rPr>
        <w:t xml:space="preserve"> </w:t>
      </w:r>
      <w:r w:rsidR="00E768F6" w:rsidRPr="00E768F6">
        <w:rPr>
          <w:rFonts w:asciiTheme="minorHAnsi" w:hAnsiTheme="minorHAnsi" w:cstheme="minorHAnsi"/>
          <w:lang w:val="en-US"/>
        </w:rPr>
        <w:t xml:space="preserve">Received signal decay with distance: </w:t>
      </w:r>
      <m:oMath>
        <m:r>
          <w:rPr>
            <w:rFonts w:ascii="Cambria Math" w:hAnsi="Cambria Math" w:cstheme="minorHAnsi"/>
            <w:lang w:val="en-US"/>
          </w:rPr>
          <m:t>n=2</m:t>
        </m:r>
      </m:oMath>
      <w:r w:rsidR="00E768F6" w:rsidRPr="00E768F6">
        <w:rPr>
          <w:rFonts w:asciiTheme="minorHAnsi" w:hAnsiTheme="minorHAnsi" w:cstheme="minorHAnsi"/>
          <w:lang w:val="en-US"/>
        </w:rPr>
        <w:t xml:space="preserve"> and </w:t>
      </w:r>
      <m:oMath>
        <m:r>
          <w:rPr>
            <w:rFonts w:ascii="Cambria Math" w:hAnsi="Cambria Math" w:cstheme="minorHAnsi"/>
            <w:lang w:val="en-US"/>
          </w:rPr>
          <m:t>n=4</m:t>
        </m:r>
      </m:oMath>
      <w:r w:rsidR="00E768F6" w:rsidRPr="00E768F6">
        <w:rPr>
          <w:rFonts w:asciiTheme="minorHAnsi" w:hAnsiTheme="minorHAnsi" w:cstheme="minorHAnsi"/>
          <w:lang w:val="en-US"/>
        </w:rPr>
        <w:t xml:space="preserve"> laws.</w:t>
      </w:r>
    </w:p>
    <w:p w14:paraId="00ECC6D7" w14:textId="35B729E2" w:rsidR="00494DF8" w:rsidRPr="00865ED8" w:rsidRDefault="00494DF8" w:rsidP="00A4447D">
      <w:pPr>
        <w:pStyle w:val="Descripcin"/>
        <w:rPr>
          <w:rFonts w:asciiTheme="minorHAnsi" w:hAnsiTheme="minorHAnsi" w:cstheme="minorHAnsi"/>
          <w:b/>
        </w:rPr>
      </w:pP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53927CB3"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lastRenderedPageBreak/>
        <w:t xml:space="preserve">These </w:t>
      </w:r>
      <w:r w:rsidR="00D215E3" w:rsidRPr="00D215E3">
        <w:rPr>
          <w:rFonts w:asciiTheme="minorHAnsi" w:hAnsiTheme="minorHAnsi" w:cstheme="minorHAnsi"/>
          <w:sz w:val="22"/>
          <w:szCs w:val="22"/>
          <w:lang w:val="en-US"/>
        </w:rPr>
        <w:t xml:space="preserve">variations are first quite steep while, later, they show a gentler decay for greater distances. For example, </w:t>
      </w:r>
      <w:r w:rsidRPr="00081469">
        <w:rPr>
          <w:rFonts w:asciiTheme="minorHAnsi" w:hAnsiTheme="minorHAnsi" w:cstheme="minorHAnsi"/>
          <w:sz w:val="22"/>
          <w:szCs w:val="22"/>
          <w:lang w:val="en-US"/>
        </w:rPr>
        <w:t xml:space="preserve">variations are </w:t>
      </w:r>
      <w:r w:rsidR="002B7A28" w:rsidRPr="00081469">
        <w:rPr>
          <w:rFonts w:asciiTheme="minorHAnsi" w:hAnsiTheme="minorHAnsi" w:cstheme="minorHAnsi"/>
          <w:sz w:val="22"/>
          <w:szCs w:val="22"/>
          <w:lang w:val="en-US"/>
        </w:rPr>
        <w:t xml:space="preserve">first quite </w:t>
      </w:r>
      <w:r w:rsidRPr="00081469">
        <w:rPr>
          <w:rFonts w:asciiTheme="minorHAnsi" w:hAnsiTheme="minorHAnsi" w:cstheme="minorHAnsi"/>
          <w:sz w:val="22"/>
          <w:szCs w:val="22"/>
          <w:lang w:val="en-US"/>
        </w:rPr>
        <w:t>steep</w:t>
      </w:r>
      <w:r w:rsidR="002B7A28" w:rsidRPr="00081469">
        <w:rPr>
          <w:rFonts w:asciiTheme="minorHAnsi" w:hAnsiTheme="minorHAnsi" w:cstheme="minorHAnsi"/>
          <w:sz w:val="22"/>
          <w:szCs w:val="22"/>
          <w:lang w:val="en-US"/>
        </w:rPr>
        <w:t xml:space="preserve"> while, later, they show </w:t>
      </w:r>
      <w:r w:rsidR="00081469">
        <w:rPr>
          <w:rFonts w:asciiTheme="minorHAnsi" w:hAnsiTheme="minorHAnsi" w:cstheme="minorHAnsi"/>
          <w:sz w:val="22"/>
          <w:szCs w:val="22"/>
          <w:lang w:val="en-US"/>
        </w:rPr>
        <w:t xml:space="preserve">a </w:t>
      </w:r>
      <w:r w:rsidR="00402F0C" w:rsidRPr="00081469">
        <w:rPr>
          <w:rFonts w:asciiTheme="minorHAnsi" w:hAnsiTheme="minorHAnsi" w:cstheme="minorHAnsi"/>
          <w:sz w:val="22"/>
          <w:szCs w:val="22"/>
          <w:lang w:val="en-US"/>
        </w:rPr>
        <w:t>gentler</w:t>
      </w:r>
      <w:r w:rsidR="00081469">
        <w:rPr>
          <w:rFonts w:asciiTheme="minorHAnsi" w:hAnsiTheme="minorHAnsi" w:cstheme="minorHAnsi"/>
          <w:sz w:val="22"/>
          <w:szCs w:val="22"/>
          <w:lang w:val="en-US"/>
        </w:rPr>
        <w:t xml:space="preserve"> decay</w:t>
      </w:r>
      <w:r w:rsidR="002B7A28" w:rsidRPr="00081469">
        <w:rPr>
          <w:rFonts w:asciiTheme="minorHAnsi" w:hAnsiTheme="minorHAnsi" w:cstheme="minorHAnsi"/>
          <w:sz w:val="22"/>
          <w:szCs w:val="22"/>
          <w:lang w:val="en-US"/>
        </w:rPr>
        <w:t xml:space="preserve"> </w:t>
      </w:r>
      <w:r w:rsidR="00402F0C" w:rsidRPr="00081469">
        <w:rPr>
          <w:rFonts w:asciiTheme="minorHAnsi" w:hAnsiTheme="minorHAnsi" w:cstheme="minorHAnsi"/>
          <w:sz w:val="22"/>
          <w:szCs w:val="22"/>
          <w:lang w:val="en-US"/>
        </w:rPr>
        <w:t xml:space="preserve">for </w:t>
      </w:r>
      <w:r w:rsidR="002B7A28" w:rsidRPr="00081469">
        <w:rPr>
          <w:rFonts w:asciiTheme="minorHAnsi" w:hAnsiTheme="minorHAnsi" w:cstheme="minorHAnsi"/>
          <w:sz w:val="22"/>
          <w:szCs w:val="22"/>
          <w:lang w:val="en-US"/>
        </w:rPr>
        <w:t>greater</w:t>
      </w:r>
      <w:r w:rsidRPr="00081469">
        <w:rPr>
          <w:rFonts w:asciiTheme="minorHAnsi" w:hAnsiTheme="minorHAnsi" w:cstheme="minorHAnsi"/>
          <w:sz w:val="22"/>
          <w:szCs w:val="22"/>
          <w:lang w:val="en-US"/>
        </w:rPr>
        <w:t xml:space="preserve"> distances. For</w:t>
      </w:r>
      <w:r w:rsidRPr="004C4828">
        <w:rPr>
          <w:rFonts w:asciiTheme="minorHAnsi" w:hAnsiTheme="minorHAnsi" w:cstheme="minorHAnsi"/>
          <w:sz w:val="22"/>
          <w:szCs w:val="22"/>
          <w:lang w:val="en-US"/>
        </w:rPr>
        <w:t xml:space="preserve"> example, </w:t>
      </w:r>
      <w:r w:rsidRPr="00D215E3">
        <w:rPr>
          <w:rFonts w:asciiTheme="minorHAnsi" w:hAnsiTheme="minorHAnsi" w:cstheme="minorHAnsi"/>
          <w:sz w:val="22"/>
          <w:szCs w:val="22"/>
          <w:lang w:val="en-US"/>
        </w:rPr>
        <w:t xml:space="preserve">using </w:t>
      </w:r>
      <w:r w:rsidR="00A52A3F" w:rsidRPr="00A52A3F">
        <w:rPr>
          <w:rFonts w:asciiTheme="minorHAnsi" w:hAnsiTheme="minorHAnsi" w:cstheme="minorHAnsi"/>
          <w:sz w:val="22"/>
          <w:szCs w:val="22"/>
          <w:lang w:val="en-US"/>
        </w:rPr>
        <w:fldChar w:fldCharType="begin"/>
      </w:r>
      <w:r w:rsidR="00A52A3F" w:rsidRPr="00A52A3F">
        <w:rPr>
          <w:rFonts w:asciiTheme="minorHAnsi" w:hAnsiTheme="minorHAnsi" w:cstheme="minorHAnsi"/>
          <w:sz w:val="22"/>
          <w:szCs w:val="22"/>
          <w:lang w:val="en-US"/>
        </w:rPr>
        <w:instrText xml:space="preserve"> REF _Ref124855400 \h  \* MERGEFORMAT </w:instrText>
      </w:r>
      <w:r w:rsidR="00A52A3F" w:rsidRPr="00A52A3F">
        <w:rPr>
          <w:rFonts w:asciiTheme="minorHAnsi" w:hAnsiTheme="minorHAnsi" w:cstheme="minorHAnsi"/>
          <w:sz w:val="22"/>
          <w:szCs w:val="22"/>
          <w:lang w:val="en-US"/>
        </w:rPr>
        <w:fldChar w:fldCharType="separate"/>
      </w:r>
      <w:r w:rsidR="002875FB">
        <w:rPr>
          <w:rFonts w:asciiTheme="minorHAnsi" w:hAnsiTheme="minorHAnsi" w:cstheme="minorHAnsi"/>
          <w:b/>
          <w:bCs/>
          <w:sz w:val="22"/>
          <w:szCs w:val="22"/>
          <w:lang w:val="es-ES"/>
        </w:rPr>
        <w:t>¡Error! No se encuentra el origen de la referencia.</w:t>
      </w:r>
      <w:r w:rsidR="00A52A3F" w:rsidRPr="00A52A3F">
        <w:rPr>
          <w:rFonts w:asciiTheme="minorHAnsi" w:hAnsiTheme="minorHAnsi" w:cstheme="minorHAnsi"/>
          <w:sz w:val="22"/>
          <w:szCs w:val="22"/>
          <w:lang w:val="en-US"/>
        </w:rPr>
        <w:fldChar w:fldCharType="end"/>
      </w:r>
      <w:r w:rsidR="00A52A3F">
        <w:rPr>
          <w:rFonts w:asciiTheme="minorHAnsi" w:hAnsiTheme="minorHAnsi" w:cstheme="minorHAnsi"/>
          <w:sz w:val="22"/>
          <w:szCs w:val="22"/>
          <w:lang w:val="en-US"/>
        </w:rPr>
        <w:t>)</w:t>
      </w:r>
      <w:r w:rsidRPr="00D215E3">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FCCE441"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xml:space="preserve">) but, rather, it presents a </w:t>
      </w:r>
      <w:r w:rsidR="00081469">
        <w:rPr>
          <w:rFonts w:asciiTheme="minorHAnsi" w:hAnsiTheme="minorHAnsi" w:cstheme="minorHAnsi"/>
          <w:sz w:val="22"/>
          <w:szCs w:val="22"/>
          <w:lang w:val="en-US"/>
        </w:rPr>
        <w:t>higher</w:t>
      </w:r>
      <w:r w:rsidRPr="004C4828">
        <w:rPr>
          <w:rFonts w:asciiTheme="minorHAnsi" w:hAnsiTheme="minorHAnsi" w:cstheme="minorHAnsi"/>
          <w:sz w:val="22"/>
          <w:szCs w:val="22"/>
          <w:lang w:val="en-US"/>
        </w:rPr>
        <w:t xml:space="preserve">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w:t>
      </w:r>
      <w:proofErr w:type="spellStart"/>
      <w:r w:rsidRPr="004C4828">
        <w:rPr>
          <w:rFonts w:asciiTheme="minorHAnsi" w:hAnsiTheme="minorHAnsi" w:cstheme="minorHAnsi"/>
          <w:sz w:val="22"/>
          <w:szCs w:val="22"/>
          <w:lang w:val="en-US"/>
        </w:rPr>
        <w:t>isen</w:t>
      </w:r>
      <w:proofErr w:type="spellEnd"/>
      <w:r w:rsidRPr="004C4828">
        <w:rPr>
          <w:rFonts w:asciiTheme="minorHAnsi" w:hAnsiTheme="minorHAnsi" w:cstheme="minorHAnsi"/>
          <w:sz w:val="22"/>
          <w:szCs w:val="22"/>
          <w:lang w:val="en-US"/>
        </w:rPr>
        <w:t xml:space="preserve">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2875FB" w:rsidRPr="00A4447D">
        <w:rPr>
          <w:rFonts w:asciiTheme="minorHAnsi" w:hAnsiTheme="minorHAnsi" w:cstheme="minorHAnsi"/>
        </w:rPr>
        <w:t xml:space="preserve">Figure </w:t>
      </w:r>
      <w:r w:rsidR="002875FB">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2875FB" w:rsidRPr="002875FB">
        <w:rPr>
          <w:rFonts w:asciiTheme="minorHAnsi" w:hAnsiTheme="minorHAnsi" w:cstheme="minorHAnsi"/>
        </w:rPr>
        <w:t>[</w:t>
      </w:r>
      <w:r w:rsidR="002875FB" w:rsidRPr="002875FB">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7325EC44"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p w14:paraId="10E5F394" w14:textId="77777777" w:rsidR="00CA26EF" w:rsidRDefault="00CA26EF" w:rsidP="008B169D">
      <w:pPr>
        <w:pStyle w:val="BodyText21"/>
        <w:widowControl w:val="0"/>
        <w:numPr>
          <w:ilvl w:val="12"/>
          <w:numId w:val="0"/>
        </w:numPr>
        <w:rPr>
          <w:rFonts w:asciiTheme="minorHAnsi" w:hAnsiTheme="minorHAnsi" w:cstheme="minorHAnsi"/>
          <w:sz w:val="22"/>
          <w:szCs w:val="22"/>
          <w:lang w:val="en-US"/>
        </w:rPr>
      </w:pPr>
    </w:p>
    <w:p w14:paraId="49697EDB" w14:textId="3D81A895" w:rsidR="00461520" w:rsidRPr="00EA3263" w:rsidRDefault="00EA3263" w:rsidP="00CA26EF">
      <w:pPr>
        <w:pStyle w:val="Descripcin"/>
        <w:rPr>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p w14:paraId="783E4BB2" w14:textId="120399F5" w:rsidR="00CA26EF" w:rsidRPr="00461520" w:rsidRDefault="00C34A5D" w:rsidP="001072D0">
      <w:pPr>
        <w:pStyle w:val="Descripcin"/>
        <w:jc w:val="right"/>
        <w:rPr>
          <w:rFonts w:asciiTheme="minorHAnsi" w:hAnsiTheme="minorHAnsi" w:cstheme="minorHAnsi"/>
          <w:b/>
          <w:sz w:val="22"/>
          <w:szCs w:val="22"/>
          <w:lang w:val="en-US"/>
        </w:rPr>
      </w:pPr>
      <w:r>
        <w:t>(</w:t>
      </w:r>
      <w:fldSimple w:instr=" SEQ ( \* ARABIC ">
        <w:r w:rsidR="002875FB">
          <w:rPr>
            <w:noProof/>
          </w:rPr>
          <w:t>6</w:t>
        </w:r>
      </w:fldSimple>
      <w:r>
        <w:t>)</w:t>
      </w:r>
    </w:p>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w:t>
      </w:r>
      <w:proofErr w:type="spellStart"/>
      <w:r w:rsidRPr="004C4828">
        <w:rPr>
          <w:rFonts w:asciiTheme="minorHAnsi" w:hAnsiTheme="minorHAnsi" w:cstheme="minorHAnsi"/>
          <w:sz w:val="22"/>
          <w:szCs w:val="22"/>
          <w:lang w:val="en-US"/>
        </w:rPr>
        <w:t>elow</w:t>
      </w:r>
      <w:proofErr w:type="spellEnd"/>
      <w:r w:rsidRPr="004C4828">
        <w:rPr>
          <w:rFonts w:asciiTheme="minorHAnsi" w:hAnsiTheme="minorHAnsi" w:cstheme="minorHAnsi"/>
          <w:sz w:val="22"/>
          <w:szCs w:val="22"/>
          <w:lang w:val="en-US"/>
        </w:rPr>
        <w:t xml:space="preserve">.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61520">
        <w:rPr>
          <w:rFonts w:asciiTheme="minorHAnsi" w:hAnsiTheme="minorHAnsi" w:cstheme="minorHAnsi"/>
          <w:b/>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977CCF">
        <w:rPr>
          <w:rFonts w:asciiTheme="minorHAnsi" w:hAnsiTheme="minorHAnsi" w:cstheme="minorHAnsi"/>
          <w:b/>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977CCF">
        <w:rPr>
          <w:rFonts w:asciiTheme="minorHAnsi" w:hAnsiTheme="minorHAnsi" w:cstheme="minorHAnsi"/>
          <w:b/>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977CCF">
        <w:rPr>
          <w:rFonts w:asciiTheme="minorHAnsi" w:hAnsiTheme="minorHAnsi" w:cstheme="minorHAnsi"/>
          <w:b/>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977CCF">
        <w:rPr>
          <w:rFonts w:asciiTheme="minorHAnsi" w:hAnsiTheme="minorHAnsi" w:cstheme="minorHAnsi"/>
          <w:b/>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3A2F900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977CCF">
        <w:rPr>
          <w:rFonts w:asciiTheme="minorHAnsi" w:hAnsiTheme="minorHAnsi" w:cstheme="minorHAnsi"/>
          <w:b/>
          <w:iCs/>
          <w:sz w:val="22"/>
          <w:szCs w:val="22"/>
          <w:lang w:val="en-US"/>
        </w:rPr>
        <w:t>land us</w:t>
      </w:r>
      <w:r w:rsidR="00977CCF">
        <w:rPr>
          <w:rFonts w:asciiTheme="minorHAnsi" w:hAnsiTheme="minorHAnsi" w:cstheme="minorHAnsi"/>
          <w:b/>
          <w:iCs/>
          <w:sz w:val="22"/>
          <w:szCs w:val="22"/>
          <w:lang w:val="en-US"/>
        </w:rPr>
        <w:t>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55FC125D"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p w14:paraId="4259630F" w14:textId="77777777" w:rsidR="00461520" w:rsidRDefault="00461520" w:rsidP="008B169D">
      <w:pPr>
        <w:pStyle w:val="BodyText21"/>
        <w:widowControl w:val="0"/>
        <w:numPr>
          <w:ilvl w:val="12"/>
          <w:numId w:val="0"/>
        </w:numPr>
        <w:rPr>
          <w:rFonts w:asciiTheme="minorHAnsi" w:hAnsiTheme="minorHAnsi" w:cstheme="minorHAnsi"/>
          <w:sz w:val="22"/>
          <w:szCs w:val="22"/>
          <w:lang w:val="en-US"/>
        </w:rPr>
      </w:pPr>
    </w:p>
    <w:p w14:paraId="01E168BC" w14:textId="220AB11A" w:rsidR="00461520" w:rsidRPr="00461520" w:rsidRDefault="00461520" w:rsidP="008B169D">
      <w:pPr>
        <w:pStyle w:val="BodyText21"/>
        <w:widowControl w:val="0"/>
        <w:numPr>
          <w:ilvl w:val="12"/>
          <w:numId w:val="0"/>
        </w:numPr>
        <w:rPr>
          <w:rFonts w:asciiTheme="minorHAnsi" w:hAnsiTheme="minorHAnsi" w:cstheme="minorHAnsi"/>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p w14:paraId="0F39083E" w14:textId="2D065ED0" w:rsidR="00461520" w:rsidRPr="00461520" w:rsidRDefault="00461520" w:rsidP="00461520">
      <w:pPr>
        <w:pStyle w:val="Descripcin"/>
        <w:jc w:val="right"/>
        <w:rPr>
          <w:rFonts w:asciiTheme="minorHAnsi" w:hAnsiTheme="minorHAnsi" w:cstheme="minorHAnsi"/>
          <w:b/>
          <w:sz w:val="22"/>
          <w:szCs w:val="22"/>
          <w:lang w:val="en-US"/>
        </w:rPr>
      </w:pPr>
      <w:r w:rsidRPr="00461520">
        <w:rPr>
          <w:rFonts w:asciiTheme="minorHAnsi" w:hAnsiTheme="minorHAnsi" w:cstheme="minorHAnsi"/>
        </w:rPr>
        <w:t>(</w:t>
      </w:r>
      <w:r w:rsidRPr="00461520">
        <w:rPr>
          <w:rFonts w:asciiTheme="minorHAnsi" w:hAnsiTheme="minorHAnsi" w:cstheme="minorHAnsi"/>
          <w:b/>
        </w:rPr>
        <w:fldChar w:fldCharType="begin"/>
      </w:r>
      <w:r w:rsidRPr="00461520">
        <w:rPr>
          <w:rFonts w:asciiTheme="minorHAnsi" w:hAnsiTheme="minorHAnsi" w:cstheme="minorHAnsi"/>
        </w:rPr>
        <w:instrText xml:space="preserve"> SEQ ( \* ARABIC </w:instrText>
      </w:r>
      <w:r w:rsidRPr="00461520">
        <w:rPr>
          <w:rFonts w:asciiTheme="minorHAnsi" w:hAnsiTheme="minorHAnsi" w:cstheme="minorHAnsi"/>
          <w:b/>
        </w:rPr>
        <w:fldChar w:fldCharType="separate"/>
      </w:r>
      <w:r w:rsidR="002875FB">
        <w:rPr>
          <w:rFonts w:asciiTheme="minorHAnsi" w:hAnsiTheme="minorHAnsi" w:cstheme="minorHAnsi"/>
          <w:noProof/>
        </w:rPr>
        <w:t>7</w:t>
      </w:r>
      <w:r w:rsidRPr="00461520">
        <w:rPr>
          <w:rFonts w:asciiTheme="minorHAnsi" w:hAnsiTheme="minorHAnsi" w:cstheme="minorHAnsi"/>
          <w:b/>
        </w:rPr>
        <w:fldChar w:fldCharType="end"/>
      </w:r>
      <w:r w:rsidRPr="00461520">
        <w:rPr>
          <w:rFonts w:asciiTheme="minorHAnsi" w:hAnsiTheme="minorHAnsi" w:cstheme="minorHAnsi"/>
        </w:rPr>
        <w:t>)</w:t>
      </w:r>
    </w:p>
    <w:p w14:paraId="3AF8F0BF" w14:textId="5FC8A92A"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977CCF">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defined between isotropic antennas (</w:t>
      </w:r>
      <w:r w:rsidR="00977CCF">
        <w:rPr>
          <w:rFonts w:asciiTheme="minorHAnsi" w:hAnsiTheme="minorHAnsi" w:cstheme="minorHAnsi"/>
          <w:sz w:val="22"/>
          <w:szCs w:val="22"/>
          <w:lang w:val="en-US"/>
        </w:rPr>
        <w:t xml:space="preserve">with </w:t>
      </w:r>
      <w:r w:rsidRPr="004C4828">
        <w:rPr>
          <w:rFonts w:asciiTheme="minorHAnsi" w:hAnsiTheme="minorHAnsi" w:cstheme="minorHAnsi"/>
          <w:sz w:val="22"/>
          <w:szCs w:val="22"/>
          <w:lang w:val="en-US"/>
        </w:rPr>
        <w:t>0 dB gain)</w:t>
      </w:r>
      <w:r w:rsidR="00DD3636" w:rsidRPr="004C4828">
        <w:rPr>
          <w:rFonts w:asciiTheme="minorHAnsi" w:hAnsiTheme="minorHAnsi" w:cstheme="minorHAnsi"/>
          <w:sz w:val="22"/>
          <w:szCs w:val="22"/>
          <w:lang w:val="en-US"/>
        </w:rPr>
        <w:t xml:space="preserve"> for a given </w:t>
      </w:r>
      <w:r w:rsidR="00977CCF">
        <w:rPr>
          <w:rFonts w:asciiTheme="minorHAnsi" w:hAnsiTheme="minorHAnsi" w:cstheme="minorHAnsi"/>
          <w:sz w:val="22"/>
          <w:szCs w:val="22"/>
          <w:lang w:val="en-US"/>
        </w:rPr>
        <w:t>distance</w:t>
      </w:r>
      <w:r w:rsidR="00DD3636"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xml:space="preserve">. Isotropic antennas do not exist in practice but are commonly used in </w:t>
      </w:r>
      <w:r w:rsidRPr="00977CCF">
        <w:rPr>
          <w:rFonts w:asciiTheme="minorHAnsi" w:hAnsiTheme="minorHAnsi" w:cstheme="minorHAnsi"/>
          <w:b/>
          <w:sz w:val="22"/>
          <w:szCs w:val="22"/>
          <w:lang w:val="en-US"/>
        </w:rPr>
        <w:t>link budget</w:t>
      </w:r>
      <w:r w:rsidRPr="004C4828">
        <w:rPr>
          <w:rFonts w:asciiTheme="minorHAnsi" w:hAnsiTheme="minorHAnsi" w:cstheme="minorHAnsi"/>
          <w:sz w:val="22"/>
          <w:szCs w:val="22"/>
          <w:lang w:val="en-US"/>
        </w:rPr>
        <w:t xml:space="preserve"> calculations since they allow the definition of the </w:t>
      </w:r>
      <w:r w:rsidR="00977CCF">
        <w:rPr>
          <w:rFonts w:asciiTheme="minorHAnsi" w:hAnsiTheme="minorHAnsi" w:cstheme="minorHAnsi"/>
          <w:sz w:val="22"/>
          <w:szCs w:val="22"/>
          <w:lang w:val="en-US"/>
        </w:rPr>
        <w:t xml:space="preserve">propagation </w:t>
      </w:r>
      <w:r w:rsidRPr="004C4828">
        <w:rPr>
          <w:rFonts w:asciiTheme="minorHAnsi" w:hAnsiTheme="minorHAnsi" w:cstheme="minorHAnsi"/>
          <w:sz w:val="22"/>
          <w:szCs w:val="22"/>
          <w:lang w:val="en-US"/>
        </w:rPr>
        <w:t>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xml:space="preserve">. Then, when computing </w:t>
      </w:r>
      <w:r w:rsidR="00B11C3E">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5BEC85C5"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B11C3E">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2875FB" w:rsidRPr="002875FB">
        <w:rPr>
          <w:rFonts w:asciiTheme="minorHAnsi" w:hAnsiTheme="minorHAnsi" w:cstheme="minorHAnsi"/>
        </w:rPr>
        <w:t>[</w:t>
      </w:r>
      <w:r w:rsidR="002875FB" w:rsidRPr="002875FB">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B11C3E">
        <w:rPr>
          <w:rFonts w:asciiTheme="minorHAnsi" w:hAnsiTheme="minorHAnsi" w:cstheme="minorHAnsi"/>
          <w:b/>
          <w:iCs/>
          <w:color w:val="000000"/>
          <w:sz w:val="22"/>
          <w:szCs w:val="22"/>
          <w:lang w:val="en-US"/>
        </w:rPr>
        <w:t>plane-earth</w:t>
      </w:r>
      <w:r w:rsidRPr="00B11C3E">
        <w:rPr>
          <w:rFonts w:asciiTheme="minorHAnsi" w:hAnsiTheme="minorHAnsi" w:cstheme="minorHAnsi"/>
          <w:b/>
          <w:color w:val="000000"/>
          <w:sz w:val="22"/>
          <w:szCs w:val="22"/>
          <w:lang w:val="en-US"/>
        </w:rPr>
        <w:t xml:space="preserve"> 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r w:rsidR="00B11C3E">
        <w:rPr>
          <w:rFonts w:asciiTheme="minorHAnsi" w:hAnsiTheme="minorHAnsi" w:cstheme="minorHAnsi"/>
          <w:sz w:val="22"/>
          <w:szCs w:val="22"/>
          <w:lang w:val="en-US"/>
        </w:rPr>
        <w:t>There is a fascicle in this site where we simulate how empirical propagation models are developed.</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0649E78"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B11C3E">
        <w:rPr>
          <w:rFonts w:asciiTheme="minorHAnsi" w:hAnsiTheme="minorHAnsi" w:cstheme="minorHAnsi"/>
          <w:b/>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B11C3E">
        <w:rPr>
          <w:rFonts w:asciiTheme="minorHAnsi" w:hAnsiTheme="minorHAnsi" w:cstheme="minorHAnsi"/>
          <w:b/>
          <w:sz w:val="22"/>
          <w:szCs w:val="22"/>
          <w:lang w:val="en-US"/>
        </w:rPr>
        <w:t>local clutter</w:t>
      </w:r>
      <w:r w:rsidRPr="004C4828">
        <w:rPr>
          <w:rFonts w:asciiTheme="minorHAnsi" w:hAnsiTheme="minorHAnsi" w:cstheme="minorHAnsi"/>
          <w:sz w:val="22"/>
          <w:szCs w:val="22"/>
          <w:lang w:val="en-US"/>
        </w:rPr>
        <w:t xml:space="preserve"> or </w:t>
      </w:r>
      <w:r w:rsidRPr="00B11C3E">
        <w:rPr>
          <w:rFonts w:asciiTheme="minorHAnsi" w:hAnsiTheme="minorHAnsi" w:cstheme="minorHAnsi"/>
          <w:b/>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7" w:name="_Toc124763305"/>
      <w:r w:rsidRPr="004C4828">
        <w:rPr>
          <w:rFonts w:eastAsia="CMR10"/>
        </w:rPr>
        <w:t>Common statistical distributions used in radio</w:t>
      </w:r>
      <w:bookmarkEnd w:id="7"/>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5CD99D5C" w:rsidR="00125C23"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w</w:t>
      </w:r>
      <w:proofErr w:type="spellStart"/>
      <w:r w:rsidR="006E45EE">
        <w:rPr>
          <w:rFonts w:cstheme="minorHAnsi"/>
        </w:rPr>
        <w:t>hich</w:t>
      </w:r>
      <w:proofErr w:type="spellEnd"/>
      <w:r w:rsidR="006E45EE">
        <w:rPr>
          <w:rFonts w:cstheme="minorHAnsi"/>
        </w:rPr>
        <w:t xml:space="preserve"> is non-negative and fulfils that</w:t>
      </w:r>
    </w:p>
    <w:p w14:paraId="6376A6FF" w14:textId="5285D4EF" w:rsidR="00461520" w:rsidRPr="00461520" w:rsidRDefault="00461520" w:rsidP="00A92975">
      <w:pPr>
        <w:autoSpaceDE w:val="0"/>
        <w:autoSpaceDN w:val="0"/>
        <w:adjustRightInd w:val="0"/>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a≤X≤b</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a</m:t>
              </m:r>
            </m:sub>
            <m:sup>
              <m:r>
                <w:rPr>
                  <w:rFonts w:ascii="Cambria Math" w:hAnsi="Cambria Math" w:cstheme="minorHAnsi"/>
                  <w:lang w:val="es-ES_tradnl"/>
                </w:rPr>
                <m:t>b</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oMath>
      </m:oMathPara>
    </w:p>
    <w:p w14:paraId="7346BB66" w14:textId="67F41F0C" w:rsidR="00461520" w:rsidRPr="006E45EE" w:rsidRDefault="006E45EE" w:rsidP="006E45EE">
      <w:pPr>
        <w:pStyle w:val="Descripcin"/>
        <w:jc w:val="right"/>
        <w:rPr>
          <w:rFonts w:asciiTheme="minorHAnsi" w:hAnsiTheme="minorHAnsi" w:cstheme="minorHAnsi"/>
          <w:b/>
        </w:rPr>
      </w:pPr>
      <w:r w:rsidRPr="006E45EE">
        <w:rPr>
          <w:rFonts w:asciiTheme="minorHAnsi" w:hAnsiTheme="minorHAnsi" w:cstheme="minorHAnsi"/>
        </w:rPr>
        <w:t>(</w:t>
      </w:r>
      <w:r w:rsidR="00D50867" w:rsidRPr="006E45EE">
        <w:rPr>
          <w:rFonts w:asciiTheme="minorHAnsi" w:hAnsiTheme="minorHAnsi" w:cstheme="minorHAnsi"/>
          <w:b/>
        </w:rPr>
        <w:fldChar w:fldCharType="begin"/>
      </w:r>
      <w:r w:rsidR="00D50867" w:rsidRPr="006E45EE">
        <w:rPr>
          <w:rFonts w:asciiTheme="minorHAnsi" w:hAnsiTheme="minorHAnsi" w:cstheme="minorHAnsi"/>
        </w:rPr>
        <w:instrText xml:space="preserve"> SEQ ( \* ARABIC </w:instrText>
      </w:r>
      <w:r w:rsidR="00D50867" w:rsidRPr="006E45EE">
        <w:rPr>
          <w:rFonts w:asciiTheme="minorHAnsi" w:hAnsiTheme="minorHAnsi" w:cstheme="minorHAnsi"/>
          <w:b/>
        </w:rPr>
        <w:fldChar w:fldCharType="separate"/>
      </w:r>
      <w:r w:rsidR="002875FB">
        <w:rPr>
          <w:rFonts w:asciiTheme="minorHAnsi" w:hAnsiTheme="minorHAnsi" w:cstheme="minorHAnsi"/>
          <w:noProof/>
        </w:rPr>
        <w:t>8</w:t>
      </w:r>
      <w:r w:rsidR="00D50867" w:rsidRPr="006E45EE">
        <w:rPr>
          <w:rFonts w:asciiTheme="minorHAnsi" w:hAnsiTheme="minorHAnsi" w:cstheme="minorHAnsi"/>
          <w:b/>
          <w:noProof/>
        </w:rPr>
        <w:fldChar w:fldCharType="end"/>
      </w:r>
      <w:r w:rsidR="00461520" w:rsidRPr="006E45EE">
        <w:rPr>
          <w:rFonts w:asciiTheme="minorHAnsi" w:hAnsiTheme="minorHAnsi" w:cstheme="minorHAnsi"/>
        </w:rPr>
        <w:t>)</w:t>
      </w:r>
    </w:p>
    <w:p w14:paraId="0FD1E8BF" w14:textId="3C03992E" w:rsidR="00125C23"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p w14:paraId="7118532C" w14:textId="4B5BEDA6" w:rsidR="00461520" w:rsidRPr="00461520" w:rsidRDefault="00461520" w:rsidP="00A92975">
      <w:pPr>
        <w:jc w:val="both"/>
        <w:rPr>
          <w:rFonts w:eastAsiaTheme="minorEastAsia" w:cstheme="minorHAnsi"/>
          <w:lang w:val="es-ES_tradnl"/>
        </w:rPr>
      </w:pPr>
      <m:oMathPara>
        <m:oMath>
          <m:r>
            <w:rPr>
              <w:rFonts w:ascii="Cambria Math" w:eastAsiaTheme="minorEastAsia" w:hAnsi="Cambria Math" w:cstheme="minorHAnsi"/>
              <w:lang w:val="es-ES_tradnl"/>
            </w:rPr>
            <w:lastRenderedPageBreak/>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r>
            <w:rPr>
              <w:rFonts w:ascii="Cambria Math" w:eastAsiaTheme="minorEastAsia" w:hAnsi="Cambria Math" w:cstheme="minorHAnsi"/>
              <w:lang w:val="es-ES_tradnl"/>
            </w:rPr>
            <m:t>=</m:t>
          </m:r>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-∞≤X≤x</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x</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u</m:t>
                  </m:r>
                </m:e>
              </m:d>
              <m:r>
                <w:rPr>
                  <w:rFonts w:ascii="Cambria Math" w:hAnsi="Cambria Math" w:cstheme="minorHAnsi"/>
                  <w:lang w:val="es-ES_tradnl"/>
                </w:rPr>
                <m:t>du</m:t>
              </m:r>
            </m:e>
          </m:nary>
        </m:oMath>
      </m:oMathPara>
    </w:p>
    <w:p w14:paraId="5F367111" w14:textId="2E407866"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2875FB">
        <w:rPr>
          <w:rFonts w:asciiTheme="minorHAnsi" w:hAnsiTheme="minorHAnsi" w:cstheme="minorHAnsi"/>
          <w:noProof/>
        </w:rPr>
        <w:t>9</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0D57554E" w14:textId="4C1F6EAA" w:rsidR="00ED0872"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r w:rsidR="0008235A">
        <w:rPr>
          <w:rFonts w:cstheme="minorHAnsi"/>
        </w:rPr>
        <w:t xml:space="preserve"> i.e.,</w:t>
      </w:r>
    </w:p>
    <w:p w14:paraId="405D6D83" w14:textId="77777777" w:rsidR="00461520" w:rsidRDefault="00461520" w:rsidP="00A92975">
      <w:pPr>
        <w:jc w:val="both"/>
        <w:rPr>
          <w:rFonts w:cstheme="minorHAnsi"/>
        </w:rPr>
      </w:pPr>
    </w:p>
    <w:p w14:paraId="3B58640C" w14:textId="3026AA7A" w:rsidR="00461520" w:rsidRPr="00461520" w:rsidRDefault="00461520" w:rsidP="00A92975">
      <w:pPr>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X&lt;x</m:t>
              </m:r>
            </m:e>
          </m:d>
          <m:r>
            <w:rPr>
              <w:rFonts w:ascii="Cambria Math" w:hAnsi="Cambria Math" w:cstheme="minorHAnsi"/>
              <w:lang w:val="es-ES_tradnl"/>
            </w:rPr>
            <m:t>=1-</m:t>
          </m:r>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oMath>
      </m:oMathPara>
    </w:p>
    <w:p w14:paraId="5666E848" w14:textId="25AB637A"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2875FB">
        <w:rPr>
          <w:rFonts w:asciiTheme="minorHAnsi" w:hAnsiTheme="minorHAnsi" w:cstheme="minorHAnsi"/>
          <w:noProof/>
        </w:rPr>
        <w:t>10</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199BC921" w14:textId="7FAB6934" w:rsidR="00125C23"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p w14:paraId="6DEFE587" w14:textId="2E531B49" w:rsidR="00461520" w:rsidRPr="00461520" w:rsidRDefault="00461520" w:rsidP="001A6E37">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dx</m:t>
              </m:r>
            </m:den>
          </m:f>
          <m:r>
            <w:rPr>
              <w:rFonts w:ascii="Cambria Math" w:hAnsi="Cambria Math" w:cstheme="minorHAnsi"/>
            </w:rPr>
            <m:t>F(x)</m:t>
          </m:r>
        </m:oMath>
      </m:oMathPara>
    </w:p>
    <w:p w14:paraId="454A9803" w14:textId="25962F7C" w:rsidR="00461520"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2875FB">
        <w:rPr>
          <w:rFonts w:asciiTheme="minorHAnsi" w:hAnsiTheme="minorHAnsi" w:cstheme="minorHAnsi"/>
          <w:noProof/>
        </w:rPr>
        <w:t>11</w:t>
      </w:r>
      <w:r w:rsidR="00D50867" w:rsidRPr="0008235A">
        <w:rPr>
          <w:rFonts w:asciiTheme="minorHAnsi" w:hAnsiTheme="minorHAnsi" w:cstheme="minorHAnsi"/>
          <w:b/>
          <w:noProof/>
        </w:rPr>
        <w:fldChar w:fldCharType="end"/>
      </w:r>
      <w:r w:rsidR="00461520" w:rsidRPr="0008235A">
        <w:rPr>
          <w:rFonts w:asciiTheme="minorHAnsi" w:hAnsiTheme="minorHAnsi" w:cstheme="minorHAnsi"/>
        </w:rPr>
        <w:t>)</w:t>
      </w:r>
    </w:p>
    <w:p w14:paraId="1DCD0C0E" w14:textId="40051271" w:rsidR="003A16DB" w:rsidRDefault="0008235A" w:rsidP="0008235A">
      <w:pPr>
        <w:jc w:val="both"/>
        <w:rPr>
          <w:rFonts w:cstheme="minorHAnsi"/>
        </w:rPr>
      </w:pPr>
      <w:r>
        <w:rPr>
          <w:rFonts w:cstheme="minorHAnsi"/>
        </w:rPr>
        <w:t xml:space="preserve">We can picture the product </w:t>
      </w:r>
      <m:oMath>
        <m:r>
          <w:rPr>
            <w:rFonts w:ascii="Cambria Math" w:hAnsi="Cambria Math" w:cstheme="minorHAnsi"/>
          </w:rPr>
          <m:t>f(x)dx</m:t>
        </m:r>
      </m:oMath>
      <w:r w:rsidR="00125C23" w:rsidRPr="004C4828">
        <w:rPr>
          <w:rFonts w:cstheme="minorHAnsi"/>
        </w:rPr>
        <w:t xml:space="preserve"> as the probability of </w:t>
      </w:r>
      <m:oMath>
        <m:r>
          <w:rPr>
            <w:rFonts w:ascii="Cambria Math" w:hAnsi="Cambria Math" w:cstheme="minorHAnsi"/>
          </w:rPr>
          <m:t>X</m:t>
        </m:r>
      </m:oMath>
      <w:r w:rsidR="00125C23" w:rsidRPr="004C4828">
        <w:rPr>
          <w:rFonts w:cstheme="minorHAnsi"/>
        </w:rPr>
        <w:t xml:space="preserve"> falling within the </w:t>
      </w:r>
      <w:r w:rsidR="00125C23" w:rsidRPr="004C4828">
        <w:rPr>
          <w:rFonts w:cstheme="minorHAnsi"/>
          <w:b/>
        </w:rPr>
        <w:t>infinitesimal interval</w:t>
      </w:r>
      <w:r w:rsidR="00125C23" w:rsidRPr="004C4828">
        <w:rPr>
          <w:rFonts w:cstheme="minorHAnsi"/>
        </w:rPr>
        <w:t xml:space="preserve"> </w:t>
      </w:r>
      <m:oMath>
        <m:r>
          <w:rPr>
            <w:rFonts w:ascii="Cambria Math" w:hAnsi="Cambria Math" w:cstheme="minorHAnsi"/>
          </w:rPr>
          <m:t>[x, x + dx]</m:t>
        </m:r>
      </m:oMath>
      <w:r w:rsidR="00125C23" w:rsidRPr="004C4828">
        <w:rPr>
          <w:rFonts w:cstheme="minorHAnsi"/>
        </w:rPr>
        <w:t>.</w:t>
      </w:r>
      <w:r>
        <w:rPr>
          <w:rFonts w:cstheme="minorHAnsi"/>
        </w:rPr>
        <w:t xml:space="preserve"> </w:t>
      </w:r>
      <w:r w:rsidR="000C6524" w:rsidRPr="004C4828">
        <w:rPr>
          <w:rFonts w:cstheme="minorHAnsi"/>
        </w:rPr>
        <w:t xml:space="preserve">A pdf fulfils </w:t>
      </w:r>
      <w:r w:rsidR="000C6524" w:rsidRPr="00E12D65">
        <w:rPr>
          <w:rFonts w:cstheme="minorHAnsi"/>
        </w:rPr>
        <w:t xml:space="preserve">the </w:t>
      </w:r>
      <w:r w:rsidR="00A92975" w:rsidRPr="00E12D65">
        <w:rPr>
          <w:rFonts w:cstheme="minorHAnsi"/>
        </w:rPr>
        <w:t>following property,</w:t>
      </w:r>
    </w:p>
    <w:p w14:paraId="620891FF" w14:textId="1568DF76" w:rsidR="00461520" w:rsidRPr="00C76626" w:rsidRDefault="00B27003"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=1</m:t>
          </m:r>
        </m:oMath>
      </m:oMathPara>
    </w:p>
    <w:p w14:paraId="73516A83" w14:textId="171CFFD7" w:rsidR="00C76626" w:rsidRPr="0008235A" w:rsidRDefault="0008235A" w:rsidP="0008235A">
      <w:pPr>
        <w:pStyle w:val="Descripcin"/>
        <w:jc w:val="right"/>
        <w:rPr>
          <w:rFonts w:asciiTheme="minorHAnsi" w:eastAsiaTheme="minorEastAsia" w:hAnsiTheme="minorHAnsi" w:cstheme="minorHAnsi"/>
          <w:b/>
          <w:lang w:val="es-ES_tradnl"/>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2875FB">
        <w:rPr>
          <w:rFonts w:asciiTheme="minorHAnsi" w:hAnsiTheme="minorHAnsi" w:cstheme="minorHAnsi"/>
          <w:noProof/>
        </w:rPr>
        <w:t>12</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0DDA76EF" w14:textId="3B5CD4FF" w:rsidR="00C76626" w:rsidRDefault="0008235A" w:rsidP="007753D5">
      <w:pPr>
        <w:autoSpaceDE w:val="0"/>
        <w:autoSpaceDN w:val="0"/>
        <w:adjustRightInd w:val="0"/>
        <w:rPr>
          <w:rFonts w:eastAsiaTheme="minorEastAsia" w:cstheme="minorHAnsi"/>
        </w:rPr>
      </w:pPr>
      <w:r>
        <w:rPr>
          <w:rFonts w:eastAsiaTheme="minorEastAsia" w:cstheme="minorHAnsi"/>
        </w:rPr>
        <w:t>t</w:t>
      </w:r>
      <w:r w:rsidR="00C76626" w:rsidRPr="00C76626">
        <w:rPr>
          <w:rFonts w:eastAsiaTheme="minorEastAsia" w:cstheme="minorHAnsi"/>
        </w:rPr>
        <w:t>hat is, the are</w:t>
      </w:r>
      <w:r w:rsidR="00C76626">
        <w:rPr>
          <w:rFonts w:eastAsiaTheme="minorEastAsia" w:cstheme="minorHAnsi"/>
        </w:rPr>
        <w:t>a</w:t>
      </w:r>
      <w:r w:rsidR="00C76626" w:rsidRPr="00C76626">
        <w:rPr>
          <w:rFonts w:eastAsiaTheme="minorEastAsia" w:cstheme="minorHAnsi"/>
        </w:rPr>
        <w:t xml:space="preserve"> under the pdf curve is unity.</w:t>
      </w:r>
    </w:p>
    <w:p w14:paraId="736410BA" w14:textId="77777777" w:rsidR="0008235A" w:rsidRPr="00C76626" w:rsidRDefault="0008235A" w:rsidP="007753D5">
      <w:pPr>
        <w:autoSpaceDE w:val="0"/>
        <w:autoSpaceDN w:val="0"/>
        <w:adjustRightInd w:val="0"/>
        <w:rPr>
          <w:rFonts w:cstheme="minorHAnsi"/>
        </w:rPr>
      </w:pPr>
    </w:p>
    <w:p w14:paraId="5FC9F548" w14:textId="0668E275" w:rsidR="003A16DB" w:rsidRDefault="000C6524" w:rsidP="007753D5">
      <w:pPr>
        <w:autoSpaceDE w:val="0"/>
        <w:autoSpaceDN w:val="0"/>
        <w:adjustRightInd w:val="0"/>
        <w:rPr>
          <w:rFonts w:cstheme="minorHAnsi"/>
        </w:rPr>
      </w:pPr>
      <w:r w:rsidRPr="00E12D65">
        <w:rPr>
          <w:rFonts w:cstheme="minorHAnsi"/>
        </w:rPr>
        <w:t xml:space="preserve">Other parameters are </w:t>
      </w:r>
      <w:r w:rsidR="003A16DB" w:rsidRPr="00E12D65">
        <w:rPr>
          <w:rFonts w:cstheme="minorHAnsi"/>
        </w:rPr>
        <w:t xml:space="preserve">the statistical </w:t>
      </w:r>
      <w:r w:rsidR="003A16DB" w:rsidRPr="00E12D65">
        <w:rPr>
          <w:rFonts w:cstheme="minorHAnsi"/>
          <w:b/>
        </w:rPr>
        <w:t>moments</w:t>
      </w:r>
      <w:r w:rsidR="003A16DB" w:rsidRPr="00E12D65">
        <w:rPr>
          <w:rFonts w:cstheme="minorHAnsi"/>
        </w:rPr>
        <w:t xml:space="preserve"> of </w:t>
      </w:r>
      <m:oMath>
        <m:r>
          <w:rPr>
            <w:rFonts w:ascii="Cambria Math" w:hAnsi="Cambria Math" w:cstheme="minorHAnsi"/>
          </w:rPr>
          <m:t>x</m:t>
        </m:r>
      </m:oMath>
      <w:r w:rsidR="00B51056" w:rsidRPr="00E12D65">
        <w:rPr>
          <w:rFonts w:cstheme="minorHAnsi"/>
          <w:i/>
        </w:rPr>
        <w:t xml:space="preserve">, </w:t>
      </w:r>
      <w:r w:rsidRPr="00E12D65">
        <w:rPr>
          <w:rFonts w:cstheme="minorHAnsi"/>
        </w:rPr>
        <w:t>one is the</w:t>
      </w:r>
      <w:r w:rsidRPr="00E12D65">
        <w:rPr>
          <w:rFonts w:cstheme="minorHAnsi"/>
          <w:i/>
        </w:rPr>
        <w:t xml:space="preserve"> </w:t>
      </w:r>
      <w:r w:rsidR="00B51056" w:rsidRPr="0008235A">
        <w:rPr>
          <w:rFonts w:cstheme="minorHAnsi"/>
          <w:b/>
        </w:rPr>
        <w:t>mean</w:t>
      </w:r>
      <w:r w:rsidR="00B51056" w:rsidRPr="00E12D65">
        <w:rPr>
          <w:rFonts w:cstheme="minorHAnsi"/>
          <w:i/>
        </w:rPr>
        <w:t xml:space="preserve"> </w:t>
      </w:r>
      <w:r w:rsidR="00B51056" w:rsidRPr="00E12D65">
        <w:rPr>
          <w:rFonts w:cstheme="minorHAnsi"/>
        </w:rPr>
        <w:t>is given by</w:t>
      </w:r>
    </w:p>
    <w:p w14:paraId="00C448F2" w14:textId="11E25FC3" w:rsidR="00C76626" w:rsidRPr="00C76626" w:rsidRDefault="00B27003" w:rsidP="007753D5">
      <w:pPr>
        <w:autoSpaceDE w:val="0"/>
        <w:autoSpaceDN w:val="0"/>
        <w:adjustRightInd w:val="0"/>
        <w:rPr>
          <w:rFonts w:eastAsiaTheme="minorEastAsia" w:cstheme="minorHAnsi"/>
          <w: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1</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xf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r>
                <w:rPr>
                  <w:rFonts w:ascii="Cambria Math" w:hAnsi="Cambria Math" w:cstheme="minorHAnsi"/>
                  <w:lang w:val="es-ES_tradnl"/>
                </w:rPr>
                <m:t>x</m:t>
              </m:r>
            </m:e>
          </m:acc>
        </m:oMath>
      </m:oMathPara>
    </w:p>
    <w:p w14:paraId="34808379" w14:textId="0C869D2E" w:rsidR="00C76626" w:rsidRPr="0008235A" w:rsidRDefault="0008235A" w:rsidP="0008235A">
      <w:pPr>
        <w:pStyle w:val="Descripcin"/>
        <w:jc w:val="right"/>
        <w:rPr>
          <w:rFonts w:asciiTheme="minorHAnsi" w:hAnsiTheme="minorHAnsi" w:cstheme="minorHAnsi"/>
          <w:b/>
          <w:i/>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2875FB">
        <w:rPr>
          <w:rFonts w:asciiTheme="minorHAnsi" w:hAnsiTheme="minorHAnsi" w:cstheme="minorHAnsi"/>
          <w:noProof/>
        </w:rPr>
        <w:t>13</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3032D890" w14:textId="7A269B94" w:rsidR="00B51056" w:rsidRDefault="000C6524" w:rsidP="007753D5">
      <w:pPr>
        <w:autoSpaceDE w:val="0"/>
        <w:autoSpaceDN w:val="0"/>
        <w:adjustRightInd w:val="0"/>
        <w:rPr>
          <w:rFonts w:cstheme="minorHAnsi"/>
          <w:i/>
        </w:rPr>
      </w:pPr>
      <w:r w:rsidRPr="00E12D65">
        <w:rPr>
          <w:rFonts w:cstheme="minorHAnsi"/>
        </w:rPr>
        <w:t xml:space="preserve">another is </w:t>
      </w:r>
      <w:r w:rsidR="00B51056" w:rsidRPr="0008235A">
        <w:rPr>
          <w:rFonts w:cstheme="minorHAnsi"/>
          <w:b/>
        </w:rPr>
        <w:t>mean square value</w:t>
      </w:r>
    </w:p>
    <w:p w14:paraId="362B74CD" w14:textId="0F4FE048" w:rsidR="00C76626" w:rsidRPr="00C76626" w:rsidRDefault="00B27003" w:rsidP="007753D5">
      <w:pPr>
        <w:autoSpaceDE w:val="0"/>
        <w:autoSpaceDN w:val="0"/>
        <w:adjustRightInd w:val="0"/>
        <w:rPr>
          <w:rFonts w:eastAsiaTheme="minorEastAsia" w:cstheme="minorHAns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2</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e>
          </m:acc>
        </m:oMath>
      </m:oMathPara>
    </w:p>
    <w:p w14:paraId="065BD0D3" w14:textId="7E305BD7" w:rsidR="00C76626" w:rsidRPr="0008235A" w:rsidRDefault="0008235A" w:rsidP="0008235A">
      <w:pPr>
        <w:pStyle w:val="Descripcin"/>
        <w:jc w:val="right"/>
        <w:rPr>
          <w:rFonts w:asciiTheme="minorHAnsi" w:hAnsiTheme="minorHAnsi" w:cstheme="minorHAnsi"/>
          <w:b/>
        </w:rPr>
      </w:pPr>
      <w:r w:rsidRPr="0008235A">
        <w:rPr>
          <w:rFonts w:asciiTheme="minorHAnsi" w:hAnsiTheme="minorHAnsi" w:cstheme="minorHAnsi"/>
        </w:rPr>
        <w:t>(</w:t>
      </w:r>
      <w:r w:rsidR="00D50867" w:rsidRPr="0008235A">
        <w:rPr>
          <w:rFonts w:asciiTheme="minorHAnsi" w:hAnsiTheme="minorHAnsi" w:cstheme="minorHAnsi"/>
          <w:b/>
        </w:rPr>
        <w:fldChar w:fldCharType="begin"/>
      </w:r>
      <w:r w:rsidR="00D50867" w:rsidRPr="0008235A">
        <w:rPr>
          <w:rFonts w:asciiTheme="minorHAnsi" w:hAnsiTheme="minorHAnsi" w:cstheme="minorHAnsi"/>
        </w:rPr>
        <w:instrText xml:space="preserve"> SEQ ( \* ARABIC </w:instrText>
      </w:r>
      <w:r w:rsidR="00D50867" w:rsidRPr="0008235A">
        <w:rPr>
          <w:rFonts w:asciiTheme="minorHAnsi" w:hAnsiTheme="minorHAnsi" w:cstheme="minorHAnsi"/>
          <w:b/>
        </w:rPr>
        <w:fldChar w:fldCharType="separate"/>
      </w:r>
      <w:r w:rsidR="002875FB">
        <w:rPr>
          <w:rFonts w:asciiTheme="minorHAnsi" w:hAnsiTheme="minorHAnsi" w:cstheme="minorHAnsi"/>
          <w:noProof/>
        </w:rPr>
        <w:t>14</w:t>
      </w:r>
      <w:r w:rsidR="00D50867" w:rsidRPr="0008235A">
        <w:rPr>
          <w:rFonts w:asciiTheme="minorHAnsi" w:hAnsiTheme="minorHAnsi" w:cstheme="minorHAnsi"/>
          <w:b/>
          <w:noProof/>
        </w:rPr>
        <w:fldChar w:fldCharType="end"/>
      </w:r>
      <w:r w:rsidR="00C76626" w:rsidRPr="0008235A">
        <w:rPr>
          <w:rFonts w:asciiTheme="minorHAnsi" w:hAnsiTheme="minorHAnsi" w:cstheme="minorHAnsi"/>
        </w:rPr>
        <w:t>)</w:t>
      </w:r>
    </w:p>
    <w:p w14:paraId="4B5C0BBD" w14:textId="209AADB4" w:rsidR="003A16DB" w:rsidRDefault="00C34B21" w:rsidP="007753D5">
      <w:pPr>
        <w:autoSpaceDE w:val="0"/>
        <w:autoSpaceDN w:val="0"/>
        <w:adjustRightInd w:val="0"/>
        <w:rPr>
          <w:rFonts w:cstheme="minorHAnsi"/>
        </w:rPr>
      </w:pPr>
      <w:r w:rsidRPr="00E12D65">
        <w:rPr>
          <w:rFonts w:cstheme="minorHAnsi"/>
        </w:rPr>
        <w:t xml:space="preserve">The square root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E12D65">
        <w:rPr>
          <w:rFonts w:eastAsiaTheme="minorEastAsia" w:cstheme="minorHAnsi"/>
        </w:rPr>
        <w:t xml:space="preserve"> is called the </w:t>
      </w:r>
      <w:r w:rsidRPr="0008235A">
        <w:rPr>
          <w:rFonts w:eastAsiaTheme="minorEastAsia" w:cstheme="minorHAnsi"/>
          <w:b/>
        </w:rPr>
        <w:t>rms value</w:t>
      </w:r>
      <w:r w:rsidRPr="00E12D65">
        <w:rPr>
          <w:rFonts w:eastAsiaTheme="minorEastAsia" w:cstheme="minorHAnsi"/>
        </w:rPr>
        <w:t xml:space="preserve"> (</w:t>
      </w:r>
      <w:r w:rsidRPr="0008235A">
        <w:rPr>
          <w:rFonts w:eastAsiaTheme="minorEastAsia" w:cstheme="minorHAnsi"/>
          <w:b/>
        </w:rPr>
        <w:t>root mean square</w:t>
      </w:r>
      <w:r w:rsidRPr="00E12D65">
        <w:rPr>
          <w:rFonts w:eastAsiaTheme="minorEastAsia" w:cstheme="minorHAnsi"/>
        </w:rPr>
        <w:t>).</w:t>
      </w:r>
      <w:r w:rsidR="00442B9D">
        <w:rPr>
          <w:rFonts w:eastAsiaTheme="minorEastAsia" w:cstheme="minorHAnsi"/>
        </w:rPr>
        <w:t xml:space="preserve"> </w:t>
      </w:r>
      <w:r w:rsidR="00B51056" w:rsidRPr="00E12D65">
        <w:rPr>
          <w:rFonts w:cstheme="minorHAnsi"/>
        </w:rPr>
        <w:t xml:space="preserve">Finally, the variance of </w:t>
      </w:r>
      <m:oMath>
        <m:r>
          <w:rPr>
            <w:rFonts w:ascii="Cambria Math" w:hAnsi="Cambria Math" w:cstheme="minorHAnsi"/>
          </w:rPr>
          <m:t>x</m:t>
        </m:r>
      </m:oMath>
      <w:r w:rsidR="00B51056" w:rsidRPr="00E12D65">
        <w:rPr>
          <w:rFonts w:cstheme="minorHAnsi"/>
        </w:rPr>
        <w:t xml:space="preserve"> is </w:t>
      </w:r>
    </w:p>
    <w:p w14:paraId="69069826" w14:textId="77777777" w:rsidR="00442B9D" w:rsidRDefault="00442B9D" w:rsidP="007753D5">
      <w:pPr>
        <w:autoSpaceDE w:val="0"/>
        <w:autoSpaceDN w:val="0"/>
        <w:adjustRightInd w:val="0"/>
        <w:rPr>
          <w:rFonts w:cstheme="minorHAnsi"/>
        </w:rPr>
      </w:pPr>
    </w:p>
    <w:p w14:paraId="0E110386" w14:textId="1166DA66" w:rsidR="00C76626" w:rsidRPr="00C76626" w:rsidRDefault="00B27003" w:rsidP="007753D5">
      <w:pPr>
        <w:autoSpaceDE w:val="0"/>
        <w:autoSpaceDN w:val="0"/>
        <w:adjustRightInd w:val="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1</m:t>
              </m:r>
            </m:sub>
            <m:sup>
              <m:r>
                <w:rPr>
                  <w:rFonts w:ascii="Cambria Math" w:hAnsi="Cambria Math" w:cstheme="minorHAnsi"/>
                </w:rPr>
                <m:t>2</m:t>
              </m:r>
            </m:sup>
          </m:sSubSup>
        </m:oMath>
      </m:oMathPara>
    </w:p>
    <w:p w14:paraId="31D5393F" w14:textId="1115EF93" w:rsidR="00C76626" w:rsidRPr="00442B9D" w:rsidRDefault="00442B9D" w:rsidP="00442B9D">
      <w:pPr>
        <w:pStyle w:val="Descripcin"/>
        <w:jc w:val="right"/>
        <w:rPr>
          <w:rFonts w:asciiTheme="minorHAnsi" w:hAnsiTheme="minorHAnsi" w:cstheme="minorHAnsi"/>
          <w:b/>
        </w:rPr>
      </w:pPr>
      <w:r>
        <w:rPr>
          <w:rFonts w:asciiTheme="minorHAnsi" w:hAnsiTheme="minorHAnsi" w:cstheme="minorHAnsi"/>
        </w:rPr>
        <w:t>(</w:t>
      </w:r>
      <w:r w:rsidR="00D50867" w:rsidRPr="00442B9D">
        <w:rPr>
          <w:rFonts w:asciiTheme="minorHAnsi" w:hAnsiTheme="minorHAnsi" w:cstheme="minorHAnsi"/>
          <w:b/>
        </w:rPr>
        <w:fldChar w:fldCharType="begin"/>
      </w:r>
      <w:r w:rsidR="00D50867" w:rsidRPr="00442B9D">
        <w:rPr>
          <w:rFonts w:asciiTheme="minorHAnsi" w:hAnsiTheme="minorHAnsi" w:cstheme="minorHAnsi"/>
        </w:rPr>
        <w:instrText xml:space="preserve"> SEQ ( \* ARABIC </w:instrText>
      </w:r>
      <w:r w:rsidR="00D50867" w:rsidRPr="00442B9D">
        <w:rPr>
          <w:rFonts w:asciiTheme="minorHAnsi" w:hAnsiTheme="minorHAnsi" w:cstheme="minorHAnsi"/>
          <w:b/>
        </w:rPr>
        <w:fldChar w:fldCharType="separate"/>
      </w:r>
      <w:r w:rsidR="002875FB">
        <w:rPr>
          <w:rFonts w:asciiTheme="minorHAnsi" w:hAnsiTheme="minorHAnsi" w:cstheme="minorHAnsi"/>
          <w:noProof/>
        </w:rPr>
        <w:t>15</w:t>
      </w:r>
      <w:r w:rsidR="00D50867" w:rsidRPr="00442B9D">
        <w:rPr>
          <w:rFonts w:asciiTheme="minorHAnsi" w:hAnsiTheme="minorHAnsi" w:cstheme="minorHAnsi"/>
          <w:b/>
          <w:noProof/>
        </w:rPr>
        <w:fldChar w:fldCharType="end"/>
      </w:r>
      <w:r w:rsidR="00C76626" w:rsidRPr="00442B9D">
        <w:rPr>
          <w:rFonts w:asciiTheme="minorHAnsi" w:hAnsiTheme="minorHAnsi" w:cstheme="minorHAnsi"/>
        </w:rPr>
        <w:t>)</w:t>
      </w:r>
    </w:p>
    <w:p w14:paraId="6A4B5BCF" w14:textId="68F5A54C" w:rsidR="003A16DB" w:rsidRDefault="000C6524" w:rsidP="007753D5">
      <w:pPr>
        <w:autoSpaceDE w:val="0"/>
        <w:autoSpaceDN w:val="0"/>
        <w:adjustRightInd w:val="0"/>
        <w:rPr>
          <w:rFonts w:cstheme="minorHAnsi"/>
        </w:rPr>
      </w:pPr>
      <w:r w:rsidRPr="00E12D65">
        <w:rPr>
          <w:rFonts w:cstheme="minorHAnsi"/>
        </w:rPr>
        <w:t xml:space="preserve">where </w:t>
      </w:r>
      <w:r w:rsidRPr="00E12D65">
        <w:rPr>
          <w:rFonts w:cstheme="minorHAnsi"/>
        </w:rPr>
        <w:sym w:font="Symbol" w:char="F073"/>
      </w:r>
      <w:r w:rsidRPr="00E12D65">
        <w:rPr>
          <w:rFonts w:cstheme="minorHAnsi"/>
        </w:rPr>
        <w:t xml:space="preserve">  is the </w:t>
      </w:r>
      <w:r w:rsidRPr="00442B9D">
        <w:rPr>
          <w:rFonts w:cstheme="minorHAnsi"/>
          <w:b/>
        </w:rPr>
        <w:t>standard deviation</w:t>
      </w:r>
      <w:r w:rsidRPr="00E12D65">
        <w:rPr>
          <w:rFonts w:cstheme="minorHAnsi"/>
        </w:rPr>
        <w:t xml:space="preserve">, </w:t>
      </w:r>
      <w:r w:rsidR="003A16DB" w:rsidRPr="00E12D65">
        <w:rPr>
          <w:rFonts w:cstheme="minorHAnsi"/>
        </w:rPr>
        <w:t xml:space="preserve">and the </w:t>
      </w:r>
      <w:r w:rsidR="003A16DB" w:rsidRPr="00E12D65">
        <w:rPr>
          <w:rFonts w:cstheme="minorHAnsi"/>
          <w:b/>
        </w:rPr>
        <w:t>median value</w:t>
      </w:r>
      <w:r w:rsidR="00A92975" w:rsidRPr="00E12D65">
        <w:rPr>
          <w:rFonts w:cstheme="minorHAnsi"/>
        </w:rPr>
        <w:t xml:space="preserve">, </w:t>
      </w:r>
      <m:oMath>
        <m:acc>
          <m:accPr>
            <m:chr m:val="̃"/>
            <m:ctrlPr>
              <w:rPr>
                <w:rFonts w:ascii="Cambria Math" w:hAnsi="Cambria Math" w:cstheme="minorHAnsi"/>
                <w:i/>
                <w:lang w:val="es-ES_tradnl"/>
              </w:rPr>
            </m:ctrlPr>
          </m:accPr>
          <m:e>
            <m:r>
              <w:rPr>
                <w:rFonts w:ascii="Cambria Math" w:hAnsi="Cambria Math" w:cstheme="minorHAnsi"/>
                <w:lang w:val="es-ES_tradnl"/>
              </w:rPr>
              <m:t>x</m:t>
            </m:r>
          </m:e>
        </m:acc>
        <m:r>
          <w:rPr>
            <w:rFonts w:ascii="Cambria Math" w:hAnsi="Cambria Math" w:cstheme="minorHAnsi"/>
            <w:lang w:val="es-ES_tradnl"/>
          </w:rPr>
          <m:t xml:space="preserve">, </m:t>
        </m:r>
      </m:oMath>
      <w:r w:rsidR="00A92975" w:rsidRPr="00E12D65">
        <w:rPr>
          <w:rFonts w:cstheme="minorHAnsi"/>
        </w:rPr>
        <w:t>is</w:t>
      </w:r>
      <w:r w:rsidR="003A16DB" w:rsidRPr="00E12D65">
        <w:rPr>
          <w:rFonts w:cstheme="minorHAnsi"/>
        </w:rPr>
        <w:t xml:space="preserve"> given by</w:t>
      </w:r>
    </w:p>
    <w:p w14:paraId="32D34F0B" w14:textId="5E3C00EE" w:rsidR="00C76626" w:rsidRPr="00C76626" w:rsidRDefault="00B27003"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acc>
                <m:accPr>
                  <m:chr m:val="̃"/>
                  <m:ctrlPr>
                    <w:rPr>
                      <w:rFonts w:ascii="Cambria Math" w:hAnsi="Cambria Math" w:cstheme="minorHAnsi"/>
                      <w:i/>
                      <w:lang w:val="es-ES_tradnl"/>
                    </w:rPr>
                  </m:ctrlPr>
                </m:accPr>
                <m:e>
                  <m:r>
                    <w:rPr>
                      <w:rFonts w:ascii="Cambria Math" w:hAnsi="Cambria Math" w:cstheme="minorHAnsi"/>
                      <w:lang w:val="es-ES_tradnl"/>
                    </w:rPr>
                    <m:t>x</m:t>
                  </m:r>
                </m:e>
              </m:acc>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f>
            <m:fPr>
              <m:ctrlPr>
                <w:rPr>
                  <w:rFonts w:ascii="Cambria Math" w:hAnsi="Cambria Math" w:cstheme="minorHAnsi"/>
                  <w:i/>
                  <w:lang w:val="es-ES_tradnl"/>
                </w:rPr>
              </m:ctrlPr>
            </m:fPr>
            <m:num>
              <m:r>
                <w:rPr>
                  <w:rFonts w:ascii="Cambria Math" w:hAnsi="Cambria Math" w:cstheme="minorHAnsi"/>
                  <w:lang w:val="es-ES_tradnl"/>
                </w:rPr>
                <m:t>1</m:t>
              </m:r>
            </m:num>
            <m:den>
              <m:r>
                <w:rPr>
                  <w:rFonts w:ascii="Cambria Math" w:hAnsi="Cambria Math" w:cstheme="minorHAnsi"/>
                  <w:lang w:val="es-ES_tradnl"/>
                </w:rPr>
                <m:t>2</m:t>
              </m:r>
            </m:den>
          </m:f>
        </m:oMath>
      </m:oMathPara>
    </w:p>
    <w:p w14:paraId="3EFC9E3A" w14:textId="55A1F257" w:rsidR="00C76626" w:rsidRPr="00442B9D" w:rsidRDefault="00442B9D" w:rsidP="00442B9D">
      <w:pPr>
        <w:pStyle w:val="Descripcin"/>
        <w:jc w:val="right"/>
        <w:rPr>
          <w:rFonts w:asciiTheme="minorHAnsi" w:hAnsiTheme="minorHAnsi" w:cstheme="minorHAnsi"/>
          <w:b/>
        </w:rPr>
      </w:pPr>
      <w:r w:rsidRPr="00442B9D">
        <w:rPr>
          <w:rFonts w:asciiTheme="minorHAnsi" w:hAnsiTheme="minorHAnsi" w:cstheme="minorHAnsi"/>
        </w:rPr>
        <w:t>(</w:t>
      </w:r>
      <w:r w:rsidR="00D50867" w:rsidRPr="00442B9D">
        <w:rPr>
          <w:rFonts w:asciiTheme="minorHAnsi" w:hAnsiTheme="minorHAnsi" w:cstheme="minorHAnsi"/>
          <w:b/>
        </w:rPr>
        <w:fldChar w:fldCharType="begin"/>
      </w:r>
      <w:r w:rsidR="00D50867" w:rsidRPr="00442B9D">
        <w:rPr>
          <w:rFonts w:asciiTheme="minorHAnsi" w:hAnsiTheme="minorHAnsi" w:cstheme="minorHAnsi"/>
        </w:rPr>
        <w:instrText xml:space="preserve"> SEQ ( \* ARABIC </w:instrText>
      </w:r>
      <w:r w:rsidR="00D50867" w:rsidRPr="00442B9D">
        <w:rPr>
          <w:rFonts w:asciiTheme="minorHAnsi" w:hAnsiTheme="minorHAnsi" w:cstheme="minorHAnsi"/>
          <w:b/>
        </w:rPr>
        <w:fldChar w:fldCharType="separate"/>
      </w:r>
      <w:r w:rsidR="002875FB">
        <w:rPr>
          <w:rFonts w:asciiTheme="minorHAnsi" w:hAnsiTheme="minorHAnsi" w:cstheme="minorHAnsi"/>
          <w:noProof/>
        </w:rPr>
        <w:t>16</w:t>
      </w:r>
      <w:r w:rsidR="00D50867" w:rsidRPr="00442B9D">
        <w:rPr>
          <w:rFonts w:asciiTheme="minorHAnsi" w:hAnsiTheme="minorHAnsi" w:cstheme="minorHAnsi"/>
          <w:b/>
          <w:noProof/>
        </w:rPr>
        <w:fldChar w:fldCharType="end"/>
      </w:r>
      <w:r w:rsidR="00C76626" w:rsidRPr="00442B9D">
        <w:rPr>
          <w:rFonts w:asciiTheme="minorHAnsi" w:hAnsiTheme="minorHAnsi" w:cstheme="minorHAnsi"/>
        </w:rPr>
        <w:t>)</w:t>
      </w:r>
    </w:p>
    <w:p w14:paraId="2240A5C3" w14:textId="44CA54C5" w:rsidR="00C76626" w:rsidRDefault="00442B9D" w:rsidP="00C76626">
      <w:pPr>
        <w:rPr>
          <w:lang w:eastAsia="es-ES"/>
        </w:rPr>
      </w:pPr>
      <w:r>
        <w:rPr>
          <w:lang w:eastAsia="es-ES"/>
        </w:rPr>
        <w:t>t</w:t>
      </w:r>
      <w:r w:rsidR="00C76626" w:rsidRPr="00C76626">
        <w:rPr>
          <w:lang w:eastAsia="es-ES"/>
        </w:rPr>
        <w:t xml:space="preserve">hat is, the value not exceeded 50% of the cases. </w:t>
      </w:r>
    </w:p>
    <w:p w14:paraId="1D287B76" w14:textId="77777777" w:rsidR="00EF5E7F" w:rsidRPr="00C76626" w:rsidRDefault="00EF5E7F" w:rsidP="00C76626">
      <w:pPr>
        <w:rPr>
          <w:lang w:eastAsia="es-ES"/>
        </w:rPr>
      </w:pPr>
    </w:p>
    <w:p w14:paraId="77E4723D" w14:textId="66E207D9" w:rsidR="00E54D4E" w:rsidRPr="004C4828" w:rsidRDefault="00F42A57" w:rsidP="00EE20C3">
      <w:pPr>
        <w:autoSpaceDE w:val="0"/>
        <w:autoSpaceDN w:val="0"/>
        <w:adjustRightInd w:val="0"/>
        <w:jc w:val="both"/>
        <w:rPr>
          <w:rFonts w:eastAsia="CMR10" w:cstheme="minorHAnsi"/>
        </w:rPr>
      </w:pPr>
      <w:r w:rsidRPr="00E12D65">
        <w:rPr>
          <w:rFonts w:cstheme="minorHAnsi"/>
        </w:rPr>
        <w:t xml:space="preserve">Another parameter is the </w:t>
      </w:r>
      <w:r w:rsidRPr="00E12D65">
        <w:rPr>
          <w:rFonts w:cstheme="minorHAnsi"/>
          <w:b/>
        </w:rPr>
        <w:t>mode</w:t>
      </w:r>
      <w:r w:rsidRPr="00E12D65">
        <w:rPr>
          <w:rFonts w:cstheme="minorHAnsi"/>
        </w:rPr>
        <w:t xml:space="preserve"> or most probable value</w:t>
      </w:r>
      <w:r w:rsidR="00F1571C" w:rsidRPr="00E12D65">
        <w:rPr>
          <w:rFonts w:cstheme="minorHAnsi"/>
        </w:rPr>
        <w:t>,</w:t>
      </w:r>
      <w:r w:rsidRPr="00E12D65">
        <w:rPr>
          <w:rFonts w:cstheme="minorHAnsi"/>
        </w:rPr>
        <w:t xml:space="preserve"> </w:t>
      </w:r>
      <w:r w:rsidR="00A92975" w:rsidRPr="00E12D65">
        <w:rPr>
          <w:rFonts w:cstheme="minorHAnsi"/>
        </w:rPr>
        <w:t xml:space="preserve">located at the maximum of the pdf. In </w:t>
      </w:r>
      <w:r w:rsidR="00F71428" w:rsidRPr="00F71428">
        <w:rPr>
          <w:rFonts w:cstheme="minorHAnsi"/>
        </w:rPr>
        <w:fldChar w:fldCharType="begin"/>
      </w:r>
      <w:r w:rsidR="00F71428" w:rsidRPr="00F71428">
        <w:rPr>
          <w:rFonts w:cstheme="minorHAnsi"/>
        </w:rPr>
        <w:instrText xml:space="preserve"> REF _Ref124789013 \h  \* MERGEFORMAT </w:instrText>
      </w:r>
      <w:r w:rsidR="00F71428" w:rsidRPr="00F71428">
        <w:rPr>
          <w:rFonts w:cstheme="minorHAnsi"/>
        </w:rPr>
      </w:r>
      <w:r w:rsidR="00F71428" w:rsidRPr="00F71428">
        <w:rPr>
          <w:rFonts w:cstheme="minorHAnsi"/>
        </w:rPr>
        <w:fldChar w:fldCharType="separate"/>
      </w:r>
      <w:r w:rsidR="002875FB" w:rsidRPr="00BB6C1D">
        <w:rPr>
          <w:rFonts w:cstheme="minorHAnsi"/>
        </w:rPr>
        <w:t xml:space="preserve">Figure </w:t>
      </w:r>
      <w:r w:rsidR="002875FB">
        <w:rPr>
          <w:rFonts w:cstheme="minorHAnsi"/>
          <w:noProof/>
        </w:rPr>
        <w:t>5</w:t>
      </w:r>
      <w:r w:rsidR="00F71428" w:rsidRPr="00F71428">
        <w:rPr>
          <w:rFonts w:cstheme="minorHAnsi"/>
        </w:rPr>
        <w:fldChar w:fldCharType="end"/>
      </w:r>
      <w:r w:rsidR="00A92975" w:rsidRPr="00E12D65">
        <w:rPr>
          <w:rFonts w:cstheme="minorHAnsi"/>
        </w:rPr>
        <w:t xml:space="preserve"> a </w:t>
      </w:r>
      <w:r w:rsidR="00F1571C" w:rsidRPr="00E12D65">
        <w:rPr>
          <w:rFonts w:cstheme="minorHAnsi"/>
        </w:rPr>
        <w:t xml:space="preserve">Rayleigh distribution </w:t>
      </w:r>
      <w:r w:rsidR="00A92975" w:rsidRPr="00E12D65">
        <w:rPr>
          <w:rFonts w:cstheme="minorHAnsi"/>
        </w:rPr>
        <w:t xml:space="preserve">pdf and CDF are illustrated together with its </w:t>
      </w:r>
      <w:r w:rsidR="00A92975">
        <w:rPr>
          <w:rFonts w:cstheme="minorHAnsi"/>
        </w:rPr>
        <w:t xml:space="preserve">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8" w:name="_Toc124763306"/>
      <w:r w:rsidRPr="004C4828">
        <w:t xml:space="preserve">The Rayleigh </w:t>
      </w:r>
      <w:r w:rsidR="00E54D4E" w:rsidRPr="004C4828">
        <w:t>distribution</w:t>
      </w:r>
      <w:bookmarkEnd w:id="8"/>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6F5B8878"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p w14:paraId="258F5F14" w14:textId="59473618" w:rsidR="006C1A52" w:rsidRPr="006C1A52" w:rsidRDefault="006C1A52" w:rsidP="006C1A5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oMath>
      </m:oMathPara>
    </w:p>
    <w:p w14:paraId="1BF32B4F" w14:textId="79B9A7EB" w:rsidR="006C1A52" w:rsidRPr="00F71428" w:rsidRDefault="00F71428" w:rsidP="00F71428">
      <w:pPr>
        <w:pStyle w:val="Descripcin"/>
        <w:jc w:val="right"/>
        <w:rPr>
          <w:rFonts w:asciiTheme="minorHAnsi" w:hAnsiTheme="minorHAnsi" w:cstheme="minorHAnsi"/>
          <w:b/>
        </w:rPr>
      </w:pPr>
      <w:r w:rsidRPr="00F71428">
        <w:rPr>
          <w:rFonts w:asciiTheme="minorHAnsi" w:hAnsiTheme="minorHAnsi" w:cstheme="minorHAnsi"/>
        </w:rPr>
        <w:t>(</w:t>
      </w:r>
      <w:r w:rsidR="00D50867" w:rsidRPr="00F71428">
        <w:rPr>
          <w:rFonts w:asciiTheme="minorHAnsi" w:hAnsiTheme="minorHAnsi" w:cstheme="minorHAnsi"/>
          <w:b/>
        </w:rPr>
        <w:fldChar w:fldCharType="begin"/>
      </w:r>
      <w:r w:rsidR="00D50867" w:rsidRPr="00F71428">
        <w:rPr>
          <w:rFonts w:asciiTheme="minorHAnsi" w:hAnsiTheme="minorHAnsi" w:cstheme="minorHAnsi"/>
        </w:rPr>
        <w:instrText xml:space="preserve"> SEQ ( \* ARABIC </w:instrText>
      </w:r>
      <w:r w:rsidR="00D50867" w:rsidRPr="00F71428">
        <w:rPr>
          <w:rFonts w:asciiTheme="minorHAnsi" w:hAnsiTheme="minorHAnsi" w:cstheme="minorHAnsi"/>
          <w:b/>
        </w:rPr>
        <w:fldChar w:fldCharType="separate"/>
      </w:r>
      <w:r w:rsidR="002875FB">
        <w:rPr>
          <w:rFonts w:asciiTheme="minorHAnsi" w:hAnsiTheme="minorHAnsi" w:cstheme="minorHAnsi"/>
          <w:noProof/>
        </w:rPr>
        <w:t>17</w:t>
      </w:r>
      <w:r w:rsidR="00D50867" w:rsidRPr="00F71428">
        <w:rPr>
          <w:rFonts w:asciiTheme="minorHAnsi" w:hAnsiTheme="minorHAnsi" w:cstheme="minorHAnsi"/>
          <w:b/>
          <w:noProof/>
        </w:rPr>
        <w:fldChar w:fldCharType="end"/>
      </w:r>
      <w:r w:rsidR="001865F5" w:rsidRPr="00F71428">
        <w:rPr>
          <w:rFonts w:asciiTheme="minorHAnsi" w:hAnsiTheme="minorHAnsi" w:cstheme="minorHAnsi"/>
        </w:rPr>
        <w:t>)</w:t>
      </w:r>
    </w:p>
    <w:p w14:paraId="3A42EEA5" w14:textId="41D0DC6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00F71428" w:rsidRPr="00F71428">
        <w:rPr>
          <w:rFonts w:asciiTheme="minorHAnsi" w:hAnsiTheme="minorHAnsi" w:cstheme="minorHAnsi"/>
          <w:sz w:val="22"/>
          <w:szCs w:val="22"/>
        </w:rPr>
        <w:fldChar w:fldCharType="begin"/>
      </w:r>
      <w:r w:rsidR="00F71428" w:rsidRPr="00F71428">
        <w:rPr>
          <w:rFonts w:asciiTheme="minorHAnsi" w:hAnsiTheme="minorHAnsi" w:cstheme="minorHAnsi"/>
          <w:sz w:val="22"/>
          <w:szCs w:val="22"/>
        </w:rPr>
        <w:instrText xml:space="preserve"> REF _Ref124448106 \h  \* MERGEFORMAT </w:instrText>
      </w:r>
      <w:r w:rsidR="00F71428" w:rsidRPr="00F71428">
        <w:rPr>
          <w:rFonts w:asciiTheme="minorHAnsi" w:hAnsiTheme="minorHAnsi" w:cstheme="minorHAnsi"/>
          <w:sz w:val="22"/>
          <w:szCs w:val="22"/>
        </w:rPr>
      </w:r>
      <w:r w:rsidR="00F71428" w:rsidRPr="00F71428">
        <w:rPr>
          <w:rFonts w:asciiTheme="minorHAnsi" w:hAnsiTheme="minorHAnsi" w:cstheme="minorHAnsi"/>
          <w:sz w:val="22"/>
          <w:szCs w:val="22"/>
        </w:rPr>
        <w:fldChar w:fldCharType="separate"/>
      </w:r>
      <w:r w:rsidR="002875FB" w:rsidRPr="00BB6C1D">
        <w:rPr>
          <w:rFonts w:asciiTheme="minorHAnsi" w:hAnsiTheme="minorHAnsi" w:cstheme="minorHAnsi"/>
        </w:rPr>
        <w:t xml:space="preserve">Table </w:t>
      </w:r>
      <w:r w:rsidR="002875FB">
        <w:rPr>
          <w:rFonts w:asciiTheme="minorHAnsi" w:hAnsiTheme="minorHAnsi" w:cstheme="minorHAnsi"/>
          <w:noProof/>
        </w:rPr>
        <w:t>1</w:t>
      </w:r>
      <w:r w:rsidR="00F71428" w:rsidRPr="00F71428">
        <w:rPr>
          <w:rFonts w:asciiTheme="minorHAnsi" w:hAnsiTheme="minorHAnsi" w:cstheme="minorHAnsi"/>
          <w:sz w:val="22"/>
          <w:szCs w:val="22"/>
        </w:rPr>
        <w:fldChar w:fldCharType="end"/>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2BAD4675" w:rsidR="00275A05" w:rsidRPr="004C4828" w:rsidRDefault="00E54D4E" w:rsidP="00275A05">
      <w:pPr>
        <w:widowControl w:val="0"/>
        <w:jc w:val="both"/>
      </w:pPr>
      <w:r w:rsidRPr="004C4828">
        <w:rPr>
          <w:rFonts w:cstheme="minorHAnsi"/>
        </w:rPr>
        <w:t xml:space="preserve">Script </w:t>
      </w:r>
      <w:r w:rsidR="006217DD" w:rsidRPr="00CD369A">
        <w:rPr>
          <w:rFonts w:ascii="Courier New" w:hAnsi="Courier New" w:cs="Courier New"/>
          <w:b/>
          <w:noProof/>
        </w:rPr>
        <w:t>Rayleigh_pdf_cdf</w:t>
      </w:r>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BE6AE5" w:rsidRPr="00BE6AE5">
        <w:rPr>
          <w:rFonts w:cstheme="minorHAnsi"/>
        </w:rPr>
        <w:fldChar w:fldCharType="begin"/>
      </w:r>
      <w:r w:rsidR="00BE6AE5" w:rsidRPr="00BE6AE5">
        <w:rPr>
          <w:rFonts w:cstheme="minorHAnsi"/>
        </w:rPr>
        <w:instrText xml:space="preserve"> REF _Ref124789013 \h  \* MERGEFORMAT </w:instrText>
      </w:r>
      <w:r w:rsidR="00BE6AE5" w:rsidRPr="00BE6AE5">
        <w:rPr>
          <w:rFonts w:cstheme="minorHAnsi"/>
        </w:rPr>
      </w:r>
      <w:r w:rsidR="00BE6AE5" w:rsidRPr="00BE6AE5">
        <w:rPr>
          <w:rFonts w:cstheme="minorHAnsi"/>
        </w:rPr>
        <w:fldChar w:fldCharType="separate"/>
      </w:r>
      <w:r w:rsidR="002875FB" w:rsidRPr="00BB6C1D">
        <w:rPr>
          <w:rFonts w:cstheme="minorHAnsi"/>
        </w:rPr>
        <w:t xml:space="preserve">Figure </w:t>
      </w:r>
      <w:r w:rsidR="002875FB">
        <w:rPr>
          <w:rFonts w:cstheme="minorHAnsi"/>
          <w:noProof/>
        </w:rPr>
        <w:t>5</w:t>
      </w:r>
      <w:r w:rsidR="00BE6AE5" w:rsidRPr="00BE6AE5">
        <w:rPr>
          <w:rFonts w:cstheme="minorHAnsi"/>
        </w:rPr>
        <w:fldChar w:fldCharType="end"/>
      </w:r>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33A6A5F1">
                  <wp:extent cx="3976279" cy="1620570"/>
                  <wp:effectExtent l="0" t="0" r="5715" b="0"/>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159" cy="1628265"/>
                          </a:xfrm>
                          <a:prstGeom prst="rect">
                            <a:avLst/>
                          </a:prstGeom>
                          <a:noFill/>
                          <a:ln>
                            <a:noFill/>
                          </a:ln>
                        </pic:spPr>
                      </pic:pic>
                    </a:graphicData>
                  </a:graphic>
                </wp:inline>
              </w:drawing>
            </w:r>
          </w:p>
        </w:tc>
      </w:tr>
    </w:tbl>
    <w:p w14:paraId="53298060" w14:textId="430FAF40" w:rsidR="00F961EF" w:rsidRPr="00BB6C1D" w:rsidRDefault="00F961EF" w:rsidP="00F961EF">
      <w:pPr>
        <w:pStyle w:val="Descripcin"/>
        <w:rPr>
          <w:rFonts w:asciiTheme="minorHAnsi" w:hAnsiTheme="minorHAnsi" w:cstheme="minorHAnsi"/>
          <w:b/>
          <w:lang w:val="en-US"/>
        </w:rPr>
      </w:pPr>
      <w:bookmarkStart w:id="9" w:name="_Ref124789013"/>
      <w:r w:rsidRPr="00BB6C1D">
        <w:rPr>
          <w:rFonts w:asciiTheme="minorHAnsi" w:hAnsiTheme="minorHAnsi" w:cstheme="minorHAnsi"/>
        </w:rPr>
        <w:t xml:space="preserve">Figure </w:t>
      </w:r>
      <w:r w:rsidRPr="00BB6C1D">
        <w:rPr>
          <w:rFonts w:asciiTheme="minorHAnsi" w:hAnsiTheme="minorHAnsi" w:cstheme="minorHAnsi"/>
          <w:b/>
        </w:rPr>
        <w:fldChar w:fldCharType="begin"/>
      </w:r>
      <w:r w:rsidRPr="00BB6C1D">
        <w:rPr>
          <w:rFonts w:asciiTheme="minorHAnsi" w:hAnsiTheme="minorHAnsi" w:cstheme="minorHAnsi"/>
        </w:rPr>
        <w:instrText xml:space="preserve"> SEQ Figure \* ARABIC </w:instrText>
      </w:r>
      <w:r w:rsidRPr="00BB6C1D">
        <w:rPr>
          <w:rFonts w:asciiTheme="minorHAnsi" w:hAnsiTheme="minorHAnsi" w:cstheme="minorHAnsi"/>
          <w:b/>
        </w:rPr>
        <w:fldChar w:fldCharType="separate"/>
      </w:r>
      <w:r w:rsidR="002875FB">
        <w:rPr>
          <w:rFonts w:asciiTheme="minorHAnsi" w:hAnsiTheme="minorHAnsi" w:cstheme="minorHAnsi"/>
          <w:noProof/>
        </w:rPr>
        <w:t>5</w:t>
      </w:r>
      <w:r w:rsidRPr="00BB6C1D">
        <w:rPr>
          <w:rFonts w:asciiTheme="minorHAnsi" w:hAnsiTheme="minorHAnsi" w:cstheme="minorHAnsi"/>
          <w:b/>
        </w:rPr>
        <w:fldChar w:fldCharType="end"/>
      </w:r>
      <w:bookmarkEnd w:id="9"/>
      <w:r w:rsidRPr="00BB6C1D">
        <w:rPr>
          <w:rFonts w:asciiTheme="minorHAnsi" w:hAnsiTheme="minorHAnsi" w:cstheme="minorHAnsi"/>
        </w:rPr>
        <w:t xml:space="preserve"> </w:t>
      </w:r>
      <w:r w:rsidRPr="00BB6C1D">
        <w:rPr>
          <w:rFonts w:asciiTheme="minorHAnsi" w:hAnsiTheme="minorHAnsi" w:cstheme="minorHAnsi"/>
          <w:lang w:val="en-US"/>
        </w:rPr>
        <w:t xml:space="preserve">Probability density function and cumulative distribution function for a Rayleigh distribution with </w:t>
      </w:r>
      <w:r w:rsidRPr="00BB6C1D">
        <w:rPr>
          <w:rFonts w:asciiTheme="minorHAnsi" w:hAnsiTheme="minorHAnsi" w:cstheme="minorHAnsi"/>
          <w:lang w:val="en-US"/>
        </w:rPr>
        <w:sym w:font="Symbol" w:char="F073"/>
      </w:r>
      <w:r w:rsidRPr="00BB6C1D">
        <w:rPr>
          <w:rFonts w:asciiTheme="minorHAnsi" w:hAnsiTheme="minorHAnsi" w:cstheme="minorHAnsi"/>
          <w:lang w:val="en-US"/>
        </w:rPr>
        <w:t xml:space="preserve">=1. Generated with </w:t>
      </w:r>
      <w:r w:rsidRPr="00BB6C1D">
        <w:rPr>
          <w:rFonts w:ascii="Courier New" w:hAnsi="Courier New" w:cs="Courier New"/>
          <w:noProof/>
          <w:lang w:val="en-US"/>
        </w:rPr>
        <w:t>Rayleigh_pdf_cdf</w:t>
      </w:r>
      <w:r w:rsidR="00D0766A" w:rsidRPr="00BB6C1D">
        <w:rPr>
          <w:rFonts w:asciiTheme="minorHAnsi" w:hAnsiTheme="minorHAnsi" w:cstheme="minorHAnsi"/>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48F61D80"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BE6AE5">
        <w:rPr>
          <w:rFonts w:asciiTheme="minorHAnsi" w:hAnsiTheme="minorHAnsi" w:cstheme="minorHAnsi"/>
          <w:b/>
          <w:sz w:val="22"/>
          <w:szCs w:val="22"/>
        </w:rPr>
        <w:t>cumulative distribution function</w:t>
      </w:r>
      <w:r w:rsidR="005F5F58" w:rsidRPr="004C4828">
        <w:rPr>
          <w:rFonts w:asciiTheme="minorHAnsi" w:hAnsiTheme="minorHAnsi" w:cstheme="minorHAnsi"/>
          <w:sz w:val="22"/>
          <w:szCs w:val="22"/>
        </w:rPr>
        <w:t>, CDF, can be obtained, i.e.,</w:t>
      </w:r>
    </w:p>
    <w:p w14:paraId="24D69949" w14:textId="09AEC9F5" w:rsidR="001865F5" w:rsidRPr="001865F5" w:rsidRDefault="001865F5" w:rsidP="001865F5">
      <w:pPr>
        <w:rPr>
          <w:rFonts w:eastAsiaTheme="minorEastAsia"/>
        </w:rPr>
      </w:pPr>
      <m:oMathPara>
        <m:oMath>
          <m:r>
            <m:rPr>
              <m:sty m:val="p"/>
            </m:rPr>
            <w:rPr>
              <w:rFonts w:ascii="Cambria Math" w:hAnsi="Cambria Math"/>
            </w:rPr>
            <m:t>CDF</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r≤R</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11865F86" w14:textId="75F34E21" w:rsidR="001865F5" w:rsidRPr="00BE6AE5" w:rsidRDefault="001865F5" w:rsidP="00BE6AE5">
      <w:pPr>
        <w:pStyle w:val="Descripcin"/>
        <w:jc w:val="right"/>
        <w:rPr>
          <w:rFonts w:asciiTheme="minorHAnsi" w:hAnsiTheme="minorHAnsi" w:cstheme="minorHAnsi"/>
          <w:b/>
        </w:rPr>
      </w:pPr>
      <w:r w:rsidRPr="00BE6AE5">
        <w:rPr>
          <w:rFonts w:asciiTheme="minorHAnsi" w:hAnsiTheme="minorHAnsi" w:cstheme="minorHAnsi"/>
        </w:rPr>
        <w:t>(</w:t>
      </w:r>
      <w:r w:rsidR="00D50867" w:rsidRPr="00BE6AE5">
        <w:rPr>
          <w:rFonts w:asciiTheme="minorHAnsi" w:hAnsiTheme="minorHAnsi" w:cstheme="minorHAnsi"/>
          <w:b/>
        </w:rPr>
        <w:fldChar w:fldCharType="begin"/>
      </w:r>
      <w:r w:rsidR="00D50867" w:rsidRPr="00BE6AE5">
        <w:rPr>
          <w:rFonts w:asciiTheme="minorHAnsi" w:hAnsiTheme="minorHAnsi" w:cstheme="minorHAnsi"/>
        </w:rPr>
        <w:instrText xml:space="preserve"> SEQ ( \* ARABIC </w:instrText>
      </w:r>
      <w:r w:rsidR="00D50867" w:rsidRPr="00BE6AE5">
        <w:rPr>
          <w:rFonts w:asciiTheme="minorHAnsi" w:hAnsiTheme="minorHAnsi" w:cstheme="minorHAnsi"/>
          <w:b/>
        </w:rPr>
        <w:fldChar w:fldCharType="separate"/>
      </w:r>
      <w:r w:rsidR="002875FB">
        <w:rPr>
          <w:rFonts w:asciiTheme="minorHAnsi" w:hAnsiTheme="minorHAnsi" w:cstheme="minorHAnsi"/>
          <w:noProof/>
        </w:rPr>
        <w:t>18</w:t>
      </w:r>
      <w:r w:rsidR="00D50867" w:rsidRPr="00BE6AE5">
        <w:rPr>
          <w:rFonts w:asciiTheme="minorHAnsi" w:hAnsiTheme="minorHAnsi" w:cstheme="minorHAnsi"/>
          <w:b/>
          <w:noProof/>
        </w:rPr>
        <w:fldChar w:fldCharType="end"/>
      </w:r>
      <w:r w:rsidRPr="00BE6AE5">
        <w:rPr>
          <w:rFonts w:asciiTheme="minorHAnsi" w:hAnsiTheme="minorHAnsi" w:cstheme="minorHAnsi"/>
        </w:rPr>
        <w:t>)</w:t>
      </w:r>
    </w:p>
    <w:p w14:paraId="7A15BE22" w14:textId="0EBE5A86" w:rsidR="00E54D4E" w:rsidRPr="00BB6C1D" w:rsidRDefault="00BB6C1D" w:rsidP="00BB6C1D">
      <w:pPr>
        <w:pStyle w:val="Descripcin"/>
        <w:spacing w:after="120"/>
        <w:jc w:val="center"/>
        <w:rPr>
          <w:rFonts w:asciiTheme="minorHAnsi" w:hAnsiTheme="minorHAnsi" w:cstheme="minorHAnsi"/>
          <w:b/>
          <w:sz w:val="22"/>
          <w:szCs w:val="22"/>
          <w:lang w:val="en-US"/>
        </w:rPr>
      </w:pPr>
      <w:bookmarkStart w:id="10" w:name="_Ref124448106"/>
      <w:r w:rsidRPr="00BB6C1D">
        <w:rPr>
          <w:rFonts w:asciiTheme="minorHAnsi" w:hAnsiTheme="minorHAnsi" w:cstheme="minorHAnsi"/>
          <w:lang w:val="en-US"/>
        </w:rPr>
        <w:t xml:space="preserve">Table </w:t>
      </w:r>
      <w:r w:rsidRPr="00BB6C1D">
        <w:rPr>
          <w:rFonts w:asciiTheme="minorHAnsi" w:hAnsiTheme="minorHAnsi" w:cstheme="minorHAnsi"/>
          <w:b/>
          <w:lang w:val="en-US"/>
        </w:rPr>
        <w:fldChar w:fldCharType="begin"/>
      </w:r>
      <w:r w:rsidRPr="00BB6C1D">
        <w:rPr>
          <w:rFonts w:asciiTheme="minorHAnsi" w:hAnsiTheme="minorHAnsi" w:cstheme="minorHAnsi"/>
          <w:lang w:val="en-US"/>
        </w:rPr>
        <w:instrText xml:space="preserve"> SEQ Table \* ARABIC </w:instrText>
      </w:r>
      <w:r w:rsidRPr="00BB6C1D">
        <w:rPr>
          <w:rFonts w:asciiTheme="minorHAnsi" w:hAnsiTheme="minorHAnsi" w:cstheme="minorHAnsi"/>
          <w:b/>
          <w:lang w:val="en-US"/>
        </w:rPr>
        <w:fldChar w:fldCharType="separate"/>
      </w:r>
      <w:r w:rsidR="002875FB">
        <w:rPr>
          <w:rFonts w:asciiTheme="minorHAnsi" w:hAnsiTheme="minorHAnsi" w:cstheme="minorHAnsi"/>
          <w:noProof/>
          <w:lang w:val="en-US"/>
        </w:rPr>
        <w:t>1</w:t>
      </w:r>
      <w:r w:rsidRPr="00BB6C1D">
        <w:rPr>
          <w:rFonts w:asciiTheme="minorHAnsi" w:hAnsiTheme="minorHAnsi" w:cstheme="minorHAnsi"/>
          <w:b/>
          <w:lang w:val="en-US"/>
        </w:rPr>
        <w:fldChar w:fldCharType="end"/>
      </w:r>
      <w:bookmarkEnd w:id="10"/>
      <w:r w:rsidRPr="00BB6C1D">
        <w:rPr>
          <w:rFonts w:asciiTheme="minorHAnsi" w:eastAsia="MS Mincho" w:hAnsiTheme="minorHAnsi" w:cstheme="minorHAnsi"/>
          <w:sz w:val="22"/>
          <w:szCs w:val="22"/>
          <w:lang w:val="en-US"/>
        </w:rPr>
        <w:t xml:space="preserve"> R</w:t>
      </w:r>
      <w:r w:rsidRPr="00BB6C1D">
        <w:rPr>
          <w:rFonts w:asciiTheme="minorHAnsi" w:hAnsiTheme="minorHAnsi" w:cstheme="minorHAnsi"/>
          <w:sz w:val="22"/>
          <w:szCs w:val="22"/>
          <w:lang w:val="en-US"/>
        </w:rPr>
        <w:t>ayleigh distribution parameters as a function of its mode</w:t>
      </w:r>
      <w:r w:rsidR="002B698B">
        <w:rPr>
          <w:rFonts w:asciiTheme="minorHAnsi" w:hAnsiTheme="minorHAnsi" w:cstheme="minorHAnsi"/>
          <w:sz w:val="22"/>
          <w:szCs w:val="22"/>
          <w:lang w:val="en-US"/>
        </w:rPr>
        <w:t xml:space="preserve"> </w:t>
      </w:r>
      <w:r w:rsidR="00BC1B97" w:rsidRPr="00BC1B97">
        <w:rPr>
          <w:rFonts w:asciiTheme="minorHAnsi" w:hAnsiTheme="minorHAnsi" w:cstheme="minorHAnsi"/>
          <w:b/>
          <w:sz w:val="22"/>
          <w:szCs w:val="22"/>
          <w:lang w:val="en-US"/>
        </w:rPr>
        <w:fldChar w:fldCharType="begin"/>
      </w:r>
      <w:r w:rsidR="00BC1B97" w:rsidRPr="00BC1B97">
        <w:rPr>
          <w:rFonts w:asciiTheme="minorHAnsi" w:hAnsiTheme="minorHAnsi" w:cstheme="minorHAnsi"/>
          <w:sz w:val="22"/>
          <w:szCs w:val="22"/>
          <w:lang w:val="en-US"/>
        </w:rPr>
        <w:instrText xml:space="preserve"> REF _Ref124449706 \h  \* MERGEFORMAT </w:instrText>
      </w:r>
      <w:r w:rsidR="00BC1B97" w:rsidRPr="00BC1B97">
        <w:rPr>
          <w:rFonts w:asciiTheme="minorHAnsi" w:hAnsiTheme="minorHAnsi" w:cstheme="minorHAnsi"/>
          <w:b/>
          <w:sz w:val="22"/>
          <w:szCs w:val="22"/>
          <w:lang w:val="en-US"/>
        </w:rPr>
      </w:r>
      <w:r w:rsidR="00BC1B97" w:rsidRPr="00BC1B97">
        <w:rPr>
          <w:rFonts w:asciiTheme="minorHAnsi" w:hAnsiTheme="minorHAnsi" w:cstheme="minorHAnsi"/>
          <w:b/>
          <w:sz w:val="22"/>
          <w:szCs w:val="22"/>
          <w:lang w:val="en-US"/>
        </w:rPr>
        <w:fldChar w:fldCharType="separate"/>
      </w:r>
      <w:r w:rsidR="002875FB" w:rsidRPr="002875FB">
        <w:rPr>
          <w:rFonts w:asciiTheme="minorHAnsi" w:hAnsiTheme="minorHAnsi" w:cstheme="minorHAnsi"/>
          <w:lang w:val="en-US"/>
        </w:rPr>
        <w:t>[6</w:t>
      </w:r>
      <w:r w:rsidR="00BC1B97" w:rsidRPr="00BC1B97">
        <w:rPr>
          <w:rFonts w:asciiTheme="minorHAnsi" w:hAnsiTheme="minorHAnsi" w:cstheme="minorHAnsi"/>
          <w:b/>
          <w:sz w:val="22"/>
          <w:szCs w:val="22"/>
          <w:lang w:val="en-US"/>
        </w:rPr>
        <w:fldChar w:fldCharType="end"/>
      </w:r>
      <w:r w:rsidR="00BC1B97" w:rsidRPr="00BC1B97">
        <w:rPr>
          <w:rFonts w:asciiTheme="minorHAnsi" w:hAnsiTheme="minorHAnsi" w:cstheme="minorHAnsi"/>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7D18A3C8" w:rsidR="003C7A76"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2875FB" w:rsidRPr="00BB6C1D">
        <w:rPr>
          <w:rFonts w:cstheme="minorHAnsi"/>
        </w:rPr>
        <w:t xml:space="preserve">Table </w:t>
      </w:r>
      <w:r w:rsidR="002875FB">
        <w:rPr>
          <w:rFonts w:cstheme="minorHAnsi"/>
          <w:noProof/>
        </w:rPr>
        <w:t>1</w:t>
      </w:r>
      <w:r w:rsidR="00E050EA" w:rsidRPr="00E050EA">
        <w:fldChar w:fldCharType="end"/>
      </w:r>
      <w:r w:rsidR="00C34B21">
        <w:t xml:space="preserve"> are defined as follows,</w:t>
      </w:r>
    </w:p>
    <w:p w14:paraId="6FCD9963" w14:textId="7EF3213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q</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=1.2533q</m:t>
          </m:r>
        </m:oMath>
      </m:oMathPara>
    </w:p>
    <w:p w14:paraId="504E6511" w14:textId="790D94E3"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2875FB">
        <w:rPr>
          <w:rFonts w:asciiTheme="minorHAnsi" w:hAnsiTheme="minorHAnsi" w:cstheme="minorHAnsi"/>
          <w:noProof/>
        </w:rPr>
        <w:t>19</w:t>
      </w:r>
      <w:r w:rsidR="00D50867" w:rsidRPr="00AB2DBC">
        <w:rPr>
          <w:rFonts w:asciiTheme="minorHAnsi" w:hAnsiTheme="minorHAnsi" w:cstheme="minorHAnsi"/>
          <w:b/>
        </w:rPr>
        <w:fldChar w:fldCharType="end"/>
      </w:r>
      <w:r w:rsidRPr="00AB2DBC">
        <w:rPr>
          <w:rFonts w:asciiTheme="minorHAnsi" w:hAnsiTheme="minorHAnsi" w:cstheme="minorHAnsi"/>
        </w:rPr>
        <w:t>)</w:t>
      </w:r>
    </w:p>
    <w:p w14:paraId="67B7001C" w14:textId="20234D1E" w:rsidR="001865F5" w:rsidRPr="00D50867" w:rsidRDefault="00B27003" w:rsidP="00604C82">
      <w:pPr>
        <w:widowControl w:val="0"/>
        <w:tabs>
          <w:tab w:val="left" w:pos="360"/>
        </w:tabs>
        <w:jc w:val="both"/>
        <w:rPr>
          <w:rFonts w:eastAsiaTheme="minorEastAsia"/>
        </w:rPr>
      </w:pPr>
      <m:oMathPara>
        <m:oMath>
          <m:sSub>
            <m:sSubPr>
              <m:ctrlPr>
                <w:rPr>
                  <w:rFonts w:ascii="Cambria Math" w:hAnsi="Cambria Math" w:cstheme="minorHAnsi"/>
                  <w:i/>
                </w:rPr>
              </m:ctrlPr>
            </m:sSubPr>
            <m:e>
              <m:r>
                <w:rPr>
                  <w:rFonts w:ascii="Cambria Math" w:hAnsi="Cambria Math" w:cstheme="minorHAnsi"/>
                </w:rPr>
                <m:t>r</m:t>
              </m:r>
            </m:e>
            <m:sub>
              <m:r>
                <m:rPr>
                  <m:sty m:val="p"/>
                </m:rPr>
                <w:rPr>
                  <w:rFonts w:ascii="Cambria Math" w:hAnsi="Cambria Math" w:cstheme="minorHAnsi"/>
                </w:rPr>
                <m:t>rms</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e>
          </m:rad>
          <m:r>
            <w:rPr>
              <w:rFonts w:ascii="Cambria Math" w:hAnsi="Cambria Math" w:cstheme="minorHAnsi"/>
            </w:rPr>
            <m:t>=</m:t>
          </m:r>
          <m:rad>
            <m:radPr>
              <m:degHide m:val="1"/>
              <m:ctrlPr>
                <w:rPr>
                  <w:rFonts w:ascii="Cambria Math" w:hAnsi="Cambria Math" w:cstheme="minorHAnsi"/>
                  <w:i/>
                </w:rPr>
              </m:ctrlPr>
            </m:radPr>
            <m:deg/>
            <m:e>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e>
          </m:rad>
          <m:r>
            <w:rPr>
              <w:rFonts w:ascii="Cambria Math" w:hAnsi="Cambria Math" w:cstheme="minorHAnsi"/>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e>
          </m:rad>
        </m:oMath>
      </m:oMathPara>
    </w:p>
    <w:p w14:paraId="05524A66" w14:textId="07FEFBD5"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2875FB">
        <w:rPr>
          <w:rFonts w:asciiTheme="minorHAnsi" w:hAnsiTheme="minorHAnsi" w:cstheme="minorHAnsi"/>
          <w:noProof/>
        </w:rPr>
        <w:t>20</w:t>
      </w:r>
      <w:r w:rsidR="00D50867" w:rsidRPr="00AB2DBC">
        <w:rPr>
          <w:rFonts w:asciiTheme="minorHAnsi" w:hAnsiTheme="minorHAnsi" w:cstheme="minorHAnsi"/>
          <w:b/>
        </w:rPr>
        <w:fldChar w:fldCharType="end"/>
      </w:r>
      <w:r w:rsidRPr="00AB2DBC">
        <w:rPr>
          <w:rFonts w:asciiTheme="minorHAnsi" w:hAnsiTheme="minorHAnsi" w:cstheme="minorHAnsi"/>
        </w:rPr>
        <w:t>)</w:t>
      </w:r>
    </w:p>
    <w:p w14:paraId="208B4FF8" w14:textId="5B1EBC37" w:rsidR="001865F5" w:rsidRDefault="001865F5" w:rsidP="00604C82">
      <w:pPr>
        <w:widowControl w:val="0"/>
        <w:tabs>
          <w:tab w:val="left" w:pos="360"/>
        </w:tabs>
        <w:jc w:val="both"/>
        <w:rPr>
          <w:rFonts w:eastAsiaTheme="minorEastAsia"/>
        </w:rPr>
      </w:pPr>
    </w:p>
    <w:p w14:paraId="4527749A" w14:textId="24BFDA7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variance</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f>
            <m:fPr>
              <m:type m:val="lin"/>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4-π</m:t>
                  </m:r>
                </m:e>
              </m:d>
            </m:num>
            <m:den>
              <m:r>
                <w:rPr>
                  <w:rFonts w:ascii="Cambria Math" w:hAnsi="Cambria Math" w:cstheme="minorHAnsi"/>
                </w:rPr>
                <m:t>2</m:t>
              </m:r>
            </m:den>
          </m:f>
          <m:r>
            <w:rPr>
              <w:rFonts w:ascii="Cambria Math" w:hAnsi="Cambria Math" w:cstheme="minorHAnsi"/>
            </w:rPr>
            <m:t>=0.4292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oMath>
      </m:oMathPara>
    </w:p>
    <w:p w14:paraId="6F2CF646" w14:textId="0C96EB7B"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2875FB">
        <w:rPr>
          <w:rFonts w:asciiTheme="minorHAnsi" w:hAnsiTheme="minorHAnsi" w:cstheme="minorHAnsi"/>
          <w:noProof/>
        </w:rPr>
        <w:t>21</w:t>
      </w:r>
      <w:r w:rsidR="00D50867" w:rsidRPr="00AB2DBC">
        <w:rPr>
          <w:rFonts w:asciiTheme="minorHAnsi" w:hAnsiTheme="minorHAnsi" w:cstheme="minorHAnsi"/>
          <w:b/>
        </w:rPr>
        <w:fldChar w:fldCharType="end"/>
      </w:r>
      <w:r w:rsidRPr="00AB2DBC">
        <w:rPr>
          <w:rFonts w:asciiTheme="minorHAnsi" w:hAnsiTheme="minorHAnsi" w:cstheme="minorHAnsi"/>
        </w:rPr>
        <w:t>)</w:t>
      </w:r>
    </w:p>
    <w:p w14:paraId="7C6716F5" w14:textId="41EBF515" w:rsidR="001865F5" w:rsidRPr="00D50867" w:rsidRDefault="001865F5" w:rsidP="00604C82">
      <w:pPr>
        <w:widowControl w:val="0"/>
        <w:tabs>
          <w:tab w:val="left" w:pos="360"/>
        </w:tabs>
        <w:jc w:val="both"/>
        <w:rPr>
          <w:rFonts w:eastAsiaTheme="minorEastAsia"/>
        </w:rPr>
      </w:pPr>
      <m:oMathPara>
        <m:oMath>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rad>
          <m:r>
            <w:rPr>
              <w:rFonts w:ascii="Cambria Math" w:hAnsi="Cambria Math" w:cstheme="minorHAnsi"/>
            </w:rPr>
            <m:t>=1.1774q</m:t>
          </m:r>
        </m:oMath>
      </m:oMathPara>
    </w:p>
    <w:p w14:paraId="1426032B" w14:textId="4461B385" w:rsidR="00D50867" w:rsidRPr="00AB2DBC" w:rsidRDefault="00AB2DBC" w:rsidP="00AB2DBC">
      <w:pPr>
        <w:pStyle w:val="Descripcin"/>
        <w:jc w:val="right"/>
        <w:rPr>
          <w:rFonts w:asciiTheme="minorHAnsi" w:eastAsiaTheme="minorEastAsia" w:hAnsiTheme="minorHAnsi" w:cstheme="minorHAnsi"/>
          <w:b/>
        </w:rPr>
      </w:pPr>
      <w:r w:rsidRPr="00AB2DBC">
        <w:rPr>
          <w:rFonts w:asciiTheme="minorHAnsi" w:hAnsiTheme="minorHAnsi" w:cstheme="minorHAnsi"/>
        </w:rPr>
        <w:t>(</w:t>
      </w:r>
      <w:r w:rsidR="00D50867" w:rsidRPr="00AB2DBC">
        <w:rPr>
          <w:rFonts w:asciiTheme="minorHAnsi" w:hAnsiTheme="minorHAnsi" w:cstheme="minorHAnsi"/>
          <w:b/>
        </w:rPr>
        <w:fldChar w:fldCharType="begin"/>
      </w:r>
      <w:r w:rsidR="00D50867" w:rsidRPr="00AB2DBC">
        <w:rPr>
          <w:rFonts w:asciiTheme="minorHAnsi" w:hAnsiTheme="minorHAnsi" w:cstheme="minorHAnsi"/>
        </w:rPr>
        <w:instrText xml:space="preserve"> SEQ ( \* ARABIC </w:instrText>
      </w:r>
      <w:r w:rsidR="00D50867" w:rsidRPr="00AB2DBC">
        <w:rPr>
          <w:rFonts w:asciiTheme="minorHAnsi" w:hAnsiTheme="minorHAnsi" w:cstheme="minorHAnsi"/>
          <w:b/>
        </w:rPr>
        <w:fldChar w:fldCharType="separate"/>
      </w:r>
      <w:r w:rsidR="002875FB">
        <w:rPr>
          <w:rFonts w:asciiTheme="minorHAnsi" w:hAnsiTheme="minorHAnsi" w:cstheme="minorHAnsi"/>
          <w:noProof/>
        </w:rPr>
        <w:t>22</w:t>
      </w:r>
      <w:r w:rsidR="00D50867" w:rsidRPr="00AB2DBC">
        <w:rPr>
          <w:rFonts w:asciiTheme="minorHAnsi" w:hAnsiTheme="minorHAnsi" w:cstheme="minorHAnsi"/>
          <w:b/>
        </w:rPr>
        <w:fldChar w:fldCharType="end"/>
      </w:r>
      <w:r w:rsidRPr="00AB2DBC">
        <w:rPr>
          <w:rFonts w:asciiTheme="minorHAnsi" w:hAnsiTheme="minorHAnsi" w:cstheme="minorHAnsi"/>
        </w:rPr>
        <w:t>)</w:t>
      </w:r>
    </w:p>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3B1F974A"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 MERGEFORMAT </w:instrText>
      </w:r>
      <w:r w:rsidR="00BC1B97" w:rsidRPr="00BC1B97">
        <w:fldChar w:fldCharType="separate"/>
      </w:r>
      <w:r w:rsidR="002875FB" w:rsidRPr="002875FB">
        <w:rPr>
          <w:rFonts w:cstheme="minorHAnsi"/>
        </w:rPr>
        <w:t>[</w:t>
      </w:r>
      <w:r w:rsidR="002875FB" w:rsidRPr="002875FB">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2ED9780B" w:rsidR="001C0DA4" w:rsidRDefault="001C0DA4" w:rsidP="001C0DA4">
      <w:pPr>
        <w:widowControl w:val="0"/>
        <w:jc w:val="both"/>
      </w:pPr>
      <w:r w:rsidRPr="004C4828">
        <w:lastRenderedPageBreak/>
        <w:t xml:space="preserve">As a function of </w:t>
      </w:r>
      <w:r w:rsidRPr="00980BE1">
        <w:rPr>
          <w:b/>
        </w:rPr>
        <w:t>the mean</w:t>
      </w:r>
      <w:r w:rsidRPr="004C4828">
        <w:t xml:space="preserve"> the pdf and CDF are as follows,</w:t>
      </w:r>
    </w:p>
    <w:p w14:paraId="67DF0EC4" w14:textId="3C90B222" w:rsidR="001865F5" w:rsidRPr="00D50867" w:rsidRDefault="001865F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oMath>
      </m:oMathPara>
    </w:p>
    <w:p w14:paraId="160E887D" w14:textId="441DAABF" w:rsidR="00D50867" w:rsidRPr="005E6D98" w:rsidRDefault="00D50867" w:rsidP="005E6D98">
      <w:pPr>
        <w:pStyle w:val="Descripcin"/>
        <w:jc w:val="right"/>
        <w:rPr>
          <w:rFonts w:asciiTheme="minorHAnsi" w:hAnsiTheme="minorHAnsi" w:cstheme="minorHAnsi"/>
          <w:b/>
        </w:rPr>
      </w:pPr>
      <w:r w:rsidRPr="005E6D98">
        <w:rPr>
          <w:rFonts w:asciiTheme="minorHAnsi" w:hAnsiTheme="minorHAnsi" w:cstheme="minorHAnsi"/>
        </w:rPr>
        <w:t>(</w:t>
      </w:r>
      <w:r w:rsidRPr="005E6D98">
        <w:rPr>
          <w:rFonts w:asciiTheme="minorHAnsi" w:hAnsiTheme="minorHAnsi" w:cstheme="minorHAnsi"/>
          <w:b/>
        </w:rPr>
        <w:fldChar w:fldCharType="begin"/>
      </w:r>
      <w:r w:rsidRPr="005E6D98">
        <w:rPr>
          <w:rFonts w:asciiTheme="minorHAnsi" w:hAnsiTheme="minorHAnsi" w:cstheme="minorHAnsi"/>
        </w:rPr>
        <w:instrText xml:space="preserve"> SEQ ( \* ARABIC </w:instrText>
      </w:r>
      <w:r w:rsidRPr="005E6D98">
        <w:rPr>
          <w:rFonts w:asciiTheme="minorHAnsi" w:hAnsiTheme="minorHAnsi" w:cstheme="minorHAnsi"/>
          <w:b/>
        </w:rPr>
        <w:fldChar w:fldCharType="separate"/>
      </w:r>
      <w:r w:rsidR="002875FB">
        <w:rPr>
          <w:rFonts w:asciiTheme="minorHAnsi" w:hAnsiTheme="minorHAnsi" w:cstheme="minorHAnsi"/>
          <w:noProof/>
        </w:rPr>
        <w:t>23</w:t>
      </w:r>
      <w:r w:rsidRPr="005E6D98">
        <w:rPr>
          <w:rFonts w:asciiTheme="minorHAnsi" w:hAnsiTheme="minorHAnsi" w:cstheme="minorHAnsi"/>
          <w:b/>
        </w:rPr>
        <w:fldChar w:fldCharType="end"/>
      </w:r>
      <w:r w:rsidR="005E6D98" w:rsidRPr="005E6D98">
        <w:rPr>
          <w:rFonts w:asciiTheme="minorHAnsi" w:hAnsiTheme="minorHAnsi" w:cstheme="minorHAnsi"/>
        </w:rPr>
        <w:t>)</w:t>
      </w:r>
    </w:p>
    <w:p w14:paraId="02628A1A" w14:textId="7B2E441E"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5pt" o:ole="" fillcolor="window">
            <v:imagedata r:id="rId13" o:title=""/>
          </v:shape>
          <o:OLEObject Type="Embed" ProgID="Equation.3" ShapeID="_x0000_i1025" DrawAspect="Content" ObjectID="_1736096041" r:id="rId14"/>
        </w:object>
      </w:r>
      <w:r w:rsidRPr="004C4828">
        <w:t xml:space="preserve">is the </w:t>
      </w:r>
      <w:r w:rsidRPr="00D50867">
        <w:rPr>
          <w:b/>
          <w:iCs/>
        </w:rPr>
        <w:t>mean</w:t>
      </w:r>
      <w:r w:rsidR="00D50867">
        <w:t xml:space="preserve"> of the distribution. </w:t>
      </w:r>
      <w:r w:rsidRPr="004C4828">
        <w:t xml:space="preserve"> </w:t>
      </w:r>
    </w:p>
    <w:p w14:paraId="4DE5744A" w14:textId="77777777" w:rsidR="0064308E" w:rsidRDefault="0064308E" w:rsidP="001C0DA4">
      <w:pPr>
        <w:widowControl w:val="0"/>
        <w:jc w:val="both"/>
      </w:pPr>
    </w:p>
    <w:p w14:paraId="09A99FCC" w14:textId="2C322728" w:rsidR="001C0DA4"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p w14:paraId="1B14F92F" w14:textId="2827290E" w:rsidR="001865F5" w:rsidRPr="00D50867" w:rsidRDefault="001865F5" w:rsidP="001C0DA4">
      <w:pPr>
        <w:widowControl w:val="0"/>
        <w:jc w:val="both"/>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oMath>
      </m:oMathPara>
    </w:p>
    <w:p w14:paraId="015EC413" w14:textId="231521F7" w:rsidR="00D50867" w:rsidRPr="00BB64C1" w:rsidRDefault="00BB64C1" w:rsidP="00BB64C1">
      <w:pPr>
        <w:pStyle w:val="Descripcin"/>
        <w:jc w:val="right"/>
        <w:rPr>
          <w:rFonts w:asciiTheme="minorHAnsi" w:hAnsiTheme="minorHAnsi" w:cstheme="minorHAnsi"/>
          <w:b/>
        </w:rPr>
      </w:pPr>
      <w:bookmarkStart w:id="11" w:name="_Ref124791853"/>
      <w:r w:rsidRPr="00BB64C1">
        <w:rPr>
          <w:rFonts w:asciiTheme="minorHAnsi" w:hAnsiTheme="minorHAnsi" w:cstheme="minorHAnsi"/>
        </w:rPr>
        <w:t>(</w:t>
      </w:r>
      <w:r w:rsidR="00D50867" w:rsidRPr="00BB64C1">
        <w:rPr>
          <w:rFonts w:asciiTheme="minorHAnsi" w:hAnsiTheme="minorHAnsi" w:cstheme="minorHAnsi"/>
          <w:b/>
        </w:rPr>
        <w:fldChar w:fldCharType="begin"/>
      </w:r>
      <w:r w:rsidR="00D50867" w:rsidRPr="00BB64C1">
        <w:rPr>
          <w:rFonts w:asciiTheme="minorHAnsi" w:hAnsiTheme="minorHAnsi" w:cstheme="minorHAnsi"/>
        </w:rPr>
        <w:instrText xml:space="preserve"> SEQ ( \* ARABIC </w:instrText>
      </w:r>
      <w:r w:rsidR="00D50867" w:rsidRPr="00BB64C1">
        <w:rPr>
          <w:rFonts w:asciiTheme="minorHAnsi" w:hAnsiTheme="minorHAnsi" w:cstheme="minorHAnsi"/>
          <w:b/>
        </w:rPr>
        <w:fldChar w:fldCharType="separate"/>
      </w:r>
      <w:r w:rsidR="002875FB">
        <w:rPr>
          <w:rFonts w:asciiTheme="minorHAnsi" w:hAnsiTheme="minorHAnsi" w:cstheme="minorHAnsi"/>
          <w:noProof/>
        </w:rPr>
        <w:t>24</w:t>
      </w:r>
      <w:r w:rsidR="00D50867" w:rsidRPr="00BB64C1">
        <w:rPr>
          <w:rFonts w:asciiTheme="minorHAnsi" w:hAnsiTheme="minorHAnsi" w:cstheme="minorHAnsi"/>
          <w:b/>
        </w:rPr>
        <w:fldChar w:fldCharType="end"/>
      </w:r>
      <w:bookmarkEnd w:id="11"/>
      <w:r w:rsidR="00D50867" w:rsidRPr="00BB64C1">
        <w:rPr>
          <w:rFonts w:asciiTheme="minorHAnsi" w:hAnsiTheme="minorHAnsi" w:cstheme="minorHAnsi"/>
        </w:rPr>
        <w:t>)</w:t>
      </w:r>
    </w:p>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BB64C1">
        <w:rPr>
          <w:b/>
          <w:iCs/>
        </w:rPr>
        <w:t>rms value</w:t>
      </w:r>
      <w:r w:rsidRPr="004C4828">
        <w:t xml:space="preserve">. </w:t>
      </w:r>
    </w:p>
    <w:p w14:paraId="3A5B14D7" w14:textId="77777777" w:rsidR="00F51AB3" w:rsidRDefault="00F51AB3" w:rsidP="001C0DA4">
      <w:pPr>
        <w:widowControl w:val="0"/>
        <w:jc w:val="both"/>
      </w:pPr>
    </w:p>
    <w:p w14:paraId="5F23A2FA" w14:textId="0FF93E21" w:rsidR="00B04D00" w:rsidRDefault="00BB17DF" w:rsidP="001C0DA4">
      <w:pPr>
        <w:widowControl w:val="0"/>
        <w:jc w:val="both"/>
      </w:pPr>
      <w:r>
        <w:t xml:space="preserve">Now we briefly </w:t>
      </w:r>
      <w:r w:rsidR="00B04D00">
        <w:t xml:space="preserve">discuss </w:t>
      </w:r>
      <w:r w:rsidR="00FB41B5" w:rsidRPr="004C4828">
        <w:t>in what context does the Rayleigh distribution normally appear</w:t>
      </w:r>
      <w:r w:rsidR="00FE1B2E"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65D4A89C"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w:t>
      </w:r>
      <w:r w:rsidR="00BB17DF">
        <w:t>path propagation is the result the</w:t>
      </w:r>
      <w:r>
        <w:t xml:space="preserve"> phasor sum</w:t>
      </w:r>
      <w:r w:rsidR="00B04D00">
        <w:t xml:space="preserve"> of the various multipath contributions</w:t>
      </w:r>
      <w:r>
        <w:t>, where each term correspo</w:t>
      </w:r>
      <w:r w:rsidR="00993EA7">
        <w:t xml:space="preserve">nds to </w:t>
      </w:r>
      <w:r w:rsidR="00B04D00">
        <w:t xml:space="preserve">one </w:t>
      </w:r>
      <w:r w:rsidR="00BB17DF">
        <w:t>ray</w:t>
      </w:r>
      <w:r w:rsidR="00BC1B97" w:rsidRPr="009F751A">
        <w:t xml:space="preserve"> </w:t>
      </w:r>
      <w:r w:rsidR="009F751A" w:rsidRPr="009F751A">
        <w:fldChar w:fldCharType="begin"/>
      </w:r>
      <w:r w:rsidR="009F751A" w:rsidRPr="009F751A">
        <w:instrText xml:space="preserve"> REF _Ref124787945 \h  \* MERGEFORMAT </w:instrText>
      </w:r>
      <w:r w:rsidR="009F751A" w:rsidRPr="009F751A">
        <w:fldChar w:fldCharType="separate"/>
      </w:r>
      <w:r w:rsidR="002875FB" w:rsidRPr="006C2B54">
        <w:rPr>
          <w:rFonts w:cstheme="minorHAnsi"/>
        </w:rPr>
        <w:t>[</w:t>
      </w:r>
      <w:r w:rsidR="002875FB">
        <w:rPr>
          <w:rFonts w:cstheme="minorHAnsi"/>
        </w:rPr>
        <w:t>8</w:t>
      </w:r>
      <w:r w:rsidR="009F751A" w:rsidRPr="009F751A">
        <w:fldChar w:fldCharType="end"/>
      </w:r>
      <w:r w:rsidR="00BC1B97" w:rsidRPr="009F751A">
        <w:t>]</w:t>
      </w:r>
      <w:r w:rsidRPr="009F751A">
        <w:t>, that is,</w:t>
      </w:r>
    </w:p>
    <w:p w14:paraId="78DC35FB" w14:textId="77777777" w:rsidR="00BB17DF" w:rsidRDefault="00BB17DF" w:rsidP="001C0DA4">
      <w:pPr>
        <w:widowControl w:val="0"/>
        <w:jc w:val="both"/>
      </w:pPr>
    </w:p>
    <w:p w14:paraId="5F630C33" w14:textId="139CDD66" w:rsidR="001865F5" w:rsidRPr="00D50867" w:rsidRDefault="00B27003" w:rsidP="001C0DA4">
      <w:pPr>
        <w:widowControl w:val="0"/>
        <w:jc w:val="both"/>
        <w:rPr>
          <w:rFonts w:eastAsiaTheme="minorEastAsia"/>
          <w:lang w:val="es-ES"/>
        </w:rPr>
      </w:pPr>
      <m:oMathPara>
        <m:oMath>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t,f</m:t>
              </m:r>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03E649E1" w14:textId="26661DCD" w:rsidR="00D50867" w:rsidRPr="009F751A" w:rsidRDefault="009F751A" w:rsidP="009F751A">
      <w:pPr>
        <w:pStyle w:val="Descripcin"/>
        <w:jc w:val="right"/>
        <w:rPr>
          <w:rFonts w:asciiTheme="minorHAnsi"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2875FB">
        <w:rPr>
          <w:rFonts w:asciiTheme="minorHAnsi" w:hAnsiTheme="minorHAnsi" w:cstheme="minorHAnsi"/>
          <w:noProof/>
        </w:rPr>
        <w:t>25</w:t>
      </w:r>
      <w:r w:rsidR="00D50867" w:rsidRPr="009F751A">
        <w:rPr>
          <w:rFonts w:asciiTheme="minorHAnsi" w:hAnsiTheme="minorHAnsi" w:cstheme="minorHAnsi"/>
          <w:b/>
        </w:rPr>
        <w:fldChar w:fldCharType="end"/>
      </w:r>
      <w:r w:rsidRPr="009F751A">
        <w:rPr>
          <w:rFonts w:asciiTheme="minorHAnsi" w:hAnsiTheme="minorHAnsi" w:cstheme="minorHAnsi"/>
        </w:rPr>
        <w:t>)</w:t>
      </w:r>
    </w:p>
    <w:p w14:paraId="456A7221" w14:textId="60B903C0" w:rsidR="004E468A" w:rsidRDefault="00B36196" w:rsidP="001C0DA4">
      <w:pPr>
        <w:widowControl w:val="0"/>
        <w:jc w:val="both"/>
        <w:rPr>
          <w:rFonts w:eastAsiaTheme="minorEastAsia"/>
        </w:rPr>
      </w:pPr>
      <w:r>
        <w:t xml:space="preserve">In the case of a CW </w:t>
      </w:r>
      <w:r w:rsidR="00564637">
        <w:t xml:space="preserve">(which could be used to approximate </w:t>
      </w:r>
      <w:r>
        <w:t>a narrowband signal</w:t>
      </w:r>
      <w:r w:rsidR="00564637">
        <w:t xml:space="preserve"> transmission)</w:t>
      </w:r>
      <w:r w:rsidR="00BB17DF">
        <w:t>,</w:t>
      </w:r>
      <w:r>
        <w:t xml:space="preserve"> we are only interested in the time behavior of the channel at and around the carrier</w:t>
      </w:r>
      <w:r w:rsidR="00BB17DF">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w:t>
      </w:r>
      <w:proofErr w:type="spellStart"/>
      <w:r w:rsidR="00BB17DF">
        <w:rPr>
          <w:rFonts w:eastAsiaTheme="minorEastAsia"/>
        </w:rPr>
        <w:t>ther</w:t>
      </w:r>
      <w:proofErr w:type="spellEnd"/>
      <w:r w:rsidR="00BB17DF">
        <w:rPr>
          <w:rFonts w:eastAsiaTheme="minorEastAsia"/>
        </w:rPr>
        <w:t xml:space="preserve"> RF component of the signal</w:t>
      </w:r>
      <w:r w:rsidR="00F51AB3">
        <w:rPr>
          <w:rFonts w:eastAsiaTheme="minorEastAsia"/>
        </w:rPr>
        <w:t>)</w:t>
      </w:r>
      <w:r w:rsidR="00BB17DF">
        <w:rPr>
          <w:rFonts w:eastAsiaTheme="minorEastAsia"/>
        </w:rPr>
        <w:t>.</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p w14:paraId="39A6E3AE" w14:textId="4CEDEE9C" w:rsidR="001865F5" w:rsidRPr="00D50867" w:rsidRDefault="00B27003" w:rsidP="001C0DA4">
      <w:pPr>
        <w:widowControl w:val="0"/>
        <w:jc w:val="both"/>
        <w:rPr>
          <w:rFonts w:eastAsiaTheme="minorEastAsia"/>
          <w:lang w:val="es-ES"/>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5EE7A439" w14:textId="019267C8" w:rsidR="00D50867" w:rsidRPr="009F751A" w:rsidRDefault="00D50867" w:rsidP="009F751A">
      <w:pPr>
        <w:pStyle w:val="Descripcin"/>
        <w:jc w:val="right"/>
        <w:rPr>
          <w:rFonts w:asciiTheme="minorHAnsi" w:hAnsiTheme="minorHAnsi" w:cstheme="minorHAnsi"/>
          <w:b/>
        </w:rPr>
      </w:pPr>
      <w:r w:rsidRPr="009F751A">
        <w:rPr>
          <w:rFonts w:asciiTheme="minorHAnsi" w:hAnsiTheme="minorHAnsi" w:cstheme="minorHAnsi"/>
        </w:rPr>
        <w:t>(</w:t>
      </w:r>
      <w:r w:rsidRPr="009F751A">
        <w:rPr>
          <w:rFonts w:asciiTheme="minorHAnsi" w:hAnsiTheme="minorHAnsi" w:cstheme="minorHAnsi"/>
          <w:b/>
        </w:rPr>
        <w:fldChar w:fldCharType="begin"/>
      </w:r>
      <w:r w:rsidRPr="009F751A">
        <w:rPr>
          <w:rFonts w:asciiTheme="minorHAnsi" w:hAnsiTheme="minorHAnsi" w:cstheme="minorHAnsi"/>
        </w:rPr>
        <w:instrText xml:space="preserve"> SEQ ( \* ARABIC </w:instrText>
      </w:r>
      <w:r w:rsidRPr="009F751A">
        <w:rPr>
          <w:rFonts w:asciiTheme="minorHAnsi" w:hAnsiTheme="minorHAnsi" w:cstheme="minorHAnsi"/>
          <w:b/>
        </w:rPr>
        <w:fldChar w:fldCharType="separate"/>
      </w:r>
      <w:r w:rsidR="002875FB">
        <w:rPr>
          <w:rFonts w:asciiTheme="minorHAnsi" w:hAnsiTheme="minorHAnsi" w:cstheme="minorHAnsi"/>
          <w:noProof/>
        </w:rPr>
        <w:t>26</w:t>
      </w:r>
      <w:r w:rsidRPr="009F751A">
        <w:rPr>
          <w:rFonts w:asciiTheme="minorHAnsi" w:hAnsiTheme="minorHAnsi" w:cstheme="minorHAnsi"/>
          <w:b/>
        </w:rPr>
        <w:fldChar w:fldCharType="end"/>
      </w:r>
      <w:r w:rsidR="009F751A" w:rsidRPr="009F751A">
        <w:rPr>
          <w:rFonts w:asciiTheme="minorHAnsi" w:hAnsiTheme="minorHAnsi" w:cstheme="minorHAnsi"/>
        </w:rPr>
        <w:t>)</w:t>
      </w:r>
    </w:p>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31E5C2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r w:rsidR="00BB17DF">
        <w:t>as we discussed earlier.</w:t>
      </w:r>
    </w:p>
    <w:p w14:paraId="7E7D4495" w14:textId="77777777" w:rsidR="00564637" w:rsidRDefault="00564637" w:rsidP="001C0DA4">
      <w:pPr>
        <w:widowControl w:val="0"/>
        <w:jc w:val="both"/>
      </w:pPr>
    </w:p>
    <w:p w14:paraId="77878E86" w14:textId="45121AFC" w:rsidR="00390D16" w:rsidRDefault="00C37718" w:rsidP="001C0DA4">
      <w:pPr>
        <w:widowControl w:val="0"/>
        <w:jc w:val="both"/>
        <w:rPr>
          <w:rFonts w:eastAsiaTheme="minorEastAsia"/>
        </w:rPr>
      </w:pPr>
      <w:r>
        <w:t>Thus, a</w:t>
      </w:r>
      <w:r w:rsidR="00564637">
        <w:t xml:space="preserve">bove, we showed the case where we normalized </w:t>
      </w:r>
      <w:r>
        <w:t xml:space="preserve">the magnitude </w:t>
      </w:r>
      <w:r w:rsidR="00564637">
        <w:t xml:space="preserve">with respect to the modal value, i.e., </w:t>
      </w:r>
      <m:oMath>
        <m:r>
          <w:rPr>
            <w:rFonts w:ascii="Cambria Math" w:hAnsi="Cambria Math"/>
          </w:rPr>
          <m:t>q=1</m:t>
        </m:r>
      </m:oMath>
      <w:r w:rsidR="00F51AB3">
        <w:rPr>
          <w:rFonts w:eastAsiaTheme="minorEastAsia"/>
        </w:rPr>
        <w:t xml:space="preserve"> (</w:t>
      </w:r>
      <w:r w:rsidRPr="00C37718">
        <w:rPr>
          <w:rFonts w:eastAsiaTheme="minorEastAsia"/>
          <w:highlight w:val="yellow"/>
        </w:rPr>
        <w:fldChar w:fldCharType="begin"/>
      </w:r>
      <w:r w:rsidRPr="00C37718">
        <w:rPr>
          <w:rFonts w:eastAsiaTheme="minorEastAsia"/>
          <w:highlight w:val="yellow"/>
        </w:rPr>
        <w:instrText xml:space="preserve"> REF _Ref124789013 \h  \* MERGEFORMAT </w:instrText>
      </w:r>
      <w:r w:rsidRPr="00C37718">
        <w:rPr>
          <w:rFonts w:eastAsiaTheme="minorEastAsia"/>
          <w:highlight w:val="yellow"/>
        </w:rPr>
      </w:r>
      <w:r w:rsidRPr="00C37718">
        <w:rPr>
          <w:rFonts w:eastAsiaTheme="minorEastAsia"/>
          <w:highlight w:val="yellow"/>
        </w:rPr>
        <w:fldChar w:fldCharType="separate"/>
      </w:r>
      <w:r w:rsidR="002875FB" w:rsidRPr="00BB6C1D">
        <w:rPr>
          <w:rFonts w:cstheme="minorHAnsi"/>
        </w:rPr>
        <w:t xml:space="preserve">Figure </w:t>
      </w:r>
      <w:r w:rsidR="002875FB">
        <w:rPr>
          <w:rFonts w:cstheme="minorHAnsi"/>
          <w:noProof/>
        </w:rPr>
        <w:t>5</w:t>
      </w:r>
      <w:r w:rsidRPr="00C37718">
        <w:rPr>
          <w:rFonts w:eastAsiaTheme="minorEastAsia"/>
          <w:highlight w:val="yellow"/>
        </w:rPr>
        <w:fldChar w:fldCharType="end"/>
      </w:r>
      <w:r w:rsidR="00F51AB3">
        <w:rPr>
          <w:rFonts w:eastAsiaTheme="minorEastAsia"/>
        </w:rPr>
        <w:t>)</w:t>
      </w:r>
      <w:r w:rsidR="00564637">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3F4F7A26" w:rsidR="005A03FE" w:rsidRDefault="00C37718" w:rsidP="001C0DA4">
      <w:pPr>
        <w:widowControl w:val="0"/>
        <w:jc w:val="both"/>
        <w:rPr>
          <w:rFonts w:eastAsiaTheme="minorEastAsia"/>
        </w:rPr>
      </w:pPr>
      <w:r>
        <w:t>If t</w:t>
      </w:r>
      <w:r w:rsidR="00225C0B">
        <w:t xml:space="preserve">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w:t>
      </w:r>
      <w:r>
        <w:rPr>
          <w:rFonts w:eastAsiaTheme="minorEastAsia"/>
        </w:rPr>
        <w:t>,</w:t>
      </w:r>
      <w:r w:rsidR="00A31C4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w:t>
      </w:r>
      <w:r w:rsidR="00A31C43">
        <w:rPr>
          <w:rFonts w:eastAsiaTheme="minorEastAsia"/>
        </w:rPr>
        <w:t xml:space="preserve"> is Rayleigh distributed</w:t>
      </w:r>
      <w:r>
        <w:rPr>
          <w:rFonts w:eastAsiaTheme="minorEastAsia"/>
        </w:rPr>
        <w:t>, t</w:t>
      </w:r>
      <w:r w:rsidR="00225C0B">
        <w:rPr>
          <w:rFonts w:eastAsiaTheme="minorEastAsia"/>
        </w:rPr>
        <w:t>he same occurs if</w:t>
      </w:r>
      <w:r>
        <w:rPr>
          <w:rFonts w:eastAsiaTheme="minorEastAsia"/>
        </w:rPr>
        <w:t>,</w:t>
      </w:r>
      <w:r w:rsidR="00225C0B">
        <w:rPr>
          <w:rFonts w:eastAsiaTheme="minorEastAsia"/>
        </w:rPr>
        <w:t xml:space="preserve"> instead of </w:t>
      </w:r>
      <w:r w:rsidR="00F530E3" w:rsidRPr="004C4828">
        <w:rPr>
          <w:rFonts w:eastAsiaTheme="minorEastAsia"/>
        </w:rPr>
        <w:t>working wit</w:t>
      </w:r>
      <w:r w:rsidR="00E0012D">
        <w:rPr>
          <w:rFonts w:eastAsiaTheme="minorEastAsia"/>
        </w:rPr>
        <w:t>h complex base band signals, we</w:t>
      </w:r>
      <w:r w:rsidR="00F530E3" w:rsidRPr="004C4828">
        <w:rPr>
          <w:rFonts w:eastAsiaTheme="minorEastAsia"/>
        </w:rPr>
        <w:t xml:space="preserve">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p w14:paraId="1479058F" w14:textId="3A4264E4" w:rsidR="001865F5" w:rsidRPr="00D50867" w:rsidRDefault="00B27003"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oMath>
      </m:oMathPara>
    </w:p>
    <w:p w14:paraId="20254783" w14:textId="75CCCC76" w:rsidR="00D50867" w:rsidRPr="009F751A" w:rsidRDefault="009F751A"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2875FB">
        <w:rPr>
          <w:rFonts w:asciiTheme="minorHAnsi" w:hAnsiTheme="minorHAnsi" w:cstheme="minorHAnsi"/>
          <w:noProof/>
        </w:rPr>
        <w:t>27</w:t>
      </w:r>
      <w:r w:rsidR="00D50867" w:rsidRPr="009F751A">
        <w:rPr>
          <w:rFonts w:asciiTheme="minorHAnsi" w:hAnsiTheme="minorHAnsi" w:cstheme="minorHAnsi"/>
          <w:b/>
        </w:rPr>
        <w:fldChar w:fldCharType="end"/>
      </w:r>
      <w:r w:rsidRPr="009F751A">
        <w:rPr>
          <w:rFonts w:asciiTheme="minorHAnsi" w:hAnsiTheme="minorHAnsi" w:cstheme="minorHAnsi"/>
        </w:rPr>
        <w:t>)</w:t>
      </w:r>
    </w:p>
    <w:p w14:paraId="2DEF552F" w14:textId="47C927A8" w:rsidR="005A03FE" w:rsidRDefault="00FA726B" w:rsidP="001C0DA4">
      <w:pPr>
        <w:widowControl w:val="0"/>
        <w:jc w:val="both"/>
        <w:rPr>
          <w:rFonts w:eastAsiaTheme="minorEastAsia"/>
        </w:rPr>
      </w:pPr>
      <w:r>
        <w:rPr>
          <w:rFonts w:eastAsiaTheme="minorEastAsia"/>
        </w:rPr>
        <w:t>which becomes</w:t>
      </w:r>
    </w:p>
    <w:p w14:paraId="0B032C08" w14:textId="019E9B3E" w:rsidR="001865F5" w:rsidRPr="00D50867" w:rsidRDefault="00B27003"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r>
                <w:rPr>
                  <w:rFonts w:ascii="Cambria Math" w:hAnsi="Cambria Math"/>
                </w:rPr>
                <m:t>)</m:t>
              </m:r>
            </m:e>
          </m:func>
          <m:r>
            <w:rPr>
              <w:rFonts w:ascii="Cambria Math" w:hAnsi="Cambria Math"/>
            </w:rPr>
            <m:t>=r(t)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e>
              </m:d>
            </m:e>
          </m:func>
        </m:oMath>
      </m:oMathPara>
    </w:p>
    <w:p w14:paraId="3CB65B76" w14:textId="15AD0A84" w:rsidR="00D50867" w:rsidRPr="009F751A" w:rsidRDefault="00D50867"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Pr="009F751A">
        <w:rPr>
          <w:rFonts w:asciiTheme="minorHAnsi" w:hAnsiTheme="minorHAnsi" w:cstheme="minorHAnsi"/>
          <w:b/>
        </w:rPr>
        <w:fldChar w:fldCharType="begin"/>
      </w:r>
      <w:r w:rsidRPr="009F751A">
        <w:rPr>
          <w:rFonts w:asciiTheme="minorHAnsi" w:hAnsiTheme="minorHAnsi" w:cstheme="minorHAnsi"/>
        </w:rPr>
        <w:instrText xml:space="preserve"> SEQ ( \* ARABIC </w:instrText>
      </w:r>
      <w:r w:rsidRPr="009F751A">
        <w:rPr>
          <w:rFonts w:asciiTheme="minorHAnsi" w:hAnsiTheme="minorHAnsi" w:cstheme="minorHAnsi"/>
          <w:b/>
        </w:rPr>
        <w:fldChar w:fldCharType="separate"/>
      </w:r>
      <w:r w:rsidR="002875FB">
        <w:rPr>
          <w:rFonts w:asciiTheme="minorHAnsi" w:hAnsiTheme="minorHAnsi" w:cstheme="minorHAnsi"/>
          <w:noProof/>
        </w:rPr>
        <w:t>28</w:t>
      </w:r>
      <w:r w:rsidRPr="009F751A">
        <w:rPr>
          <w:rFonts w:asciiTheme="minorHAnsi" w:hAnsiTheme="minorHAnsi" w:cstheme="minorHAnsi"/>
          <w:b/>
        </w:rPr>
        <w:fldChar w:fldCharType="end"/>
      </w:r>
      <w:r w:rsidR="009F751A" w:rsidRPr="009F751A">
        <w:rPr>
          <w:rFonts w:asciiTheme="minorHAnsi" w:hAnsiTheme="minorHAnsi" w:cstheme="minorHAnsi"/>
        </w:rPr>
        <w:t>)</w:t>
      </w:r>
    </w:p>
    <w:p w14:paraId="719E5DE5" w14:textId="75ABE738" w:rsidR="00EA20D1" w:rsidRDefault="00EA20D1" w:rsidP="001C0DA4">
      <w:pPr>
        <w:widowControl w:val="0"/>
        <w:jc w:val="both"/>
        <w:rPr>
          <w:rFonts w:eastAsiaTheme="minorEastAsia"/>
          <w:lang w:eastAsia="es-ES"/>
        </w:rPr>
      </w:pPr>
      <w:r>
        <w:rPr>
          <w:rFonts w:eastAsiaTheme="minorEastAsia"/>
          <w:lang w:eastAsia="es-ES"/>
        </w:rPr>
        <w:t>This is illustrated in</w:t>
      </w:r>
      <w:r w:rsidR="00E0012D">
        <w:rPr>
          <w:rFonts w:eastAsiaTheme="minorEastAsia"/>
          <w:lang w:eastAsia="es-ES"/>
        </w:rPr>
        <w:t xml:space="preserve">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2875FB" w:rsidRPr="002875FB">
        <w:rPr>
          <w:rFonts w:ascii="Calibri" w:hAnsi="Calibri" w:cs="Calibri"/>
        </w:rPr>
        <w:t xml:space="preserve">Figure </w:t>
      </w:r>
      <w:r w:rsidR="002875FB" w:rsidRPr="002875FB">
        <w:rPr>
          <w:rFonts w:ascii="Calibri" w:hAnsi="Calibri" w:cs="Calibri"/>
          <w:noProof/>
        </w:rPr>
        <w:t>6</w:t>
      </w:r>
      <w:r w:rsidR="00E0012D" w:rsidRPr="00E0012D">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r w:rsidR="00E0012D">
        <w:rPr>
          <w:rFonts w:eastAsiaTheme="minorEastAsia"/>
        </w:rPr>
        <w:t>.</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lastRenderedPageBreak/>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25614609" w:rsidR="00EA20D1" w:rsidRPr="000F1B4B" w:rsidRDefault="000F1B4B" w:rsidP="000F1B4B">
      <w:pPr>
        <w:pStyle w:val="Descripcin"/>
        <w:rPr>
          <w:rFonts w:eastAsiaTheme="minorEastAsia" w:cs="Calibri"/>
          <w:b/>
          <w:lang w:val="en-US"/>
        </w:rPr>
      </w:pPr>
      <w:bookmarkStart w:id="12" w:name="_Ref124789712"/>
      <w:r w:rsidRPr="000F1B4B">
        <w:rPr>
          <w:rFonts w:cs="Calibri"/>
          <w:lang w:val="en-US"/>
        </w:rPr>
        <w:t xml:space="preserve">Figure </w:t>
      </w:r>
      <w:r w:rsidRPr="000F1B4B">
        <w:rPr>
          <w:rFonts w:cs="Calibri"/>
          <w:b/>
          <w:lang w:val="en-US"/>
        </w:rPr>
        <w:fldChar w:fldCharType="begin"/>
      </w:r>
      <w:r w:rsidRPr="000F1B4B">
        <w:rPr>
          <w:rFonts w:cs="Calibri"/>
          <w:lang w:val="en-US"/>
        </w:rPr>
        <w:instrText xml:space="preserve"> SEQ Figure \* ARABIC </w:instrText>
      </w:r>
      <w:r w:rsidRPr="000F1B4B">
        <w:rPr>
          <w:rFonts w:cs="Calibri"/>
          <w:b/>
          <w:lang w:val="en-US"/>
        </w:rPr>
        <w:fldChar w:fldCharType="separate"/>
      </w:r>
      <w:r w:rsidR="002875FB">
        <w:rPr>
          <w:rFonts w:cs="Calibri"/>
          <w:noProof/>
          <w:lang w:val="en-US"/>
        </w:rPr>
        <w:t>6</w:t>
      </w:r>
      <w:r w:rsidRPr="000F1B4B">
        <w:rPr>
          <w:rFonts w:cs="Calibri"/>
          <w:b/>
          <w:lang w:val="en-US"/>
        </w:rPr>
        <w:fldChar w:fldCharType="end"/>
      </w:r>
      <w:bookmarkEnd w:id="12"/>
      <w:r w:rsidR="00EA20D1" w:rsidRPr="000F1B4B">
        <w:rPr>
          <w:rFonts w:eastAsiaTheme="minorEastAsia" w:cs="Calibri"/>
          <w:lang w:val="en-US"/>
        </w:rPr>
        <w:t xml:space="preserve"> Illustration of a CW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49F3DE83" w:rsidR="00225C0B" w:rsidRDefault="00753135" w:rsidP="001C0DA4">
      <w:pPr>
        <w:widowControl w:val="0"/>
        <w:jc w:val="both"/>
        <w:rPr>
          <w:rFonts w:eastAsiaTheme="minorEastAsia"/>
          <w:lang w:eastAsia="es-ES"/>
        </w:rPr>
      </w:pPr>
      <w:r>
        <w:rPr>
          <w:rFonts w:eastAsiaTheme="minorEastAsia"/>
          <w:lang w:eastAsia="es-ES"/>
        </w:rPr>
        <w:t xml:space="preserve">The way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2875FB" w:rsidRPr="002875FB">
        <w:rPr>
          <w:rFonts w:ascii="Calibri" w:hAnsi="Calibri" w:cs="Calibri"/>
        </w:rPr>
        <w:t xml:space="preserve">Figure </w:t>
      </w:r>
      <w:r w:rsidR="002875FB" w:rsidRPr="002875FB">
        <w:rPr>
          <w:rFonts w:ascii="Calibri" w:hAnsi="Calibri" w:cs="Calibri"/>
          <w:noProof/>
        </w:rPr>
        <w:t>6</w:t>
      </w:r>
      <w:r w:rsidR="00E0012D" w:rsidRPr="00E0012D">
        <w:rPr>
          <w:rFonts w:eastAsiaTheme="minorEastAsia"/>
          <w:lang w:eastAsia="es-ES"/>
        </w:rPr>
        <w:fldChar w:fldCharType="end"/>
      </w:r>
      <w:r w:rsidR="00E0012D">
        <w:rPr>
          <w:rFonts w:eastAsiaTheme="minorEastAsia"/>
          <w:lang w:eastAsia="es-ES"/>
        </w:rPr>
        <w:t xml:space="preserve"> was </w:t>
      </w:r>
      <w:r w:rsidR="00225C0B">
        <w:rPr>
          <w:rFonts w:eastAsiaTheme="minorEastAsia"/>
          <w:lang w:eastAsia="es-ES"/>
        </w:rPr>
        <w:t xml:space="preserve">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w:t>
      </w:r>
      <w:r w:rsidR="00E0012D">
        <w:rPr>
          <w:rFonts w:eastAsiaTheme="minorEastAsia"/>
          <w:lang w:eastAsia="es-ES"/>
        </w:rPr>
        <w:t xml:space="preserve">chosen </w:t>
      </w:r>
      <w:r w:rsidR="00225C0B">
        <w:rPr>
          <w:rFonts w:eastAsiaTheme="minorEastAsia"/>
          <w:lang w:eastAsia="es-ES"/>
        </w:rPr>
        <w:t xml:space="preserve">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w:t>
      </w:r>
      <w:r w:rsidR="00E0012D">
        <w:rPr>
          <w:rFonts w:eastAsiaTheme="minorEastAsia"/>
          <w:lang w:eastAsia="es-ES"/>
        </w:rPr>
        <w:t>,</w:t>
      </w:r>
      <w:r w:rsidR="00A90865">
        <w:rPr>
          <w:rFonts w:eastAsiaTheme="minorEastAsia"/>
          <w:lang w:eastAsia="es-ES"/>
        </w:rPr>
        <w:t xml:space="preserve"> in blue</w:t>
      </w:r>
      <w:r w:rsidR="00E0012D">
        <w:rPr>
          <w:rFonts w:eastAsiaTheme="minorEastAsia"/>
          <w:lang w:eastAsia="es-ES"/>
        </w:rPr>
        <w:t>, is</w:t>
      </w:r>
      <w:r w:rsidR="00A90865">
        <w:rPr>
          <w:rFonts w:eastAsiaTheme="minorEastAsia"/>
          <w:lang w:eastAsia="es-ES"/>
        </w:rPr>
        <w:t xml:space="preserv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51F7A1E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371961">
        <w:rPr>
          <w:rFonts w:eastAsiaTheme="minorEastAsia"/>
        </w:rPr>
        <w:t xml:space="preserve">around unity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7C70F1FB" w14:textId="46E84D01" w:rsidR="00D50867" w:rsidRDefault="00543B4E" w:rsidP="003933FC">
      <w:pPr>
        <w:widowControl w:val="0"/>
        <w:jc w:val="both"/>
        <w:rPr>
          <w:rFonts w:eastAsiaTheme="minorEastAsia"/>
          <w:lang w:eastAsia="es-ES"/>
        </w:rPr>
      </w:pPr>
      <w:r>
        <w:rPr>
          <w:rFonts w:eastAsiaTheme="minorEastAsia"/>
          <w:lang w:eastAsia="es-ES"/>
        </w:rPr>
        <w:t xml:space="preserve">A good way of performing the sough after normalization is </w:t>
      </w:r>
      <w:r w:rsidR="00371961">
        <w:rPr>
          <w:rFonts w:eastAsiaTheme="minorEastAsia"/>
          <w:lang w:eastAsia="es-ES"/>
        </w:rPr>
        <w:t xml:space="preserve">to </w:t>
      </w:r>
      <w:r>
        <w:rPr>
          <w:rFonts w:eastAsiaTheme="minorEastAsia"/>
          <w:lang w:eastAsia="es-ES"/>
        </w:rPr>
        <w:t xml:space="preserve">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CW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p w14:paraId="4B46C4FF" w14:textId="0F16976B" w:rsidR="005F0A84" w:rsidRPr="00D50867" w:rsidRDefault="00B27003" w:rsidP="003933FC">
      <w:pPr>
        <w:widowControl w:val="0"/>
        <w:jc w:val="both"/>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type m:val="lin"/>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m:t>
              </m:r>
            </m:den>
          </m:f>
        </m:oMath>
      </m:oMathPara>
    </w:p>
    <w:p w14:paraId="2523BA1B" w14:textId="71E49AEA" w:rsidR="00D50867" w:rsidRPr="009F751A" w:rsidRDefault="00684BF4" w:rsidP="009F751A">
      <w:pPr>
        <w:pStyle w:val="Descripcin"/>
        <w:jc w:val="right"/>
        <w:rPr>
          <w:rFonts w:asciiTheme="minorHAnsi" w:eastAsiaTheme="minorEastAsia" w:hAnsiTheme="minorHAnsi" w:cstheme="minorHAnsi"/>
          <w:b/>
        </w:rPr>
      </w:pPr>
      <w:r w:rsidRPr="009F751A">
        <w:rPr>
          <w:rFonts w:asciiTheme="minorHAnsi" w:hAnsiTheme="minorHAnsi" w:cstheme="minorHAnsi"/>
        </w:rPr>
        <w:t>(</w:t>
      </w:r>
      <w:r w:rsidR="00D50867" w:rsidRPr="009F751A">
        <w:rPr>
          <w:rFonts w:asciiTheme="minorHAnsi" w:hAnsiTheme="minorHAnsi" w:cstheme="minorHAnsi"/>
          <w:b/>
        </w:rPr>
        <w:fldChar w:fldCharType="begin"/>
      </w:r>
      <w:r w:rsidR="00D50867" w:rsidRPr="009F751A">
        <w:rPr>
          <w:rFonts w:asciiTheme="minorHAnsi" w:hAnsiTheme="minorHAnsi" w:cstheme="minorHAnsi"/>
        </w:rPr>
        <w:instrText xml:space="preserve"> SEQ ( \* ARABIC </w:instrText>
      </w:r>
      <w:r w:rsidR="00D50867" w:rsidRPr="009F751A">
        <w:rPr>
          <w:rFonts w:asciiTheme="minorHAnsi" w:hAnsiTheme="minorHAnsi" w:cstheme="minorHAnsi"/>
          <w:b/>
        </w:rPr>
        <w:fldChar w:fldCharType="separate"/>
      </w:r>
      <w:r w:rsidR="002875FB">
        <w:rPr>
          <w:rFonts w:asciiTheme="minorHAnsi" w:hAnsiTheme="minorHAnsi" w:cstheme="minorHAnsi"/>
          <w:noProof/>
        </w:rPr>
        <w:t>29</w:t>
      </w:r>
      <w:r w:rsidR="00D50867" w:rsidRPr="009F751A">
        <w:rPr>
          <w:rFonts w:asciiTheme="minorHAnsi" w:hAnsiTheme="minorHAnsi" w:cstheme="minorHAnsi"/>
          <w:b/>
        </w:rPr>
        <w:fldChar w:fldCharType="end"/>
      </w:r>
      <w:r w:rsidRPr="009F751A">
        <w:rPr>
          <w:rFonts w:asciiTheme="minorHAnsi" w:hAnsiTheme="minorHAnsi" w:cstheme="minorHAnsi"/>
        </w:rPr>
        <w:t>)</w:t>
      </w:r>
    </w:p>
    <w:p w14:paraId="1E92990A" w14:textId="123DA187" w:rsidR="005F0A84" w:rsidRDefault="005F0A84" w:rsidP="00371961">
      <w:pPr>
        <w:jc w:val="both"/>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371961">
        <w:rPr>
          <w:rFonts w:eastAsiaTheme="minorEastAsia"/>
        </w:rPr>
        <w:t xml:space="preserve"> In that</w:t>
      </w:r>
      <w:r w:rsidR="00723C33">
        <w:rPr>
          <w:rFonts w:eastAsiaTheme="minorEastAsia"/>
        </w:rPr>
        <w:t xml:space="preserve"> case,</w:t>
      </w:r>
    </w:p>
    <w:p w14:paraId="6287B769" w14:textId="0840C1AB" w:rsidR="000E3205" w:rsidRPr="000E3205" w:rsidRDefault="00B27003" w:rsidP="00DD252B">
      <w:pPr>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2R</m:t>
              </m:r>
            </m:den>
          </m:f>
        </m:oMath>
      </m:oMathPara>
    </w:p>
    <w:p w14:paraId="37526C2D" w14:textId="1A55F922" w:rsidR="000E3205" w:rsidRPr="00684BF4" w:rsidRDefault="000E3205"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Pr="00684BF4">
        <w:rPr>
          <w:rFonts w:asciiTheme="minorHAnsi" w:hAnsiTheme="minorHAnsi" w:cstheme="minorHAnsi"/>
          <w:b/>
        </w:rPr>
        <w:fldChar w:fldCharType="begin"/>
      </w:r>
      <w:r w:rsidRPr="00684BF4">
        <w:rPr>
          <w:rFonts w:asciiTheme="minorHAnsi" w:hAnsiTheme="minorHAnsi" w:cstheme="minorHAnsi"/>
        </w:rPr>
        <w:instrText xml:space="preserve"> SEQ ( \* ARABIC </w:instrText>
      </w:r>
      <w:r w:rsidRPr="00684BF4">
        <w:rPr>
          <w:rFonts w:asciiTheme="minorHAnsi" w:hAnsiTheme="minorHAnsi" w:cstheme="minorHAnsi"/>
          <w:b/>
        </w:rPr>
        <w:fldChar w:fldCharType="separate"/>
      </w:r>
      <w:r w:rsidR="002875FB">
        <w:rPr>
          <w:rFonts w:asciiTheme="minorHAnsi" w:hAnsiTheme="minorHAnsi" w:cstheme="minorHAnsi"/>
          <w:noProof/>
        </w:rPr>
        <w:t>30</w:t>
      </w:r>
      <w:r w:rsidRPr="00684BF4">
        <w:rPr>
          <w:rFonts w:asciiTheme="minorHAnsi" w:hAnsiTheme="minorHAnsi" w:cstheme="minorHAnsi"/>
          <w:b/>
        </w:rPr>
        <w:fldChar w:fldCharType="end"/>
      </w:r>
      <w:r w:rsidR="00684BF4" w:rsidRPr="00684BF4">
        <w:rPr>
          <w:rFonts w:asciiTheme="minorHAnsi" w:hAnsiTheme="minorHAnsi" w:cstheme="minorHAnsi"/>
        </w:rPr>
        <w:t>)</w:t>
      </w:r>
    </w:p>
    <w:p w14:paraId="66F36BA0" w14:textId="7CAB4063" w:rsidR="009E5668" w:rsidRPr="000E3205" w:rsidRDefault="009E5668" w:rsidP="00DD252B">
      <w:pPr>
        <w:rPr>
          <w:rFonts w:eastAsiaTheme="minorEastAsia"/>
        </w:rPr>
      </w:pPr>
      <w:r>
        <w:rPr>
          <w:rFonts w:eastAsiaTheme="minorEastAsia"/>
        </w:rPr>
        <w:t>We can perform the following normalization,</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p w14:paraId="50D21412" w14:textId="65467F56" w:rsidR="000E3205" w:rsidRPr="00684BF4" w:rsidRDefault="00684BF4"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000E3205" w:rsidRPr="00684BF4">
        <w:rPr>
          <w:rFonts w:asciiTheme="minorHAnsi" w:hAnsiTheme="minorHAnsi" w:cstheme="minorHAnsi"/>
          <w:b/>
        </w:rPr>
        <w:fldChar w:fldCharType="begin"/>
      </w:r>
      <w:r w:rsidR="000E3205" w:rsidRPr="00684BF4">
        <w:rPr>
          <w:rFonts w:asciiTheme="minorHAnsi" w:hAnsiTheme="minorHAnsi" w:cstheme="minorHAnsi"/>
        </w:rPr>
        <w:instrText xml:space="preserve"> SEQ ( \* ARABIC </w:instrText>
      </w:r>
      <w:r w:rsidR="000E3205" w:rsidRPr="00684BF4">
        <w:rPr>
          <w:rFonts w:asciiTheme="minorHAnsi" w:hAnsiTheme="minorHAnsi" w:cstheme="minorHAnsi"/>
          <w:b/>
        </w:rPr>
        <w:fldChar w:fldCharType="separate"/>
      </w:r>
      <w:r w:rsidR="002875FB">
        <w:rPr>
          <w:rFonts w:asciiTheme="minorHAnsi" w:hAnsiTheme="minorHAnsi" w:cstheme="minorHAnsi"/>
          <w:noProof/>
        </w:rPr>
        <w:t>31</w:t>
      </w:r>
      <w:r w:rsidR="000E3205" w:rsidRPr="00684BF4">
        <w:rPr>
          <w:rFonts w:asciiTheme="minorHAnsi" w:hAnsiTheme="minorHAnsi" w:cstheme="minorHAnsi"/>
          <w:b/>
        </w:rPr>
        <w:fldChar w:fldCharType="end"/>
      </w:r>
      <w:r w:rsidRPr="00684BF4">
        <w:rPr>
          <w:rFonts w:asciiTheme="minorHAnsi" w:hAnsiTheme="minorHAnsi" w:cstheme="minorHAnsi"/>
        </w:rPr>
        <w:t>)</w:t>
      </w:r>
    </w:p>
    <w:p w14:paraId="6BC5594E" w14:textId="243FD3E0" w:rsidR="00B65F5B" w:rsidRDefault="00B65F5B" w:rsidP="009E5668">
      <w:pPr>
        <w:rPr>
          <w:rFonts w:eastAsiaTheme="minorEastAsia"/>
        </w:rPr>
      </w:pPr>
      <w:r>
        <w:rPr>
          <w:rFonts w:eastAsiaTheme="minorEastAsia"/>
        </w:rPr>
        <w:t>We can also work with normalized voltages defined as follows,</w:t>
      </w:r>
    </w:p>
    <w:p w14:paraId="62E2334A" w14:textId="77777777" w:rsidR="00684BF4" w:rsidRDefault="00684BF4" w:rsidP="009E5668">
      <w:pPr>
        <w:rPr>
          <w:rFonts w:eastAsiaTheme="minorEastAsia"/>
        </w:rPr>
      </w:pPr>
    </w:p>
    <w:p w14:paraId="3E63EA3D" w14:textId="79B216F1" w:rsidR="000E3205" w:rsidRPr="000E3205" w:rsidRDefault="00B27003" w:rsidP="009E5668">
      <w:pPr>
        <w:rPr>
          <w:rFonts w:eastAsiaTheme="minorEastAs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e>
          </m:rad>
        </m:oMath>
      </m:oMathPara>
    </w:p>
    <w:p w14:paraId="40270D11" w14:textId="7B270F66" w:rsidR="000E3205" w:rsidRPr="00684BF4" w:rsidRDefault="00684BF4"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000E3205" w:rsidRPr="00684BF4">
        <w:rPr>
          <w:rFonts w:asciiTheme="minorHAnsi" w:hAnsiTheme="minorHAnsi" w:cstheme="minorHAnsi"/>
          <w:b/>
        </w:rPr>
        <w:fldChar w:fldCharType="begin"/>
      </w:r>
      <w:r w:rsidR="000E3205" w:rsidRPr="00684BF4">
        <w:rPr>
          <w:rFonts w:asciiTheme="minorHAnsi" w:hAnsiTheme="minorHAnsi" w:cstheme="minorHAnsi"/>
        </w:rPr>
        <w:instrText xml:space="preserve"> SEQ ( \* ARABIC </w:instrText>
      </w:r>
      <w:r w:rsidR="000E3205" w:rsidRPr="00684BF4">
        <w:rPr>
          <w:rFonts w:asciiTheme="minorHAnsi" w:hAnsiTheme="minorHAnsi" w:cstheme="minorHAnsi"/>
          <w:b/>
        </w:rPr>
        <w:fldChar w:fldCharType="separate"/>
      </w:r>
      <w:r w:rsidR="002875FB">
        <w:rPr>
          <w:rFonts w:asciiTheme="minorHAnsi" w:hAnsiTheme="minorHAnsi" w:cstheme="minorHAnsi"/>
          <w:noProof/>
        </w:rPr>
        <w:t>32</w:t>
      </w:r>
      <w:r w:rsidR="000E3205" w:rsidRPr="00684BF4">
        <w:rPr>
          <w:rFonts w:asciiTheme="minorHAnsi" w:hAnsiTheme="minorHAnsi" w:cstheme="minorHAnsi"/>
          <w:b/>
        </w:rPr>
        <w:fldChar w:fldCharType="end"/>
      </w:r>
      <w:r w:rsidRPr="00684BF4">
        <w:rPr>
          <w:rFonts w:asciiTheme="minorHAnsi" w:hAnsiTheme="minorHAnsi" w:cstheme="minorHAnsi"/>
        </w:rPr>
        <w:t>)</w:t>
      </w:r>
    </w:p>
    <w:p w14:paraId="1038E104" w14:textId="5D133281" w:rsidR="00DD252B" w:rsidRDefault="002D79EC" w:rsidP="00DD252B">
      <w:pPr>
        <w:rPr>
          <w:rFonts w:eastAsiaTheme="minorEastAsia"/>
        </w:rPr>
      </w:pPr>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w:t>
      </w:r>
      <w:proofErr w:type="spellStart"/>
      <w:r w:rsidR="00E65523" w:rsidRPr="004C4828">
        <w:rPr>
          <w:rFonts w:eastAsiaTheme="minorEastAsia"/>
        </w:rPr>
        <w:t>ayleigh</w:t>
      </w:r>
      <w:proofErr w:type="spellEnd"/>
      <w:r w:rsidR="00E65523" w:rsidRPr="004C4828">
        <w:rPr>
          <w:rFonts w:eastAsiaTheme="minorEastAsia"/>
        </w:rPr>
        <w:t xml:space="preserve">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p w14:paraId="44856E95" w14:textId="73D69566" w:rsidR="000E3205" w:rsidRPr="000E3205" w:rsidRDefault="000E3205" w:rsidP="00DD252B">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0A2E59DA" w14:textId="3CEF941B" w:rsidR="000E3205" w:rsidRPr="00684BF4" w:rsidRDefault="000E3205" w:rsidP="00684BF4">
      <w:pPr>
        <w:pStyle w:val="Descripcin"/>
        <w:jc w:val="right"/>
        <w:rPr>
          <w:rFonts w:asciiTheme="minorHAnsi" w:eastAsiaTheme="minorEastAsia" w:hAnsiTheme="minorHAnsi" w:cstheme="minorHAnsi"/>
          <w:b/>
        </w:rPr>
      </w:pPr>
      <w:r w:rsidRPr="00684BF4">
        <w:rPr>
          <w:rFonts w:asciiTheme="minorHAnsi" w:hAnsiTheme="minorHAnsi" w:cstheme="minorHAnsi"/>
        </w:rPr>
        <w:t>(</w:t>
      </w:r>
      <w:r w:rsidRPr="00684BF4">
        <w:rPr>
          <w:rFonts w:asciiTheme="minorHAnsi" w:hAnsiTheme="minorHAnsi" w:cstheme="minorHAnsi"/>
          <w:b/>
        </w:rPr>
        <w:fldChar w:fldCharType="begin"/>
      </w:r>
      <w:r w:rsidRPr="00684BF4">
        <w:rPr>
          <w:rFonts w:asciiTheme="minorHAnsi" w:hAnsiTheme="minorHAnsi" w:cstheme="minorHAnsi"/>
        </w:rPr>
        <w:instrText xml:space="preserve"> SEQ ( \* ARABIC </w:instrText>
      </w:r>
      <w:r w:rsidRPr="00684BF4">
        <w:rPr>
          <w:rFonts w:asciiTheme="minorHAnsi" w:hAnsiTheme="minorHAnsi" w:cstheme="minorHAnsi"/>
          <w:b/>
        </w:rPr>
        <w:fldChar w:fldCharType="separate"/>
      </w:r>
      <w:r w:rsidR="002875FB">
        <w:rPr>
          <w:rFonts w:asciiTheme="minorHAnsi" w:hAnsiTheme="minorHAnsi" w:cstheme="minorHAnsi"/>
          <w:noProof/>
        </w:rPr>
        <w:t>33</w:t>
      </w:r>
      <w:r w:rsidRPr="00684BF4">
        <w:rPr>
          <w:rFonts w:asciiTheme="minorHAnsi" w:hAnsiTheme="minorHAnsi" w:cstheme="minorHAnsi"/>
          <w:b/>
        </w:rPr>
        <w:fldChar w:fldCharType="end"/>
      </w:r>
      <w:r w:rsidR="00684BF4" w:rsidRPr="00684BF4">
        <w:rPr>
          <w:rFonts w:asciiTheme="minorHAnsi" w:hAnsiTheme="minorHAnsi" w:cstheme="minorHAnsi"/>
        </w:rPr>
        <w:t>)</w:t>
      </w:r>
    </w:p>
    <w:p w14:paraId="15EECB2D" w14:textId="541EC402" w:rsidR="00993FB0" w:rsidRDefault="00993FB0" w:rsidP="00803FE5">
      <w:pPr>
        <w:jc w:val="both"/>
        <w:rPr>
          <w:rFonts w:eastAsiaTheme="minorEastAsia"/>
        </w:rPr>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p w14:paraId="3B5263DB" w14:textId="77777777" w:rsidR="000329B8" w:rsidRDefault="000329B8" w:rsidP="00803FE5">
      <w:pPr>
        <w:jc w:val="both"/>
        <w:rPr>
          <w:rFonts w:eastAsiaTheme="minorEastAsia"/>
        </w:rPr>
      </w:pPr>
    </w:p>
    <w:p w14:paraId="5B76D420" w14:textId="3FA4DD92" w:rsidR="000E3205" w:rsidRPr="000E3205" w:rsidRDefault="000E3205" w:rsidP="00803FE5">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d>
          <m:r>
            <w:rPr>
              <w:rFonts w:ascii="Cambria Math" w:hAnsi="Cambria Math"/>
            </w:rPr>
            <m:t xml:space="preserve">=2 </m:t>
          </m:r>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sup>
                      <m:r>
                        <w:rPr>
                          <w:rFonts w:ascii="Cambria Math" w:hAnsi="Cambria Math"/>
                        </w:rPr>
                        <m:t>2</m:t>
                      </m:r>
                    </m:sup>
                  </m:sSup>
                </m:e>
              </m:d>
            </m:e>
          </m:func>
        </m:oMath>
      </m:oMathPara>
    </w:p>
    <w:p w14:paraId="32D4F602" w14:textId="779A5EB2" w:rsidR="000E3205" w:rsidRPr="000329B8" w:rsidRDefault="000329B8" w:rsidP="000329B8">
      <w:pPr>
        <w:pStyle w:val="Descripcin"/>
        <w:jc w:val="right"/>
        <w:rPr>
          <w:rFonts w:asciiTheme="minorHAnsi" w:eastAsiaTheme="minorEastAsia" w:hAnsiTheme="minorHAnsi" w:cstheme="minorHAnsi"/>
          <w:b/>
        </w:rPr>
      </w:pPr>
      <w:r w:rsidRPr="000329B8">
        <w:rPr>
          <w:rFonts w:asciiTheme="minorHAnsi" w:hAnsiTheme="minorHAnsi" w:cstheme="minorHAnsi"/>
        </w:rPr>
        <w:t>(</w:t>
      </w:r>
      <w:r w:rsidR="000E3205" w:rsidRPr="000329B8">
        <w:rPr>
          <w:rFonts w:asciiTheme="minorHAnsi" w:hAnsiTheme="minorHAnsi" w:cstheme="minorHAnsi"/>
          <w:b/>
        </w:rPr>
        <w:fldChar w:fldCharType="begin"/>
      </w:r>
      <w:r w:rsidR="000E3205" w:rsidRPr="000329B8">
        <w:rPr>
          <w:rFonts w:asciiTheme="minorHAnsi" w:hAnsiTheme="minorHAnsi" w:cstheme="minorHAnsi"/>
        </w:rPr>
        <w:instrText xml:space="preserve"> SEQ ( \* ARABIC </w:instrText>
      </w:r>
      <w:r w:rsidR="000E3205" w:rsidRPr="000329B8">
        <w:rPr>
          <w:rFonts w:asciiTheme="minorHAnsi" w:hAnsiTheme="minorHAnsi" w:cstheme="minorHAnsi"/>
          <w:b/>
        </w:rPr>
        <w:fldChar w:fldCharType="separate"/>
      </w:r>
      <w:r w:rsidR="002875FB">
        <w:rPr>
          <w:rFonts w:asciiTheme="minorHAnsi" w:hAnsiTheme="minorHAnsi" w:cstheme="minorHAnsi"/>
          <w:noProof/>
        </w:rPr>
        <w:t>34</w:t>
      </w:r>
      <w:r w:rsidR="000E3205" w:rsidRPr="000329B8">
        <w:rPr>
          <w:rFonts w:asciiTheme="minorHAnsi" w:hAnsiTheme="minorHAnsi" w:cstheme="minorHAnsi"/>
          <w:b/>
        </w:rPr>
        <w:fldChar w:fldCharType="end"/>
      </w:r>
      <w:r w:rsidRPr="000329B8">
        <w:rPr>
          <w:rFonts w:asciiTheme="minorHAnsi" w:hAnsiTheme="minorHAnsi" w:cstheme="minorHAnsi"/>
        </w:rPr>
        <w:t>)</w:t>
      </w:r>
    </w:p>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0AC4860F"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p w14:paraId="305796BC" w14:textId="358AE814" w:rsidR="000E3205" w:rsidRPr="000E3205" w:rsidRDefault="000E3205" w:rsidP="001C0DA4">
      <w:pPr>
        <w:widowControl w:val="0"/>
        <w:jc w:val="both"/>
        <w:rPr>
          <w:rFonts w:eastAsiaTheme="minorEastAsia"/>
          <w:lang w:val="es-ES"/>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p w14:paraId="2CF617E4" w14:textId="627203BE" w:rsidR="000E3205" w:rsidRPr="000329B8" w:rsidRDefault="000329B8" w:rsidP="000329B8">
      <w:pPr>
        <w:pStyle w:val="Descripcin"/>
        <w:jc w:val="right"/>
        <w:rPr>
          <w:rFonts w:asciiTheme="minorHAnsi" w:eastAsiaTheme="minorEastAsia" w:hAnsiTheme="minorHAnsi" w:cstheme="minorHAnsi"/>
          <w:b/>
        </w:rPr>
      </w:pPr>
      <w:bookmarkStart w:id="13" w:name="_Ref124791789"/>
      <w:r w:rsidRPr="000329B8">
        <w:rPr>
          <w:rFonts w:asciiTheme="minorHAnsi" w:hAnsiTheme="minorHAnsi" w:cstheme="minorHAnsi"/>
        </w:rPr>
        <w:t>(</w:t>
      </w:r>
      <w:r w:rsidR="000E3205" w:rsidRPr="000329B8">
        <w:rPr>
          <w:rFonts w:asciiTheme="minorHAnsi" w:hAnsiTheme="minorHAnsi" w:cstheme="minorHAnsi"/>
          <w:b/>
        </w:rPr>
        <w:fldChar w:fldCharType="begin"/>
      </w:r>
      <w:r w:rsidR="000E3205" w:rsidRPr="000329B8">
        <w:rPr>
          <w:rFonts w:asciiTheme="minorHAnsi" w:hAnsiTheme="minorHAnsi" w:cstheme="minorHAnsi"/>
        </w:rPr>
        <w:instrText xml:space="preserve"> SEQ ( \* ARABIC </w:instrText>
      </w:r>
      <w:r w:rsidR="000E3205" w:rsidRPr="000329B8">
        <w:rPr>
          <w:rFonts w:asciiTheme="minorHAnsi" w:hAnsiTheme="minorHAnsi" w:cstheme="minorHAnsi"/>
          <w:b/>
        </w:rPr>
        <w:fldChar w:fldCharType="separate"/>
      </w:r>
      <w:r w:rsidR="002875FB">
        <w:rPr>
          <w:rFonts w:asciiTheme="minorHAnsi" w:hAnsiTheme="minorHAnsi" w:cstheme="minorHAnsi"/>
          <w:noProof/>
        </w:rPr>
        <w:t>35</w:t>
      </w:r>
      <w:r w:rsidR="000E3205" w:rsidRPr="000329B8">
        <w:rPr>
          <w:rFonts w:asciiTheme="minorHAnsi" w:hAnsiTheme="minorHAnsi" w:cstheme="minorHAnsi"/>
          <w:b/>
        </w:rPr>
        <w:fldChar w:fldCharType="end"/>
      </w:r>
      <w:bookmarkEnd w:id="13"/>
      <w:r w:rsidRPr="000329B8">
        <w:rPr>
          <w:rFonts w:asciiTheme="minorHAnsi" w:hAnsiTheme="minorHAnsi" w:cstheme="minorHAnsi"/>
        </w:rPr>
        <w:t>)</w:t>
      </w:r>
    </w:p>
    <w:p w14:paraId="2EFFC149" w14:textId="0641C56D" w:rsidR="00625D73" w:rsidRDefault="00625D73" w:rsidP="001C0DA4">
      <w:pPr>
        <w:widowControl w:val="0"/>
        <w:jc w:val="both"/>
        <w:rPr>
          <w:rFonts w:eastAsiaTheme="minorEastAsia"/>
        </w:rPr>
      </w:pPr>
      <w:r>
        <w:rPr>
          <w:rFonts w:eastAsiaTheme="minorEastAsia"/>
        </w:rPr>
        <w:t>F</w:t>
      </w:r>
      <w:r w:rsidR="0050510D">
        <w:rPr>
          <w:rFonts w:eastAsiaTheme="minorEastAsia"/>
        </w:rPr>
        <w:t xml:space="preserve">inally, we illustrate how the Rayleigh pdf and CDF look like with the normalization contention we have taken. </w:t>
      </w:r>
      <w:r w:rsidR="0050510D">
        <w:rPr>
          <w:rFonts w:eastAsiaTheme="minorEastAsia"/>
        </w:rPr>
        <w:lastRenderedPageBreak/>
        <w:t xml:space="preserve">These are illustrated in </w:t>
      </w:r>
      <w:r w:rsidR="000F1B4B">
        <w:rPr>
          <w:rFonts w:eastAsiaTheme="minorEastAsia"/>
        </w:rPr>
        <w:fldChar w:fldCharType="begin"/>
      </w:r>
      <w:r w:rsidR="000F1B4B">
        <w:rPr>
          <w:rFonts w:eastAsiaTheme="minorEastAsia"/>
        </w:rPr>
        <w:instrText xml:space="preserve"> REF _Ref124448161 \h  \* MERGEFORMAT </w:instrText>
      </w:r>
      <w:r w:rsidR="000F1B4B">
        <w:rPr>
          <w:rFonts w:eastAsiaTheme="minorEastAsia"/>
        </w:rPr>
      </w:r>
      <w:r w:rsidR="000F1B4B">
        <w:rPr>
          <w:rFonts w:eastAsiaTheme="minorEastAsia"/>
        </w:rPr>
        <w:fldChar w:fldCharType="separate"/>
      </w:r>
      <w:r w:rsidR="002875FB" w:rsidRPr="00BB6C1D">
        <w:rPr>
          <w:rFonts w:cstheme="minorHAnsi"/>
        </w:rPr>
        <w:t xml:space="preserve">Figure </w:t>
      </w:r>
      <w:r w:rsidR="002875FB">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r w:rsidR="002551D7">
        <w:rPr>
          <w:rFonts w:eastAsiaTheme="minorEastAsia"/>
        </w:rPr>
        <w:t xml:space="preserve">A summary of Rayleigh distribution parameters for this normalization is </w:t>
      </w:r>
      <w:r w:rsidR="002551D7" w:rsidRPr="002551D7">
        <w:rPr>
          <w:rFonts w:eastAsiaTheme="minorEastAsia"/>
        </w:rPr>
        <w:t xml:space="preserve">provided in </w:t>
      </w:r>
      <w:r w:rsidR="002551D7" w:rsidRPr="002551D7">
        <w:rPr>
          <w:rFonts w:eastAsiaTheme="minorEastAsia"/>
        </w:rPr>
        <w:fldChar w:fldCharType="begin"/>
      </w:r>
      <w:r w:rsidR="002551D7" w:rsidRPr="002551D7">
        <w:rPr>
          <w:rFonts w:eastAsiaTheme="minorEastAsia"/>
        </w:rPr>
        <w:instrText xml:space="preserve"> REF _Ref124790096 \h  \* MERGEFORMAT </w:instrText>
      </w:r>
      <w:r w:rsidR="002551D7" w:rsidRPr="002551D7">
        <w:rPr>
          <w:rFonts w:eastAsiaTheme="minorEastAsia"/>
        </w:rPr>
      </w:r>
      <w:r w:rsidR="002551D7" w:rsidRPr="002551D7">
        <w:rPr>
          <w:rFonts w:eastAsiaTheme="minorEastAsia"/>
        </w:rPr>
        <w:fldChar w:fldCharType="separate"/>
      </w:r>
      <w:r w:rsidR="002875FB" w:rsidRPr="00F062D5">
        <w:rPr>
          <w:rFonts w:cstheme="minorHAnsi"/>
        </w:rPr>
        <w:t xml:space="preserve">Table </w:t>
      </w:r>
      <w:r w:rsidR="002875FB">
        <w:rPr>
          <w:rFonts w:cstheme="minorHAnsi"/>
        </w:rPr>
        <w:t>2</w:t>
      </w:r>
      <w:r w:rsidR="002551D7" w:rsidRPr="002551D7">
        <w:rPr>
          <w:rFonts w:eastAsiaTheme="minorEastAsia"/>
        </w:rPr>
        <w:fldChar w:fldCharType="end"/>
      </w:r>
      <w:r w:rsidR="002551D7" w:rsidRPr="002551D7">
        <w:rPr>
          <w:rFonts w:eastAsiaTheme="minorEastAsia"/>
        </w:rPr>
        <w:t>.</w:t>
      </w:r>
    </w:p>
    <w:p w14:paraId="0B8F0C8C" w14:textId="77777777" w:rsidR="002551D7" w:rsidRDefault="002551D7" w:rsidP="001C0DA4">
      <w:pPr>
        <w:widowControl w:val="0"/>
        <w:jc w:val="both"/>
      </w:pPr>
    </w:p>
    <w:p w14:paraId="66F39063" w14:textId="173D0023" w:rsidR="006B326A" w:rsidRDefault="00D84B79" w:rsidP="00D84B79">
      <w:pPr>
        <w:widowControl w:val="0"/>
        <w:jc w:val="center"/>
      </w:pPr>
      <w:r w:rsidRPr="00D84B79">
        <w:rPr>
          <w:noProof/>
        </w:rPr>
        <w:drawing>
          <wp:inline distT="0" distB="0" distL="0" distR="0" wp14:anchorId="1A3AEC33" wp14:editId="16A28C66">
            <wp:extent cx="3457278" cy="20098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1838" cy="2018335"/>
                    </a:xfrm>
                    <a:prstGeom prst="rect">
                      <a:avLst/>
                    </a:prstGeom>
                  </pic:spPr>
                </pic:pic>
              </a:graphicData>
            </a:graphic>
          </wp:inline>
        </w:drawing>
      </w:r>
    </w:p>
    <w:p w14:paraId="1861AE2E" w14:textId="1B5557C2" w:rsidR="006B326A" w:rsidRPr="00BB6C1D" w:rsidRDefault="006B326A" w:rsidP="006B326A">
      <w:pPr>
        <w:pStyle w:val="Descripcin"/>
        <w:rPr>
          <w:rFonts w:asciiTheme="minorHAnsi" w:hAnsiTheme="minorHAnsi" w:cstheme="minorHAnsi"/>
          <w:b/>
          <w:lang w:val="en-US"/>
        </w:rPr>
      </w:pPr>
      <w:bookmarkStart w:id="14" w:name="_Ref124448161"/>
      <w:r w:rsidRPr="00BB6C1D">
        <w:rPr>
          <w:rFonts w:asciiTheme="minorHAnsi" w:hAnsiTheme="minorHAnsi" w:cstheme="minorHAnsi"/>
          <w:lang w:val="en-US"/>
        </w:rPr>
        <w:t xml:space="preserve">Figure </w:t>
      </w:r>
      <w:r w:rsidRPr="00BB6C1D">
        <w:rPr>
          <w:rFonts w:asciiTheme="minorHAnsi" w:hAnsiTheme="minorHAnsi" w:cstheme="minorHAnsi"/>
          <w:b/>
          <w:lang w:val="en-US"/>
        </w:rPr>
        <w:fldChar w:fldCharType="begin"/>
      </w:r>
      <w:r w:rsidRPr="00BB6C1D">
        <w:rPr>
          <w:rFonts w:asciiTheme="minorHAnsi" w:hAnsiTheme="minorHAnsi" w:cstheme="minorHAnsi"/>
          <w:lang w:val="en-US"/>
        </w:rPr>
        <w:instrText xml:space="preserve"> SEQ Figure \* ARABIC </w:instrText>
      </w:r>
      <w:r w:rsidRPr="00BB6C1D">
        <w:rPr>
          <w:rFonts w:asciiTheme="minorHAnsi" w:hAnsiTheme="minorHAnsi" w:cstheme="minorHAnsi"/>
          <w:b/>
          <w:lang w:val="en-US"/>
        </w:rPr>
        <w:fldChar w:fldCharType="separate"/>
      </w:r>
      <w:r w:rsidR="002875FB">
        <w:rPr>
          <w:rFonts w:asciiTheme="minorHAnsi" w:hAnsiTheme="minorHAnsi" w:cstheme="minorHAnsi"/>
          <w:noProof/>
          <w:lang w:val="en-US"/>
        </w:rPr>
        <w:t>7</w:t>
      </w:r>
      <w:r w:rsidRPr="00BB6C1D">
        <w:rPr>
          <w:rFonts w:asciiTheme="minorHAnsi" w:hAnsiTheme="minorHAnsi" w:cstheme="minorHAnsi"/>
          <w:b/>
          <w:lang w:val="en-US"/>
        </w:rPr>
        <w:fldChar w:fldCharType="end"/>
      </w:r>
      <w:bookmarkEnd w:id="14"/>
      <w:r w:rsidRPr="00BB6C1D">
        <w:rPr>
          <w:rFonts w:asciiTheme="minorHAnsi" w:hAnsiTheme="minorHAnsi" w:cstheme="minorHAnsi"/>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59F2B870" w:rsidR="00D0766A" w:rsidRPr="00F062D5" w:rsidRDefault="00F062D5" w:rsidP="00F062D5">
      <w:pPr>
        <w:pStyle w:val="Descripcin"/>
        <w:spacing w:after="120"/>
        <w:jc w:val="center"/>
        <w:rPr>
          <w:rFonts w:asciiTheme="minorHAnsi" w:hAnsiTheme="minorHAnsi" w:cstheme="minorHAnsi"/>
          <w:b/>
          <w:lang w:val="en-US"/>
        </w:rPr>
      </w:pPr>
      <w:bookmarkStart w:id="15" w:name="_Ref124790096"/>
      <w:r w:rsidRPr="00F062D5">
        <w:rPr>
          <w:rFonts w:asciiTheme="minorHAnsi" w:hAnsiTheme="minorHAnsi" w:cstheme="minorHAnsi"/>
          <w:lang w:val="en-US"/>
        </w:rPr>
        <w:t xml:space="preserve">Table </w:t>
      </w:r>
      <w:r w:rsidRPr="00F062D5">
        <w:rPr>
          <w:rFonts w:asciiTheme="minorHAnsi" w:hAnsiTheme="minorHAnsi" w:cstheme="minorHAnsi"/>
          <w:b/>
          <w:lang w:val="en-US"/>
        </w:rPr>
        <w:fldChar w:fldCharType="begin"/>
      </w:r>
      <w:r w:rsidRPr="00F062D5">
        <w:rPr>
          <w:rFonts w:asciiTheme="minorHAnsi" w:hAnsiTheme="minorHAnsi" w:cstheme="minorHAnsi"/>
          <w:lang w:val="en-US"/>
        </w:rPr>
        <w:instrText xml:space="preserve"> SEQ Table \* ARABIC </w:instrText>
      </w:r>
      <w:r w:rsidRPr="00F062D5">
        <w:rPr>
          <w:rFonts w:asciiTheme="minorHAnsi" w:hAnsiTheme="minorHAnsi" w:cstheme="minorHAnsi"/>
          <w:b/>
          <w:lang w:val="en-US"/>
        </w:rPr>
        <w:fldChar w:fldCharType="separate"/>
      </w:r>
      <w:r w:rsidR="002875FB">
        <w:rPr>
          <w:rFonts w:asciiTheme="minorHAnsi" w:hAnsiTheme="minorHAnsi" w:cstheme="minorHAnsi"/>
          <w:noProof/>
          <w:lang w:val="en-US"/>
        </w:rPr>
        <w:t>2</w:t>
      </w:r>
      <w:r w:rsidRPr="00F062D5">
        <w:rPr>
          <w:rFonts w:asciiTheme="minorHAnsi" w:hAnsiTheme="minorHAnsi" w:cstheme="minorHAnsi"/>
          <w:b/>
          <w:lang w:val="en-US"/>
        </w:rPr>
        <w:fldChar w:fldCharType="end"/>
      </w:r>
      <w:bookmarkEnd w:id="15"/>
      <w:r w:rsidRPr="00F062D5">
        <w:rPr>
          <w:rFonts w:asciiTheme="minorHAnsi" w:eastAsia="MS Mincho" w:hAnsiTheme="minorHAnsi" w:cstheme="minorHAnsi"/>
          <w:lang w:val="en-US"/>
        </w:rPr>
        <w:t xml:space="preserve"> R</w:t>
      </w:r>
      <w:r w:rsidRPr="00F062D5">
        <w:rPr>
          <w:rFonts w:asciiTheme="minorHAnsi" w:hAnsiTheme="minorHAnsi" w:cstheme="minorHAnsi"/>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1061"/>
      </w:tblGrid>
      <w:tr w:rsidR="00D0766A" w:rsidRPr="001B18FA" w14:paraId="4F551A51" w14:textId="77777777" w:rsidTr="00B05C95">
        <w:trPr>
          <w:jc w:val="center"/>
        </w:trPr>
        <w:tc>
          <w:tcPr>
            <w:tcW w:w="0" w:type="auto"/>
            <w:shd w:val="clear" w:color="auto" w:fill="auto"/>
          </w:tcPr>
          <w:p w14:paraId="436805F6" w14:textId="77777777" w:rsidR="00D0766A" w:rsidRPr="000329B8" w:rsidRDefault="00D0766A" w:rsidP="00B05C95">
            <w:pPr>
              <w:rPr>
                <w:rFonts w:cstheme="minorHAnsi"/>
                <w:sz w:val="18"/>
              </w:rPr>
            </w:pPr>
            <w:r w:rsidRPr="000329B8">
              <w:rPr>
                <w:rFonts w:cstheme="minorHAnsi"/>
                <w:sz w:val="18"/>
              </w:rPr>
              <w:t>Mode</w:t>
            </w:r>
          </w:p>
        </w:tc>
        <w:tc>
          <w:tcPr>
            <w:tcW w:w="0" w:type="auto"/>
            <w:shd w:val="clear" w:color="auto" w:fill="auto"/>
          </w:tcPr>
          <w:p w14:paraId="08B97F4B" w14:textId="4AF2120B" w:rsidR="00D0766A" w:rsidRPr="000329B8" w:rsidRDefault="00B27003"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num>
                  <m:den>
                    <m:rad>
                      <m:radPr>
                        <m:degHide m:val="1"/>
                        <m:ctrlPr>
                          <w:rPr>
                            <w:rFonts w:ascii="Cambria Math" w:hAnsi="Cambria Math" w:cstheme="minorHAnsi"/>
                            <w:i/>
                            <w:sz w:val="18"/>
                          </w:rPr>
                        </m:ctrlPr>
                      </m:radPr>
                      <m:deg/>
                      <m:e>
                        <m:r>
                          <w:rPr>
                            <w:rFonts w:ascii="Cambria Math" w:hAnsi="Cambria Math" w:cstheme="minorHAnsi"/>
                            <w:sz w:val="18"/>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0329B8" w:rsidRDefault="00D0766A" w:rsidP="00B05C95">
            <w:pPr>
              <w:rPr>
                <w:rFonts w:cstheme="minorHAnsi"/>
                <w:sz w:val="18"/>
              </w:rPr>
            </w:pPr>
            <w:r w:rsidRPr="000329B8">
              <w:rPr>
                <w:rFonts w:cstheme="minorHAnsi"/>
                <w:sz w:val="18"/>
              </w:rPr>
              <w:t>Median</w:t>
            </w:r>
          </w:p>
        </w:tc>
        <w:tc>
          <w:tcPr>
            <w:tcW w:w="0" w:type="auto"/>
            <w:shd w:val="clear" w:color="auto" w:fill="auto"/>
          </w:tcPr>
          <w:p w14:paraId="2B6C0482" w14:textId="77A77894" w:rsidR="00D0766A" w:rsidRPr="000329B8" w:rsidRDefault="00E12D65" w:rsidP="00D80715">
            <w:pPr>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0329B8" w:rsidRDefault="00D0766A" w:rsidP="00B05C95">
            <w:pPr>
              <w:rPr>
                <w:rFonts w:cstheme="minorHAnsi"/>
                <w:sz w:val="18"/>
              </w:rPr>
            </w:pPr>
            <w:r w:rsidRPr="000329B8">
              <w:rPr>
                <w:rFonts w:cstheme="minorHAnsi"/>
                <w:sz w:val="18"/>
              </w:rPr>
              <w:t>Mean</w:t>
            </w:r>
          </w:p>
        </w:tc>
        <w:tc>
          <w:tcPr>
            <w:tcW w:w="0" w:type="auto"/>
            <w:shd w:val="clear" w:color="auto" w:fill="auto"/>
          </w:tcPr>
          <w:p w14:paraId="0D80130B" w14:textId="6557F653" w:rsidR="00D0766A" w:rsidRPr="000329B8" w:rsidRDefault="00B27003"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π</m:t>
                        </m:r>
                      </m:e>
                    </m:rad>
                  </m:num>
                  <m:den>
                    <m:r>
                      <w:rPr>
                        <w:rFonts w:ascii="Cambria Math" w:hAnsi="Cambria Math" w:cstheme="minorHAnsi"/>
                        <w:sz w:val="18"/>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0329B8" w:rsidRDefault="00D0766A" w:rsidP="00B05C95">
            <w:pPr>
              <w:rPr>
                <w:rFonts w:cstheme="minorHAnsi"/>
                <w:sz w:val="18"/>
              </w:rPr>
            </w:pPr>
            <w:r w:rsidRPr="000329B8">
              <w:rPr>
                <w:rFonts w:cstheme="minorHAnsi"/>
                <w:sz w:val="18"/>
              </w:rPr>
              <w:t>RMS value</w:t>
            </w:r>
          </w:p>
        </w:tc>
        <w:tc>
          <w:tcPr>
            <w:tcW w:w="0" w:type="auto"/>
            <w:shd w:val="clear" w:color="auto" w:fill="auto"/>
          </w:tcPr>
          <w:p w14:paraId="3D7041FB" w14:textId="213A097D" w:rsidR="00D0766A" w:rsidRPr="000329B8" w:rsidRDefault="00E12D65" w:rsidP="00E12D65">
            <w:pPr>
              <w:jc w:val="center"/>
              <w:rPr>
                <w:rFonts w:cstheme="minorHAnsi"/>
                <w:sz w:val="18"/>
              </w:rPr>
            </w:pPr>
            <m:oMathPara>
              <m:oMath>
                <m:r>
                  <w:rPr>
                    <w:rFonts w:ascii="Cambria Math" w:hAnsi="Cambria Math" w:cstheme="minorHAnsi"/>
                    <w:sz w:val="18"/>
                  </w:rPr>
                  <m:t>s</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0329B8" w:rsidRDefault="00D0766A" w:rsidP="00B05C95">
            <w:pPr>
              <w:spacing w:after="40"/>
              <w:rPr>
                <w:rFonts w:cstheme="minorHAnsi"/>
                <w:sz w:val="18"/>
              </w:rPr>
            </w:pPr>
            <w:r w:rsidRPr="000329B8">
              <w:rPr>
                <w:rFonts w:cstheme="minorHAnsi"/>
                <w:sz w:val="18"/>
              </w:rPr>
              <w:t>Standard deviation</w:t>
            </w:r>
          </w:p>
        </w:tc>
        <w:tc>
          <w:tcPr>
            <w:tcW w:w="0" w:type="auto"/>
            <w:shd w:val="clear" w:color="auto" w:fill="auto"/>
          </w:tcPr>
          <w:p w14:paraId="4ECDCC02" w14:textId="072F439B" w:rsidR="00D0766A" w:rsidRPr="000329B8" w:rsidRDefault="00E12D65" w:rsidP="00E12D65">
            <w:pPr>
              <w:spacing w:after="40"/>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1-</m:t>
                    </m:r>
                    <m:f>
                      <m:fPr>
                        <m:type m:val="lin"/>
                        <m:ctrlPr>
                          <w:rPr>
                            <w:rFonts w:ascii="Cambria Math" w:hAnsi="Cambria Math" w:cstheme="minorHAnsi"/>
                            <w:i/>
                            <w:sz w:val="18"/>
                          </w:rPr>
                        </m:ctrlPr>
                      </m:fPr>
                      <m:num>
                        <m:r>
                          <w:rPr>
                            <w:rFonts w:ascii="Cambria Math" w:hAnsi="Cambria Math" w:cstheme="minorHAnsi"/>
                            <w:sz w:val="18"/>
                          </w:rPr>
                          <m:t>π</m:t>
                        </m:r>
                      </m:num>
                      <m:den>
                        <m:r>
                          <w:rPr>
                            <w:rFonts w:ascii="Cambria Math" w:hAnsi="Cambria Math" w:cstheme="minorHAnsi"/>
                            <w:sz w:val="18"/>
                          </w:rPr>
                          <m:t>4</m:t>
                        </m:r>
                      </m:den>
                    </m:f>
                  </m:e>
                </m:rad>
              </m:oMath>
            </m:oMathPara>
          </w:p>
        </w:tc>
      </w:tr>
    </w:tbl>
    <w:p w14:paraId="7C6E6886" w14:textId="77777777" w:rsidR="002551D7" w:rsidRDefault="002551D7" w:rsidP="00D0766A">
      <w:pPr>
        <w:rPr>
          <w:rFonts w:cstheme="minorHAnsi"/>
        </w:rPr>
      </w:pPr>
    </w:p>
    <w:p w14:paraId="66DDF96A" w14:textId="00904714" w:rsidR="00D0766A" w:rsidRDefault="002551D7" w:rsidP="00E85172">
      <w:pPr>
        <w:jc w:val="both"/>
        <w:rPr>
          <w:rFonts w:cstheme="minorHAnsi"/>
        </w:rPr>
      </w:pPr>
      <w:r>
        <w:rPr>
          <w:rFonts w:cstheme="minorHAnsi"/>
        </w:rPr>
        <w:t>A note required at this point. We have calculated the power of the RF (pass band) signal and we have carried out a normalization for the magnitude (voltage) of the RF</w:t>
      </w:r>
      <w:r w:rsidR="002F1DD8">
        <w:rPr>
          <w:rFonts w:cstheme="minorHAnsi"/>
        </w:rPr>
        <w:t xml:space="preserve"> signal. The normalization would also be possible with respect to the complex, base band signal. In this case, the signal power is double that of the RF signal</w:t>
      </w:r>
      <w:r w:rsidR="002F1DD8" w:rsidRPr="002F1DD8">
        <w:rPr>
          <w:rFonts w:cstheme="minorHAnsi"/>
        </w:rPr>
        <w:t xml:space="preserve"> </w:t>
      </w:r>
      <w:r w:rsidR="002F1DD8" w:rsidRPr="002F1DD8">
        <w:rPr>
          <w:rFonts w:cstheme="minorHAnsi"/>
        </w:rPr>
        <w:fldChar w:fldCharType="begin"/>
      </w:r>
      <w:r w:rsidR="002F1DD8" w:rsidRPr="002F1DD8">
        <w:rPr>
          <w:rFonts w:cstheme="minorHAnsi"/>
        </w:rPr>
        <w:instrText xml:space="preserve"> REF _Ref124787945 \h  \* MERGEFORMAT </w:instrText>
      </w:r>
      <w:r w:rsidR="002F1DD8" w:rsidRPr="002F1DD8">
        <w:rPr>
          <w:rFonts w:cstheme="minorHAnsi"/>
        </w:rPr>
      </w:r>
      <w:r w:rsidR="002F1DD8" w:rsidRPr="002F1DD8">
        <w:rPr>
          <w:rFonts w:cstheme="minorHAnsi"/>
        </w:rPr>
        <w:fldChar w:fldCharType="separate"/>
      </w:r>
      <w:r w:rsidR="002875FB" w:rsidRPr="006C2B54">
        <w:rPr>
          <w:rFonts w:cstheme="minorHAnsi"/>
        </w:rPr>
        <w:t>[</w:t>
      </w:r>
      <w:r w:rsidR="002875FB">
        <w:rPr>
          <w:rFonts w:cstheme="minorHAnsi"/>
        </w:rPr>
        <w:t>8</w:t>
      </w:r>
      <w:r w:rsidR="002F1DD8" w:rsidRPr="002F1DD8">
        <w:rPr>
          <w:rFonts w:cstheme="minorHAnsi"/>
        </w:rPr>
        <w:fldChar w:fldCharType="end"/>
      </w:r>
      <w:r w:rsidR="002F1DD8" w:rsidRPr="002F1DD8">
        <w:rPr>
          <w:rFonts w:cstheme="minorHAnsi"/>
        </w:rPr>
        <w:t>]</w:t>
      </w:r>
      <w:r w:rsidR="002F1DD8">
        <w:rPr>
          <w:rFonts w:cstheme="minorHAnsi"/>
        </w:rPr>
        <w:t>, however, since we normalize with respect to the average power, we arrive at the same Rayleigh distributed signal magnitude. We show this somewhere else on this</w:t>
      </w:r>
      <w:r w:rsidR="00E85172">
        <w:rPr>
          <w:rFonts w:cstheme="minorHAnsi"/>
        </w:rPr>
        <w:t xml:space="preserve"> site, where we also introduce the noise both at base band and RF.</w:t>
      </w:r>
    </w:p>
    <w:p w14:paraId="537B1DDF" w14:textId="7738C7D5" w:rsidR="002551D7" w:rsidRDefault="002551D7" w:rsidP="00D0766A">
      <w:pPr>
        <w:rPr>
          <w:rFonts w:cstheme="minorHAnsi"/>
        </w:rPr>
      </w:pPr>
    </w:p>
    <w:p w14:paraId="5857262C" w14:textId="77777777" w:rsidR="00DE56DB" w:rsidRPr="004C4828" w:rsidRDefault="00DE56DB" w:rsidP="00D0766A">
      <w:pPr>
        <w:rPr>
          <w:rFonts w:cstheme="minorHAnsi"/>
        </w:rPr>
      </w:pPr>
    </w:p>
    <w:p w14:paraId="69AEBE59" w14:textId="3D1C857D" w:rsidR="00DD252B" w:rsidRPr="004C4828" w:rsidRDefault="00DD252B" w:rsidP="00ED444B">
      <w:pPr>
        <w:pStyle w:val="Ttulo2"/>
      </w:pPr>
      <w:bookmarkStart w:id="16" w:name="_Toc124763307"/>
      <w:r w:rsidRPr="004C4828">
        <w:t>The exponential distribution</w:t>
      </w:r>
      <w:bookmarkEnd w:id="16"/>
      <w:r w:rsidRPr="004C4828">
        <w:t xml:space="preserve"> </w:t>
      </w:r>
    </w:p>
    <w:p w14:paraId="194C1853" w14:textId="2490E278" w:rsidR="00DD252B" w:rsidRPr="004C4828" w:rsidRDefault="00DD252B" w:rsidP="001C0DA4">
      <w:pPr>
        <w:widowControl w:val="0"/>
        <w:jc w:val="both"/>
      </w:pPr>
    </w:p>
    <w:p w14:paraId="654CDC79" w14:textId="6229860E"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p w14:paraId="6E08B800" w14:textId="77777777" w:rsidR="00DE56DB" w:rsidRDefault="00DE56DB" w:rsidP="001C0DA4">
      <w:pPr>
        <w:widowControl w:val="0"/>
        <w:jc w:val="both"/>
        <w:rPr>
          <w:rFonts w:eastAsiaTheme="minorEastAsia"/>
        </w:rPr>
      </w:pPr>
    </w:p>
    <w:p w14:paraId="28F84D20" w14:textId="5A645BCF" w:rsidR="000E3205" w:rsidRPr="000E3205" w:rsidRDefault="000E320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rPr>
                        <m:t xml:space="preserve"> ∆ </m:t>
                      </m:r>
                    </m:den>
                  </m:f>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572306C3" w14:textId="64DFCF53" w:rsidR="000E3205" w:rsidRPr="001F2520" w:rsidRDefault="001F2520" w:rsidP="001F2520">
      <w:pPr>
        <w:pStyle w:val="Descripcin"/>
        <w:jc w:val="right"/>
        <w:rPr>
          <w:rFonts w:asciiTheme="minorHAnsi" w:eastAsiaTheme="minorEastAsia" w:hAnsiTheme="minorHAnsi" w:cstheme="minorHAnsi"/>
          <w:b/>
        </w:rPr>
      </w:pPr>
      <w:r w:rsidRPr="001F2520">
        <w:rPr>
          <w:rFonts w:asciiTheme="minorHAnsi" w:hAnsiTheme="minorHAnsi" w:cstheme="minorHAnsi"/>
        </w:rPr>
        <w:t>(</w:t>
      </w:r>
      <w:r w:rsidR="000E3205" w:rsidRPr="001F2520">
        <w:rPr>
          <w:rFonts w:asciiTheme="minorHAnsi" w:hAnsiTheme="minorHAnsi" w:cstheme="minorHAnsi"/>
          <w:b/>
        </w:rPr>
        <w:fldChar w:fldCharType="begin"/>
      </w:r>
      <w:r w:rsidR="000E3205" w:rsidRPr="001F2520">
        <w:rPr>
          <w:rFonts w:asciiTheme="minorHAnsi" w:hAnsiTheme="minorHAnsi" w:cstheme="minorHAnsi"/>
        </w:rPr>
        <w:instrText xml:space="preserve"> SEQ ( \* ARABIC </w:instrText>
      </w:r>
      <w:r w:rsidR="000E3205" w:rsidRPr="001F2520">
        <w:rPr>
          <w:rFonts w:asciiTheme="minorHAnsi" w:hAnsiTheme="minorHAnsi" w:cstheme="minorHAnsi"/>
          <w:b/>
        </w:rPr>
        <w:fldChar w:fldCharType="separate"/>
      </w:r>
      <w:r w:rsidR="002875FB">
        <w:rPr>
          <w:rFonts w:asciiTheme="minorHAnsi" w:hAnsiTheme="minorHAnsi" w:cstheme="minorHAnsi"/>
          <w:noProof/>
        </w:rPr>
        <w:t>36</w:t>
      </w:r>
      <w:r w:rsidR="000E3205" w:rsidRPr="001F2520">
        <w:rPr>
          <w:rFonts w:asciiTheme="minorHAnsi" w:hAnsiTheme="minorHAnsi" w:cstheme="minorHAnsi"/>
          <w:b/>
        </w:rPr>
        <w:fldChar w:fldCharType="end"/>
      </w:r>
      <w:r w:rsidRPr="001F2520">
        <w:rPr>
          <w:rFonts w:asciiTheme="minorHAnsi" w:hAnsiTheme="minorHAnsi" w:cstheme="minorHAnsi"/>
        </w:rPr>
        <w:t>)</w:t>
      </w:r>
    </w:p>
    <w:p w14:paraId="7D665583" w14:textId="109923F7"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 MERGEFORMAT </w:instrText>
      </w:r>
      <w:r w:rsidR="001B18FA" w:rsidRPr="001B18FA">
        <w:rPr>
          <w:rFonts w:eastAsiaTheme="minorEastAsia" w:cs="Times New Roman"/>
          <w:lang w:eastAsia="es-ES"/>
        </w:rPr>
      </w:r>
      <w:r w:rsidR="001B18FA" w:rsidRPr="001B18FA">
        <w:rPr>
          <w:rFonts w:eastAsiaTheme="minorEastAsia" w:cs="Times New Roman"/>
          <w:lang w:eastAsia="es-ES"/>
        </w:rPr>
        <w:fldChar w:fldCharType="separate"/>
      </w:r>
      <w:r w:rsidR="002875FB" w:rsidRPr="007E3B6D">
        <w:rPr>
          <w:rFonts w:cstheme="minorHAnsi"/>
        </w:rPr>
        <w:t xml:space="preserve">Table </w:t>
      </w:r>
      <w:r w:rsidR="002875FB">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r w:rsidR="00DE56DB">
        <w:rPr>
          <w:rFonts w:eastAsiaTheme="minorEastAsia" w:cs="Times New Roman"/>
        </w:rPr>
        <w:t xml:space="preserve"> (</w:t>
      </w:r>
      <w:r w:rsidR="00DE56DB" w:rsidRPr="00DE56DB">
        <w:rPr>
          <w:rFonts w:eastAsiaTheme="minorEastAsia" w:cs="Times New Roman"/>
        </w:rPr>
        <w:fldChar w:fldCharType="begin"/>
      </w:r>
      <w:r w:rsidR="00DE56DB" w:rsidRPr="00DE56DB">
        <w:rPr>
          <w:rFonts w:eastAsiaTheme="minorEastAsia" w:cs="Times New Roman"/>
        </w:rPr>
        <w:instrText xml:space="preserve"> REF _Ref124790780 \h  \* MERGEFORMAT </w:instrText>
      </w:r>
      <w:r w:rsidR="00DE56DB" w:rsidRPr="00DE56DB">
        <w:rPr>
          <w:rFonts w:eastAsiaTheme="minorEastAsia" w:cs="Times New Roman"/>
        </w:rPr>
      </w:r>
      <w:r w:rsidR="00DE56DB" w:rsidRPr="00DE56DB">
        <w:rPr>
          <w:rFonts w:eastAsiaTheme="minorEastAsia" w:cs="Times New Roman"/>
        </w:rPr>
        <w:fldChar w:fldCharType="separate"/>
      </w:r>
      <w:r w:rsidR="002875FB" w:rsidRPr="00D0766A">
        <w:rPr>
          <w:rFonts w:cstheme="minorHAnsi"/>
        </w:rPr>
        <w:t xml:space="preserve">Figure </w:t>
      </w:r>
      <w:r w:rsidR="002875FB">
        <w:rPr>
          <w:rFonts w:cstheme="minorHAnsi"/>
          <w:noProof/>
        </w:rPr>
        <w:t>8</w:t>
      </w:r>
      <w:r w:rsidR="00DE56DB" w:rsidRPr="00DE56DB">
        <w:rPr>
          <w:rFonts w:eastAsiaTheme="minorEastAsia" w:cs="Times New Roman"/>
        </w:rPr>
        <w:fldChar w:fldCharType="end"/>
      </w:r>
      <w:r w:rsidR="00DE56DB">
        <w:rPr>
          <w:rFonts w:eastAsiaTheme="minorEastAsia" w:cs="Times New Roman"/>
        </w:rPr>
        <w:t>)</w:t>
      </w:r>
    </w:p>
    <w:p w14:paraId="5422CC97" w14:textId="77777777" w:rsidR="00DE56DB" w:rsidRDefault="00DE56DB" w:rsidP="00741F52">
      <w:pPr>
        <w:jc w:val="both"/>
        <w:rPr>
          <w:rFonts w:eastAsiaTheme="minorEastAsia" w:cs="Times New Roman"/>
        </w:rPr>
      </w:pPr>
    </w:p>
    <w:p w14:paraId="09AE449C" w14:textId="1658AC05" w:rsidR="000E3205" w:rsidRPr="000E3205" w:rsidRDefault="000E3205" w:rsidP="00741F52">
      <w:pPr>
        <w:jc w:val="both"/>
        <w:rPr>
          <w:rFonts w:eastAsiaTheme="minorEastAsia"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62CBF283" w14:textId="78AEDE19" w:rsidR="000E3205" w:rsidRPr="001F2520" w:rsidRDefault="001F2520" w:rsidP="001F2520">
      <w:pPr>
        <w:pStyle w:val="Descripcin"/>
        <w:jc w:val="right"/>
        <w:rPr>
          <w:rFonts w:asciiTheme="minorHAnsi" w:eastAsiaTheme="minorEastAsia" w:hAnsiTheme="minorHAnsi" w:cstheme="minorHAnsi"/>
          <w:b/>
        </w:rPr>
      </w:pPr>
      <w:r w:rsidRPr="001F2520">
        <w:rPr>
          <w:rFonts w:asciiTheme="minorHAnsi" w:hAnsiTheme="minorHAnsi" w:cstheme="minorHAnsi"/>
        </w:rPr>
        <w:t>(</w:t>
      </w:r>
      <w:r w:rsidR="000E3205" w:rsidRPr="001F2520">
        <w:rPr>
          <w:rFonts w:asciiTheme="minorHAnsi" w:hAnsiTheme="minorHAnsi" w:cstheme="minorHAnsi"/>
          <w:b/>
        </w:rPr>
        <w:fldChar w:fldCharType="begin"/>
      </w:r>
      <w:r w:rsidR="000E3205" w:rsidRPr="001F2520">
        <w:rPr>
          <w:rFonts w:asciiTheme="minorHAnsi" w:hAnsiTheme="minorHAnsi" w:cstheme="minorHAnsi"/>
        </w:rPr>
        <w:instrText xml:space="preserve"> SEQ ( \* ARABIC </w:instrText>
      </w:r>
      <w:r w:rsidR="000E3205" w:rsidRPr="001F2520">
        <w:rPr>
          <w:rFonts w:asciiTheme="minorHAnsi" w:hAnsiTheme="minorHAnsi" w:cstheme="minorHAnsi"/>
          <w:b/>
        </w:rPr>
        <w:fldChar w:fldCharType="separate"/>
      </w:r>
      <w:r w:rsidR="002875FB">
        <w:rPr>
          <w:rFonts w:asciiTheme="minorHAnsi" w:hAnsiTheme="minorHAnsi" w:cstheme="minorHAnsi"/>
          <w:noProof/>
        </w:rPr>
        <w:t>37</w:t>
      </w:r>
      <w:r w:rsidR="000E3205" w:rsidRPr="001F2520">
        <w:rPr>
          <w:rFonts w:asciiTheme="minorHAnsi" w:hAnsiTheme="minorHAnsi" w:cstheme="minorHAnsi"/>
          <w:b/>
        </w:rPr>
        <w:fldChar w:fldCharType="end"/>
      </w:r>
      <w:r w:rsidRPr="001F2520">
        <w:rPr>
          <w:rFonts w:asciiTheme="minorHAnsi" w:hAnsiTheme="minorHAnsi" w:cstheme="minorHAnsi"/>
        </w:rPr>
        <w:t>)</w:t>
      </w:r>
    </w:p>
    <w:p w14:paraId="262D3102" w14:textId="1D7DF5BF" w:rsidR="00DD252B" w:rsidRDefault="006D3199" w:rsidP="006D3199">
      <w:pPr>
        <w:jc w:val="both"/>
        <w:rPr>
          <w:rFonts w:eastAsiaTheme="minorEastAsia" w:cs="Times New Roman"/>
          <w:lang w:eastAsia="es-ES"/>
        </w:rPr>
      </w:pPr>
      <w:r>
        <w:rPr>
          <w:rFonts w:eastAsiaTheme="minorEastAsia" w:cs="Times New Roman"/>
          <w:lang w:eastAsia="es-ES"/>
        </w:rPr>
        <w:t>And the CDF is given by</w:t>
      </w:r>
    </w:p>
    <w:p w14:paraId="0449646D" w14:textId="465BB67F" w:rsidR="000E3205" w:rsidRPr="000E3205" w:rsidRDefault="000E3205" w:rsidP="006D3199">
      <w:pPr>
        <w:jc w:val="both"/>
        <w:rPr>
          <w:rFonts w:eastAsiaTheme="minorEastAsia" w:cstheme="minorHAnsi"/>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U</m:t>
                      </m:r>
                    </m:num>
                    <m:den>
                      <m:r>
                        <w:rPr>
                          <w:rFonts w:ascii="Cambria Math" w:hAnsi="Cambria Math" w:cstheme="minorHAnsi"/>
                        </w:rPr>
                        <m:t>∆</m:t>
                      </m:r>
                    </m:den>
                  </m:f>
                </m:e>
              </m:d>
            </m:e>
          </m:func>
        </m:oMath>
      </m:oMathPara>
    </w:p>
    <w:p w14:paraId="4774FD5A" w14:textId="690BD543" w:rsidR="000E3205" w:rsidRPr="003A1C58" w:rsidRDefault="003A1C58" w:rsidP="003A1C58">
      <w:pPr>
        <w:pStyle w:val="Descripcin"/>
        <w:jc w:val="right"/>
        <w:rPr>
          <w:rFonts w:asciiTheme="minorHAnsi" w:hAnsiTheme="minorHAnsi" w:cstheme="minorHAnsi"/>
          <w:b/>
        </w:rPr>
      </w:pPr>
      <w:r w:rsidRPr="003A1C58">
        <w:rPr>
          <w:rFonts w:asciiTheme="minorHAnsi" w:hAnsiTheme="minorHAnsi" w:cstheme="minorHAnsi"/>
        </w:rPr>
        <w:t>(</w:t>
      </w:r>
      <w:r w:rsidR="000E3205" w:rsidRPr="003A1C58">
        <w:rPr>
          <w:rFonts w:asciiTheme="minorHAnsi" w:hAnsiTheme="minorHAnsi" w:cstheme="minorHAnsi"/>
          <w:b/>
        </w:rPr>
        <w:fldChar w:fldCharType="begin"/>
      </w:r>
      <w:r w:rsidR="000E3205" w:rsidRPr="003A1C58">
        <w:rPr>
          <w:rFonts w:asciiTheme="minorHAnsi" w:hAnsiTheme="minorHAnsi" w:cstheme="minorHAnsi"/>
        </w:rPr>
        <w:instrText xml:space="preserve"> SEQ ( \* ARABIC </w:instrText>
      </w:r>
      <w:r w:rsidR="000E3205" w:rsidRPr="003A1C58">
        <w:rPr>
          <w:rFonts w:asciiTheme="minorHAnsi" w:hAnsiTheme="minorHAnsi" w:cstheme="minorHAnsi"/>
          <w:b/>
        </w:rPr>
        <w:fldChar w:fldCharType="separate"/>
      </w:r>
      <w:r w:rsidR="002875FB">
        <w:rPr>
          <w:rFonts w:asciiTheme="minorHAnsi" w:hAnsiTheme="minorHAnsi" w:cstheme="minorHAnsi"/>
          <w:noProof/>
        </w:rPr>
        <w:t>38</w:t>
      </w:r>
      <w:r w:rsidR="000E3205" w:rsidRPr="003A1C58">
        <w:rPr>
          <w:rFonts w:asciiTheme="minorHAnsi" w:hAnsiTheme="minorHAnsi" w:cstheme="minorHAnsi"/>
          <w:b/>
        </w:rPr>
        <w:fldChar w:fldCharType="end"/>
      </w:r>
      <w:r w:rsidRPr="003A1C58">
        <w:rPr>
          <w:rFonts w:asciiTheme="minorHAnsi" w:hAnsiTheme="minorHAnsi" w:cstheme="minorHAnsi"/>
        </w:rPr>
        <w:t>)</w:t>
      </w:r>
    </w:p>
    <w:p w14:paraId="08D4E42A" w14:textId="57D5470F"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p w14:paraId="2C13DEF8" w14:textId="4913DBD5" w:rsidR="000E3205" w:rsidRPr="000E3205" w:rsidRDefault="000E3205" w:rsidP="00E54DE1">
      <w:pPr>
        <w:rPr>
          <w:rFonts w:eastAsiaTheme="minorEastAsia" w:cs="Times New Roman"/>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-U</m:t>
                  </m:r>
                </m:e>
              </m:d>
            </m:e>
          </m:func>
        </m:oMath>
      </m:oMathPara>
    </w:p>
    <w:p w14:paraId="19E5550B" w14:textId="33939EC6" w:rsidR="000E3205" w:rsidRDefault="000E3205" w:rsidP="003A1C58">
      <w:pPr>
        <w:pStyle w:val="Descripcin"/>
        <w:jc w:val="right"/>
        <w:rPr>
          <w:b/>
        </w:rPr>
      </w:pPr>
      <w:r w:rsidRPr="003A1C58">
        <w:t>(</w:t>
      </w:r>
      <w:fldSimple w:instr=" SEQ ( \* ARABIC ">
        <w:r w:rsidR="002875FB">
          <w:rPr>
            <w:noProof/>
          </w:rPr>
          <w:t>39</w:t>
        </w:r>
      </w:fldSimple>
      <w:r w:rsidR="003A1C58" w:rsidRPr="003A1C58">
        <w:t>)</w:t>
      </w:r>
    </w:p>
    <w:p w14:paraId="74EA4488" w14:textId="77777777" w:rsidR="00DE56DB" w:rsidRPr="00DE56DB" w:rsidRDefault="00DE56DB" w:rsidP="00DE56DB">
      <w:pPr>
        <w:rPr>
          <w:lang w:val="es-ES" w:eastAsia="es-ES"/>
        </w:rPr>
      </w:pPr>
    </w:p>
    <w:p w14:paraId="79A9505B" w14:textId="0CA027F5" w:rsidR="00D0766A" w:rsidRPr="007E3B6D" w:rsidRDefault="007E3B6D" w:rsidP="007E3B6D">
      <w:pPr>
        <w:pStyle w:val="Descripcin"/>
        <w:spacing w:after="120"/>
        <w:jc w:val="center"/>
        <w:rPr>
          <w:rFonts w:asciiTheme="minorHAnsi" w:hAnsiTheme="minorHAnsi" w:cstheme="minorHAnsi"/>
          <w:b/>
          <w:lang w:val="en-US"/>
        </w:rPr>
      </w:pPr>
      <w:bookmarkStart w:id="17" w:name="_Ref124448988"/>
      <w:r w:rsidRPr="007E3B6D">
        <w:rPr>
          <w:rFonts w:asciiTheme="minorHAnsi" w:hAnsiTheme="minorHAnsi" w:cstheme="minorHAnsi"/>
          <w:lang w:val="en-US"/>
        </w:rPr>
        <w:lastRenderedPageBreak/>
        <w:t xml:space="preserve">Table </w:t>
      </w:r>
      <w:r w:rsidRPr="007E3B6D">
        <w:rPr>
          <w:rFonts w:asciiTheme="minorHAnsi" w:hAnsiTheme="minorHAnsi" w:cstheme="minorHAnsi"/>
          <w:b/>
          <w:lang w:val="en-US"/>
        </w:rPr>
        <w:fldChar w:fldCharType="begin"/>
      </w:r>
      <w:r w:rsidRPr="007E3B6D">
        <w:rPr>
          <w:rFonts w:asciiTheme="minorHAnsi" w:hAnsiTheme="minorHAnsi" w:cstheme="minorHAnsi"/>
          <w:lang w:val="en-US"/>
        </w:rPr>
        <w:instrText xml:space="preserve"> SEQ Table \* ARABIC </w:instrText>
      </w:r>
      <w:r w:rsidRPr="007E3B6D">
        <w:rPr>
          <w:rFonts w:asciiTheme="minorHAnsi" w:hAnsiTheme="minorHAnsi" w:cstheme="minorHAnsi"/>
          <w:b/>
          <w:lang w:val="en-US"/>
        </w:rPr>
        <w:fldChar w:fldCharType="separate"/>
      </w:r>
      <w:r w:rsidR="002875FB">
        <w:rPr>
          <w:rFonts w:asciiTheme="minorHAnsi" w:hAnsiTheme="minorHAnsi" w:cstheme="minorHAnsi"/>
          <w:noProof/>
          <w:lang w:val="en-US"/>
        </w:rPr>
        <w:t>3</w:t>
      </w:r>
      <w:r w:rsidRPr="007E3B6D">
        <w:rPr>
          <w:rFonts w:asciiTheme="minorHAnsi" w:hAnsiTheme="minorHAnsi" w:cstheme="minorHAnsi"/>
          <w:b/>
          <w:lang w:val="en-US"/>
        </w:rPr>
        <w:fldChar w:fldCharType="end"/>
      </w:r>
      <w:bookmarkEnd w:id="17"/>
      <w:r w:rsidRPr="007E3B6D">
        <w:rPr>
          <w:rFonts w:asciiTheme="minorHAnsi" w:hAnsiTheme="minorHAnsi" w:cstheme="minorHAnsi"/>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633"/>
      </w:tblGrid>
      <w:tr w:rsidR="00D0766A" w:rsidRPr="004C4828" w14:paraId="7F78FBEA" w14:textId="77777777" w:rsidTr="00B05C95">
        <w:trPr>
          <w:jc w:val="center"/>
        </w:trPr>
        <w:tc>
          <w:tcPr>
            <w:tcW w:w="0" w:type="auto"/>
            <w:shd w:val="clear" w:color="auto" w:fill="auto"/>
          </w:tcPr>
          <w:p w14:paraId="6F7CA279" w14:textId="11C05DF2" w:rsidR="00D0766A" w:rsidRPr="003A1C58" w:rsidRDefault="007E3B6D" w:rsidP="00B05C95">
            <w:pPr>
              <w:rPr>
                <w:rFonts w:cstheme="minorHAnsi"/>
                <w:sz w:val="18"/>
              </w:rPr>
            </w:pPr>
            <w:r w:rsidRPr="003A1C58">
              <w:rPr>
                <w:rFonts w:cstheme="minorHAnsi"/>
                <w:sz w:val="18"/>
              </w:rPr>
              <w:t>Mean</w:t>
            </w:r>
          </w:p>
        </w:tc>
        <w:tc>
          <w:tcPr>
            <w:tcW w:w="0" w:type="auto"/>
            <w:shd w:val="clear" w:color="auto" w:fill="auto"/>
          </w:tcPr>
          <w:p w14:paraId="1B72000F" w14:textId="049EB929" w:rsidR="00D0766A" w:rsidRPr="003A1C58" w:rsidRDefault="007E3B6D" w:rsidP="00B05C95">
            <w:pPr>
              <w:jc w:val="center"/>
              <w:rPr>
                <w:rFonts w:cstheme="minorHAnsi"/>
                <w:sz w:val="18"/>
              </w:rPr>
            </w:pPr>
            <m:oMathPara>
              <m:oMath>
                <m:r>
                  <w:rPr>
                    <w:rFonts w:ascii="Cambria Math" w:hAnsi="Cambria Math" w:cstheme="minorHAnsi"/>
                    <w:sz w:val="18"/>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3A1C58" w:rsidRDefault="00D0766A" w:rsidP="00B05C95">
            <w:pPr>
              <w:rPr>
                <w:rFonts w:cstheme="minorHAnsi"/>
                <w:sz w:val="18"/>
              </w:rPr>
            </w:pPr>
            <w:r w:rsidRPr="003A1C58">
              <w:rPr>
                <w:rFonts w:cstheme="minorHAnsi"/>
                <w:sz w:val="18"/>
              </w:rPr>
              <w:t>Median</w:t>
            </w:r>
          </w:p>
        </w:tc>
        <w:tc>
          <w:tcPr>
            <w:tcW w:w="0" w:type="auto"/>
            <w:shd w:val="clear" w:color="auto" w:fill="auto"/>
          </w:tcPr>
          <w:p w14:paraId="47F8E4FC" w14:textId="5559071C" w:rsidR="00D0766A" w:rsidRPr="003A1C58" w:rsidRDefault="007E3B6D" w:rsidP="007E3B6D">
            <w:pPr>
              <w:jc w:val="center"/>
              <w:rPr>
                <w:rFonts w:cstheme="minorHAnsi"/>
                <w:sz w:val="18"/>
              </w:rPr>
            </w:pPr>
            <m:oMathPara>
              <m:oMath>
                <m:r>
                  <w:rPr>
                    <w:rFonts w:ascii="Cambria Math" w:hAnsi="Cambria Math" w:cstheme="minorHAnsi"/>
                    <w:sz w:val="18"/>
                  </w:rPr>
                  <m:t>∆</m:t>
                </m:r>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3A1C58" w:rsidRDefault="007E3B6D" w:rsidP="00B05C95">
            <w:pPr>
              <w:rPr>
                <w:rFonts w:cstheme="minorHAnsi"/>
                <w:sz w:val="18"/>
              </w:rPr>
            </w:pPr>
            <w:r w:rsidRPr="003A1C58">
              <w:rPr>
                <w:rFonts w:cstheme="minorHAnsi"/>
                <w:sz w:val="18"/>
              </w:rPr>
              <w:t>Mode</w:t>
            </w:r>
          </w:p>
        </w:tc>
        <w:tc>
          <w:tcPr>
            <w:tcW w:w="0" w:type="auto"/>
            <w:shd w:val="clear" w:color="auto" w:fill="auto"/>
          </w:tcPr>
          <w:p w14:paraId="7358E397" w14:textId="1E2BA9F6" w:rsidR="00D0766A" w:rsidRPr="003A1C58" w:rsidRDefault="007E3B6D" w:rsidP="00B05C95">
            <w:pPr>
              <w:jc w:val="center"/>
              <w:rPr>
                <w:rFonts w:cstheme="minorHAnsi"/>
                <w:sz w:val="18"/>
              </w:rPr>
            </w:pPr>
            <m:oMathPara>
              <m:oMath>
                <m:r>
                  <w:rPr>
                    <w:rFonts w:ascii="Cambria Math" w:hAnsi="Cambria Math" w:cstheme="minorHAnsi"/>
                    <w:sz w:val="18"/>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3A1C58" w:rsidRDefault="007E3B6D" w:rsidP="007E3B6D">
            <w:pPr>
              <w:rPr>
                <w:rFonts w:cstheme="minorHAnsi"/>
                <w:sz w:val="18"/>
              </w:rPr>
            </w:pPr>
            <w:r w:rsidRPr="003A1C58">
              <w:rPr>
                <w:rFonts w:cstheme="minorHAnsi"/>
                <w:sz w:val="18"/>
              </w:rPr>
              <w:t xml:space="preserve">Standard deviation </w:t>
            </w:r>
          </w:p>
        </w:tc>
        <w:tc>
          <w:tcPr>
            <w:tcW w:w="0" w:type="auto"/>
            <w:shd w:val="clear" w:color="auto" w:fill="auto"/>
          </w:tcPr>
          <w:p w14:paraId="2F309B65" w14:textId="655F8C5B" w:rsidR="00D0766A" w:rsidRPr="003A1C58" w:rsidRDefault="007E3B6D" w:rsidP="007E3B6D">
            <w:pPr>
              <w:jc w:val="center"/>
              <w:rPr>
                <w:rFonts w:cstheme="minorHAnsi"/>
                <w:sz w:val="18"/>
              </w:rPr>
            </w:pPr>
            <m:oMathPara>
              <m:oMath>
                <m:r>
                  <w:rPr>
                    <w:rFonts w:ascii="Cambria Math" w:hAnsi="Cambria Math" w:cstheme="minorHAnsi"/>
                    <w:sz w:val="18"/>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3A1C58" w:rsidRDefault="007E3B6D" w:rsidP="00B05C95">
            <w:pPr>
              <w:spacing w:after="40"/>
              <w:rPr>
                <w:rFonts w:cstheme="minorHAnsi"/>
                <w:sz w:val="18"/>
              </w:rPr>
            </w:pPr>
            <w:r w:rsidRPr="003A1C58">
              <w:rPr>
                <w:rFonts w:cstheme="minorHAnsi"/>
                <w:sz w:val="18"/>
              </w:rPr>
              <w:t>RMS value</w:t>
            </w:r>
          </w:p>
        </w:tc>
        <w:tc>
          <w:tcPr>
            <w:tcW w:w="0" w:type="auto"/>
            <w:shd w:val="clear" w:color="auto" w:fill="auto"/>
          </w:tcPr>
          <w:p w14:paraId="03CD4500" w14:textId="1EFCF266" w:rsidR="00D0766A" w:rsidRPr="003A1C58" w:rsidRDefault="007E3B6D" w:rsidP="00B05C95">
            <w:pPr>
              <w:spacing w:after="40"/>
              <w:jc w:val="center"/>
              <w:rPr>
                <w:rFonts w:cstheme="minorHAnsi"/>
                <w:sz w:val="18"/>
              </w:rPr>
            </w:pPr>
            <m:oMathPara>
              <m:oMath>
                <m:r>
                  <w:rPr>
                    <w:rFonts w:ascii="Cambria Math" w:hAnsi="Cambria Math" w:cstheme="minorHAnsi"/>
                    <w:sz w:val="18"/>
                  </w:rPr>
                  <m:t>∆</m:t>
                </m:r>
                <m:rad>
                  <m:radPr>
                    <m:degHide m:val="1"/>
                    <m:ctrlPr>
                      <w:rPr>
                        <w:rFonts w:ascii="Cambria Math" w:hAnsi="Cambria Math" w:cstheme="minorHAnsi"/>
                        <w:sz w:val="18"/>
                      </w:rPr>
                    </m:ctrlPr>
                  </m:radPr>
                  <m:deg/>
                  <m:e>
                    <m:r>
                      <w:rPr>
                        <w:rFonts w:ascii="Cambria Math" w:hAnsi="Cambria Math" w:cstheme="minorHAnsi"/>
                        <w:sz w:val="18"/>
                      </w:rPr>
                      <m:t>2</m:t>
                    </m:r>
                  </m:e>
                </m:rad>
              </m:oMath>
            </m:oMathPara>
          </w:p>
        </w:tc>
      </w:tr>
    </w:tbl>
    <w:p w14:paraId="552AE554" w14:textId="77777777" w:rsidR="00D0766A" w:rsidRPr="004C4828" w:rsidRDefault="00D0766A" w:rsidP="00D0766A">
      <w:pPr>
        <w:rPr>
          <w:rFonts w:cstheme="minorHAnsi"/>
        </w:rPr>
      </w:pPr>
    </w:p>
    <w:p w14:paraId="334A3903" w14:textId="594F8FDB" w:rsidR="002D4CB3" w:rsidRDefault="000702E3" w:rsidP="000702E3">
      <w:pPr>
        <w:jc w:val="center"/>
        <w:rPr>
          <w:rFonts w:cstheme="minorHAnsi"/>
        </w:rPr>
      </w:pPr>
      <w:r w:rsidRPr="000702E3">
        <w:rPr>
          <w:rFonts w:cstheme="minorHAnsi"/>
          <w:noProof/>
        </w:rPr>
        <w:drawing>
          <wp:inline distT="0" distB="0" distL="0" distR="0" wp14:anchorId="5C4E9FE5" wp14:editId="68AEBAE1">
            <wp:extent cx="3663950" cy="239080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750" cy="2402420"/>
                    </a:xfrm>
                    <a:prstGeom prst="rect">
                      <a:avLst/>
                    </a:prstGeom>
                  </pic:spPr>
                </pic:pic>
              </a:graphicData>
            </a:graphic>
          </wp:inline>
        </w:drawing>
      </w:r>
    </w:p>
    <w:p w14:paraId="332042D5" w14:textId="39F4B51A" w:rsidR="002D4CB3" w:rsidRPr="00D0766A" w:rsidRDefault="006B326A" w:rsidP="006B326A">
      <w:pPr>
        <w:pStyle w:val="Descripcin"/>
        <w:rPr>
          <w:rFonts w:asciiTheme="minorHAnsi" w:hAnsiTheme="minorHAnsi" w:cstheme="minorHAnsi"/>
          <w:b/>
          <w:lang w:val="en-US"/>
        </w:rPr>
      </w:pPr>
      <w:bookmarkStart w:id="18" w:name="_Ref124790780"/>
      <w:r w:rsidRPr="00D0766A">
        <w:rPr>
          <w:rFonts w:asciiTheme="minorHAnsi" w:hAnsiTheme="minorHAnsi" w:cstheme="minorHAnsi"/>
          <w:lang w:val="en-US"/>
        </w:rPr>
        <w:t xml:space="preserve">Figure </w:t>
      </w:r>
      <w:r w:rsidRPr="00D0766A">
        <w:rPr>
          <w:rFonts w:asciiTheme="minorHAnsi" w:hAnsiTheme="minorHAnsi" w:cstheme="minorHAnsi"/>
          <w:b/>
          <w:lang w:val="en-US"/>
        </w:rPr>
        <w:fldChar w:fldCharType="begin"/>
      </w:r>
      <w:r w:rsidRPr="00D0766A">
        <w:rPr>
          <w:rFonts w:asciiTheme="minorHAnsi" w:hAnsiTheme="minorHAnsi" w:cstheme="minorHAnsi"/>
          <w:lang w:val="en-US"/>
        </w:rPr>
        <w:instrText xml:space="preserve"> SEQ Figure \* ARABIC </w:instrText>
      </w:r>
      <w:r w:rsidRPr="00D0766A">
        <w:rPr>
          <w:rFonts w:asciiTheme="minorHAnsi" w:hAnsiTheme="minorHAnsi" w:cstheme="minorHAnsi"/>
          <w:b/>
          <w:lang w:val="en-US"/>
        </w:rPr>
        <w:fldChar w:fldCharType="separate"/>
      </w:r>
      <w:r w:rsidR="002875FB">
        <w:rPr>
          <w:rFonts w:asciiTheme="minorHAnsi" w:hAnsiTheme="minorHAnsi" w:cstheme="minorHAnsi"/>
          <w:noProof/>
          <w:lang w:val="en-US"/>
        </w:rPr>
        <w:t>8</w:t>
      </w:r>
      <w:r w:rsidRPr="00D0766A">
        <w:rPr>
          <w:rFonts w:asciiTheme="minorHAnsi" w:hAnsiTheme="minorHAnsi" w:cstheme="minorHAnsi"/>
          <w:b/>
          <w:lang w:val="en-US"/>
        </w:rPr>
        <w:fldChar w:fldCharType="end"/>
      </w:r>
      <w:bookmarkEnd w:id="18"/>
      <w:r w:rsidR="002D4CB3" w:rsidRPr="00D0766A">
        <w:rPr>
          <w:rFonts w:asciiTheme="minorHAnsi" w:hAnsiTheme="minorHAnsi" w:cstheme="minorHAnsi"/>
          <w:lang w:val="en-US"/>
        </w:rPr>
        <w:t xml:space="preserve"> Exponential distribution: pdf and CDF plots</w:t>
      </w:r>
      <w:r w:rsidR="008E7E22" w:rsidRPr="00D0766A">
        <w:rPr>
          <w:rFonts w:asciiTheme="minorHAnsi" w:hAnsiTheme="minorHAnsi" w:cstheme="minorHAnsi"/>
          <w:lang w:val="en-US"/>
        </w:rPr>
        <w:t xml:space="preserve"> (script </w:t>
      </w:r>
      <w:r w:rsidR="00162C19" w:rsidRPr="00D0766A">
        <w:rPr>
          <w:rFonts w:ascii="Courier New" w:hAnsi="Courier New" w:cs="Courier New"/>
          <w:noProof/>
          <w:lang w:val="en-US"/>
        </w:rPr>
        <w:t>Exponential_pdf_cdf</w:t>
      </w:r>
      <w:r w:rsidR="00162C19" w:rsidRPr="00D0766A">
        <w:rPr>
          <w:rFonts w:asciiTheme="minorHAnsi" w:hAnsiTheme="minorHAnsi" w:cstheme="minorHAnsi"/>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9" w:name="_Toc124763308"/>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9"/>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1B11DDAD"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 MERGEFORMAT </w:instrText>
      </w:r>
      <w:r w:rsidR="001B18FA" w:rsidRPr="001B18FA">
        <w:fldChar w:fldCharType="separate"/>
      </w:r>
      <w:r w:rsidR="002875FB" w:rsidRPr="00D0766A">
        <w:rPr>
          <w:rFonts w:cstheme="minorHAnsi"/>
        </w:rPr>
        <w:t xml:space="preserve">Figure </w:t>
      </w:r>
      <w:r w:rsidR="002875FB">
        <w:rPr>
          <w:rFonts w:cstheme="minorHAnsi"/>
          <w:noProof/>
        </w:rPr>
        <w:t>9</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 xml:space="preserve">The only </w:t>
      </w:r>
      <w:r w:rsidR="00CB2CE8">
        <w:t>unrealistic feat</w:t>
      </w:r>
      <w:r w:rsidR="00DE56DB">
        <w:t xml:space="preserve">ure </w:t>
      </w:r>
      <w:r w:rsidR="00162C19">
        <w:t>is that we assume a very high signal-to-noise (SNR) ratio</w:t>
      </w:r>
      <w:r w:rsidR="00F42EFE">
        <w:t xml:space="preserve"> in such a way that there is not a distortion from the ideal ca</w:t>
      </w:r>
      <w:r w:rsidR="00CB2CE8">
        <w:t>s</w:t>
      </w:r>
      <w:r w:rsidR="00F42EFE">
        <w:t>e.</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We are assuming here a CW transmission at 2 GHz.</w:t>
      </w:r>
    </w:p>
    <w:p w14:paraId="63B0F33F" w14:textId="77777777" w:rsidR="00B9297C" w:rsidRPr="004C4828" w:rsidRDefault="00B9297C" w:rsidP="00B9297C">
      <w:pPr>
        <w:widowControl w:val="0"/>
        <w:jc w:val="both"/>
      </w:pPr>
    </w:p>
    <w:p w14:paraId="7EFC4FFC" w14:textId="71E8AD90" w:rsidR="0066480A"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w:t>
      </w:r>
      <w:r w:rsidR="00CA2180">
        <w:t xml:space="preserve">two </w:t>
      </w:r>
      <w:r w:rsidRPr="004C4828">
        <w:t>column</w:t>
      </w:r>
      <w:r w:rsidR="00CA2180">
        <w:t xml:space="preserve">s, </w:t>
      </w:r>
      <w:r w:rsidRPr="004C4828">
        <w:t xml:space="preserve">the first </w:t>
      </w:r>
      <w:r w:rsidR="00CA2180">
        <w:t xml:space="preserve">is </w:t>
      </w:r>
      <w:r w:rsidRPr="004C4828">
        <w:t xml:space="preserve">the time axis </w:t>
      </w:r>
      <w:r w:rsidR="00750123">
        <w:t>(</w:t>
      </w:r>
      <w:r w:rsidR="00750123" w:rsidRPr="003A1C58">
        <w:t xml:space="preserve">variable </w:t>
      </w:r>
      <w:r w:rsidR="00750123" w:rsidRPr="003A1C58">
        <w:rPr>
          <w:rFonts w:ascii="Courier New" w:hAnsi="Courier New" w:cs="Courier New"/>
          <w:b/>
          <w:noProof/>
          <w:sz w:val="20"/>
        </w:rPr>
        <w:t>time_axis</w:t>
      </w:r>
      <w:r w:rsidR="00750123" w:rsidRPr="003A1C58">
        <w:t xml:space="preserve">) </w:t>
      </w:r>
      <w:r w:rsidRPr="003A1C58">
        <w:t>in seconds and</w:t>
      </w:r>
      <w:r w:rsidR="00CA2180">
        <w:t xml:space="preserve"> the </w:t>
      </w:r>
      <w:r w:rsidRPr="003A1C58">
        <w:t>second, the power in dBm</w:t>
      </w:r>
      <w:r w:rsidR="00750123" w:rsidRPr="003A1C58">
        <w:t xml:space="preserve"> (variable </w:t>
      </w:r>
      <w:r w:rsidR="00750123" w:rsidRPr="003A1C58">
        <w:rPr>
          <w:rFonts w:ascii="Courier New" w:hAnsi="Courier New" w:cs="Courier New"/>
          <w:b/>
          <w:noProof/>
          <w:sz w:val="20"/>
        </w:rPr>
        <w:t>PdBm</w:t>
      </w:r>
      <w:r w:rsidR="00750123" w:rsidRPr="003A1C58">
        <w:t>)</w:t>
      </w:r>
      <w:r w:rsidRPr="003A1C58">
        <w:t>.</w:t>
      </w:r>
      <w:r w:rsidR="009E3D71" w:rsidRPr="003A1C58">
        <w:t xml:space="preserve"> The time axis is sampled with a</w:t>
      </w:r>
      <w:r w:rsidR="000011CF" w:rsidRPr="003A1C58">
        <w:t>n interval</w:t>
      </w:r>
      <w:r w:rsidR="009E3D71" w:rsidRPr="003A1C58">
        <w:t xml:space="preserv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rPr>
          <m:t xml:space="preserve"> s</m:t>
        </m:r>
      </m:oMath>
      <w:r w:rsidR="009E3D71" w:rsidRPr="003A1C58">
        <w:t xml:space="preserve">, corresponding to a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vertAlign w:val="subscript"/>
          </w:rPr>
          <m:t>=</m:t>
        </m:r>
        <m:f>
          <m:fPr>
            <m:type m:val="lin"/>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den>
        </m:f>
        <m:r>
          <m:rPr>
            <m:sty m:val="p"/>
          </m:rPr>
          <w:rPr>
            <w:rFonts w:ascii="Cambria Math" w:hAnsi="Cambria Math"/>
          </w:rPr>
          <m:t>= 1.0667 kHz</m:t>
        </m:r>
      </m:oMath>
      <w:r w:rsidR="009E3D71" w:rsidRPr="003A1C58">
        <w:t>.</w:t>
      </w:r>
    </w:p>
    <w:p w14:paraId="06576A72" w14:textId="77777777" w:rsidR="00CA2180" w:rsidRPr="004C4828" w:rsidRDefault="00CA2180"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70672074" w:rsidR="006B326A" w:rsidRPr="00D0766A" w:rsidRDefault="006B326A">
      <w:pPr>
        <w:pStyle w:val="Descripcin"/>
        <w:rPr>
          <w:lang w:val="en-US"/>
        </w:rPr>
      </w:pPr>
      <w:bookmarkStart w:id="20" w:name="_Ref124449043"/>
      <w:r w:rsidRPr="00D0766A">
        <w:rPr>
          <w:rFonts w:asciiTheme="minorHAnsi" w:hAnsiTheme="minorHAnsi" w:cstheme="minorHAnsi"/>
          <w:lang w:val="en-US"/>
        </w:rPr>
        <w:t xml:space="preserve">Figure </w:t>
      </w:r>
      <w:r w:rsidRPr="00D0766A">
        <w:rPr>
          <w:rFonts w:asciiTheme="minorHAnsi" w:hAnsiTheme="minorHAnsi" w:cstheme="minorHAnsi"/>
          <w:b/>
          <w:lang w:val="en-US"/>
        </w:rPr>
        <w:fldChar w:fldCharType="begin"/>
      </w:r>
      <w:r w:rsidRPr="00D0766A">
        <w:rPr>
          <w:rFonts w:asciiTheme="minorHAnsi" w:hAnsiTheme="minorHAnsi" w:cstheme="minorHAnsi"/>
          <w:lang w:val="en-US"/>
        </w:rPr>
        <w:instrText xml:space="preserve"> SEQ Figure \* ARABIC </w:instrText>
      </w:r>
      <w:r w:rsidRPr="00D0766A">
        <w:rPr>
          <w:rFonts w:asciiTheme="minorHAnsi" w:hAnsiTheme="minorHAnsi" w:cstheme="minorHAnsi"/>
          <w:b/>
          <w:lang w:val="en-US"/>
        </w:rPr>
        <w:fldChar w:fldCharType="separate"/>
      </w:r>
      <w:r w:rsidR="002875FB">
        <w:rPr>
          <w:rFonts w:asciiTheme="minorHAnsi" w:hAnsiTheme="minorHAnsi" w:cstheme="minorHAnsi"/>
          <w:noProof/>
          <w:lang w:val="en-US"/>
        </w:rPr>
        <w:t>9</w:t>
      </w:r>
      <w:r w:rsidRPr="00D0766A">
        <w:rPr>
          <w:rFonts w:asciiTheme="minorHAnsi" w:hAnsiTheme="minorHAnsi" w:cstheme="minorHAnsi"/>
          <w:b/>
          <w:lang w:val="en-US"/>
        </w:rPr>
        <w:fldChar w:fldCharType="end"/>
      </w:r>
      <w:bookmarkEnd w:id="20"/>
      <w:r w:rsidRPr="00D0766A">
        <w:rPr>
          <w:rFonts w:asciiTheme="minorHAnsi" w:hAnsiTheme="minorHAnsi" w:cstheme="minorHAnsi"/>
          <w:lang w:val="en-US"/>
        </w:rPr>
        <w:t xml:space="preserve"> </w:t>
      </w:r>
      <w:r w:rsidRPr="00BE5324">
        <w:rPr>
          <w:rFonts w:asciiTheme="minorHAnsi" w:hAnsiTheme="minorHAnsi" w:cstheme="minorHAnsi"/>
          <w:lang w:val="en-US"/>
        </w:rPr>
        <w:t>Representation of</w:t>
      </w:r>
      <w:r w:rsidRPr="00BE5324">
        <w:rPr>
          <w:rFonts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lang w:val="en-US"/>
        </w:rPr>
        <w:t xml:space="preserve">processed with script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41525286" w14:textId="0F7A1104" w:rsidR="00CA2180"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w:t>
      </w:r>
      <w:r w:rsidR="00CA2180">
        <w:t>The verification will be done very roughly by superposing the measured and theoretical pdfs and CDFs. We will quantify the comparison in a section below.</w:t>
      </w:r>
    </w:p>
    <w:p w14:paraId="008E91CD" w14:textId="77777777" w:rsidR="00CA2180" w:rsidRDefault="00CA2180" w:rsidP="001C0DA4">
      <w:pPr>
        <w:widowControl w:val="0"/>
        <w:tabs>
          <w:tab w:val="left" w:pos="360"/>
        </w:tabs>
        <w:jc w:val="both"/>
      </w:pPr>
    </w:p>
    <w:p w14:paraId="51892A8B" w14:textId="45BAEA9C" w:rsidR="000A1909" w:rsidRDefault="007F05E5" w:rsidP="001C0DA4">
      <w:pPr>
        <w:widowControl w:val="0"/>
        <w:tabs>
          <w:tab w:val="left" w:pos="360"/>
        </w:tabs>
        <w:jc w:val="both"/>
      </w:pPr>
      <w:r w:rsidRPr="004C4828">
        <w:t xml:space="preserve">The series is plotted in dBm in </w:t>
      </w:r>
      <w:r w:rsidR="00BE5324" w:rsidRPr="00BE5324">
        <w:fldChar w:fldCharType="begin"/>
      </w:r>
      <w:r w:rsidR="00BE5324" w:rsidRPr="00BE5324">
        <w:instrText xml:space="preserve"> REF _Ref124449043 \h  \* MERGEFORMAT </w:instrText>
      </w:r>
      <w:r w:rsidR="00BE5324" w:rsidRPr="00BE5324">
        <w:fldChar w:fldCharType="separate"/>
      </w:r>
      <w:r w:rsidR="002875FB" w:rsidRPr="00D0766A">
        <w:rPr>
          <w:rFonts w:cstheme="minorHAnsi"/>
        </w:rPr>
        <w:t xml:space="preserve">Figure </w:t>
      </w:r>
      <w:r w:rsidR="002875FB">
        <w:rPr>
          <w:rFonts w:cstheme="minorHAnsi"/>
          <w:noProof/>
        </w:rPr>
        <w:t>9</w:t>
      </w:r>
      <w:r w:rsidR="00BE5324" w:rsidRPr="00BE5324">
        <w:fldChar w:fldCharType="end"/>
      </w:r>
      <w:r w:rsidRPr="004C4828">
        <w:t xml:space="preserve">. What we want is to </w:t>
      </w:r>
      <w:r w:rsidR="00795734">
        <w:t>study</w:t>
      </w:r>
      <w:r w:rsidRPr="004C4828">
        <w:t xml:space="preserve">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lastRenderedPageBreak/>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w:t>
      </w:r>
      <w:r w:rsidR="00795734">
        <w:t>. T</w:t>
      </w:r>
      <w:r w:rsidR="000E7784">
        <w:t xml:space="preserve">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load </w:t>
      </w:r>
      <w:r w:rsidRPr="000310D2">
        <w:rPr>
          <w:rFonts w:ascii="Courier New" w:eastAsia="Times New Roman" w:hAnsi="Courier New" w:cs="Courier New"/>
          <w:b/>
          <w:noProof/>
          <w:color w:val="AA04F9"/>
          <w:sz w:val="18"/>
          <w:szCs w:val="20"/>
        </w:rPr>
        <w:t>RayleighSeries</w:t>
      </w:r>
    </w:p>
    <w:p w14:paraId="4792219B"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timeAxis = time_axis;       </w:t>
      </w:r>
      <w:r w:rsidRPr="000310D2">
        <w:rPr>
          <w:rFonts w:ascii="Courier New" w:eastAsia="Times New Roman" w:hAnsi="Courier New" w:cs="Courier New"/>
          <w:b/>
          <w:noProof/>
          <w:color w:val="028009"/>
          <w:sz w:val="18"/>
          <w:szCs w:val="20"/>
        </w:rPr>
        <w:t>% timeAxis in s</w:t>
      </w:r>
    </w:p>
    <w:p w14:paraId="4C200FCC"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P = PdBm;                   </w:t>
      </w:r>
      <w:r w:rsidRPr="000310D2">
        <w:rPr>
          <w:rFonts w:ascii="Courier New" w:eastAsia="Times New Roman" w:hAnsi="Courier New" w:cs="Courier New"/>
          <w:b/>
          <w:noProof/>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8D39EE">
        <w:rPr>
          <w:rFonts w:ascii="Courier New" w:eastAsia="Times New Roman" w:hAnsi="Courier New" w:cs="Courier New"/>
          <w:b/>
          <w:noProof/>
          <w:color w:val="538135" w:themeColor="accent6" w:themeShade="BF"/>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v_norm = sqrt(p_norm);</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678BC1AE" w:rsidR="007732BF" w:rsidRDefault="007732BF" w:rsidP="00025707">
      <w:pPr>
        <w:jc w:val="both"/>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r w:rsidRPr="008D39EE">
        <w:rPr>
          <w:rFonts w:ascii="Courier New" w:eastAsia="Times New Roman" w:hAnsi="Courier New" w:cs="Courier New"/>
          <w:b/>
          <w:noProof/>
          <w:sz w:val="18"/>
          <w:szCs w:val="20"/>
        </w:rPr>
        <w:t>9.9710e-10</w:t>
      </w:r>
      <w:r w:rsidR="00025707">
        <w:rPr>
          <w:rFonts w:eastAsia="Times New Roman" w:cstheme="minorHAnsi"/>
          <w:sz w:val="20"/>
          <w:szCs w:val="20"/>
        </w:rPr>
        <w:t xml:space="preserve"> </w:t>
      </w:r>
      <w:r>
        <w:rPr>
          <w:rFonts w:eastAsia="Times New Roman" w:cstheme="minorHAnsi"/>
          <w:sz w:val="20"/>
          <w:szCs w:val="20"/>
        </w:rPr>
        <w:t xml:space="preserve">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w:t>
      </w:r>
      <w:r w:rsidR="00025707">
        <w:rPr>
          <w:rFonts w:eastAsia="Times New Roman" w:cstheme="minorHAnsi"/>
          <w:sz w:val="20"/>
          <w:szCs w:val="20"/>
        </w:rPr>
        <w:t>,</w:t>
      </w:r>
      <w:r>
        <w:rPr>
          <w:rFonts w:eastAsia="Times New Roman" w:cstheme="minorHAnsi"/>
          <w:sz w:val="20"/>
          <w:szCs w:val="20"/>
        </w:rPr>
        <w:t xml:space="preserve"> converted to dBm. </w:t>
      </w:r>
      <w:r w:rsidR="00025707">
        <w:rPr>
          <w:rFonts w:eastAsia="Times New Roman" w:cstheme="minorHAnsi"/>
          <w:sz w:val="20"/>
          <w:szCs w:val="20"/>
        </w:rPr>
        <w:t>Note that t</w:t>
      </w:r>
      <w:r>
        <w:rPr>
          <w:rFonts w:eastAsia="Times New Roman" w:cstheme="minorHAnsi"/>
          <w:sz w:val="20"/>
          <w:szCs w:val="20"/>
        </w:rPr>
        <w: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noProof/>
          <w:sz w:val="18"/>
          <w:szCs w:val="20"/>
        </w:rPr>
      </w:pPr>
      <w:r w:rsidRPr="006043A8">
        <w:rPr>
          <w:rFonts w:ascii="Courier New" w:eastAsia="Times New Roman" w:hAnsi="Courier New" w:cs="Courier New"/>
          <w:b/>
          <w:noProof/>
          <w:sz w:val="18"/>
          <w:szCs w:val="20"/>
        </w:rPr>
        <w:t>mean(p_norm)</w:t>
      </w:r>
      <w:r w:rsidRPr="000310D2">
        <w:rPr>
          <w:rFonts w:ascii="Courier New" w:eastAsia="Times New Roman" w:hAnsi="Courier New" w:cs="Courier New"/>
          <w:b/>
          <w:noProof/>
          <w:sz w:val="18"/>
          <w:szCs w:val="20"/>
        </w:rPr>
        <w:t xml:space="preserve"> = 1</w:t>
      </w:r>
    </w:p>
    <w:p w14:paraId="060DC8E6" w14:textId="0B186E22" w:rsidR="006043A8" w:rsidRPr="000310D2" w:rsidRDefault="006043A8"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mean(v_norm) = 0.8861</w:t>
      </w:r>
    </w:p>
    <w:p w14:paraId="34BCC2B4" w14:textId="226EC98D" w:rsidR="001803F7" w:rsidRPr="000310D2" w:rsidRDefault="000310D2"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mean(v_norm.^2) = </w:t>
      </w:r>
      <w:r w:rsidR="006043A8" w:rsidRPr="000310D2">
        <w:rPr>
          <w:rFonts w:ascii="Courier New" w:eastAsia="Times New Roman" w:hAnsi="Courier New" w:cs="Courier New"/>
          <w:b/>
          <w:noProof/>
          <w:sz w:val="18"/>
          <w:szCs w:val="20"/>
        </w:rPr>
        <w:t>1</w:t>
      </w:r>
    </w:p>
    <w:p w14:paraId="1DC15480" w14:textId="33A5644C" w:rsidR="00D66648" w:rsidRPr="004C4828" w:rsidRDefault="00D66648" w:rsidP="001C0DA4">
      <w:pPr>
        <w:widowControl w:val="0"/>
        <w:tabs>
          <w:tab w:val="left" w:pos="360"/>
        </w:tabs>
        <w:jc w:val="both"/>
      </w:pPr>
    </w:p>
    <w:p w14:paraId="0D9A284E" w14:textId="36C3E926"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 MERGEFORMAT </w:instrText>
      </w:r>
      <w:r w:rsidR="00BE5324" w:rsidRPr="00BE5324">
        <w:fldChar w:fldCharType="separate"/>
      </w:r>
      <w:r w:rsidR="002875FB" w:rsidRPr="00F15F67">
        <w:rPr>
          <w:rFonts w:cstheme="minorHAnsi"/>
        </w:rPr>
        <w:t xml:space="preserve">Figure </w:t>
      </w:r>
      <w:r w:rsidR="002875FB">
        <w:rPr>
          <w:rFonts w:cstheme="minorHAnsi"/>
          <w:noProof/>
        </w:rPr>
        <w:t>10</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r w:rsidR="00025707">
        <w:t xml:space="preserve"> around one</w:t>
      </w:r>
      <w:r w:rsidR="008E1575">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lastRenderedPageBreak/>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1D3E7472" w:rsidR="006B326A" w:rsidRPr="00F15F67" w:rsidRDefault="006B326A" w:rsidP="006B326A">
      <w:pPr>
        <w:pStyle w:val="Descripcin"/>
        <w:rPr>
          <w:rFonts w:asciiTheme="minorHAnsi" w:hAnsiTheme="minorHAnsi" w:cstheme="minorHAnsi"/>
          <w:b/>
          <w:lang w:val="en-US"/>
        </w:rPr>
      </w:pPr>
      <w:bookmarkStart w:id="21" w:name="_Ref124449273"/>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2875FB">
        <w:rPr>
          <w:rFonts w:asciiTheme="minorHAnsi" w:hAnsiTheme="minorHAnsi" w:cstheme="minorHAnsi"/>
          <w:noProof/>
          <w:lang w:val="en-US"/>
        </w:rPr>
        <w:t>10</w:t>
      </w:r>
      <w:r w:rsidRPr="00F15F67">
        <w:rPr>
          <w:rFonts w:asciiTheme="minorHAnsi" w:hAnsiTheme="minorHAnsi" w:cstheme="minorHAnsi"/>
          <w:b/>
          <w:lang w:val="en-US"/>
        </w:rPr>
        <w:fldChar w:fldCharType="end"/>
      </w:r>
      <w:bookmarkEnd w:id="21"/>
      <w:r w:rsidRPr="00F15F67">
        <w:rPr>
          <w:rFonts w:asciiTheme="minorHAnsi" w:hAnsiTheme="minorHAnsi" w:cstheme="minorHAnsi"/>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lang w:val="en-US"/>
        </w:rPr>
        <w:t xml:space="preserve"> normalized with respect to its rms value</w:t>
      </w:r>
      <w:r w:rsidR="00F15F67">
        <w:rPr>
          <w:rFonts w:asciiTheme="minorHAnsi" w:hAnsiTheme="minorHAnsi" w:cstheme="minorHAnsi"/>
          <w:lang w:val="en-US"/>
        </w:rPr>
        <w:t>.</w:t>
      </w:r>
    </w:p>
    <w:p w14:paraId="1AAB1410" w14:textId="77777777" w:rsidR="006B326A" w:rsidRDefault="006B326A" w:rsidP="00C26DB8">
      <w:pPr>
        <w:autoSpaceDE w:val="0"/>
        <w:autoSpaceDN w:val="0"/>
        <w:adjustRightInd w:val="0"/>
        <w:jc w:val="both"/>
      </w:pPr>
    </w:p>
    <w:p w14:paraId="7C639DC2" w14:textId="00293878" w:rsidR="00C26DB8" w:rsidRDefault="00353A24" w:rsidP="00C26DB8">
      <w:pPr>
        <w:autoSpaceDE w:val="0"/>
        <w:autoSpaceDN w:val="0"/>
        <w:adjustRightInd w:val="0"/>
        <w:jc w:val="both"/>
      </w:pPr>
      <w:r>
        <w:t>Once the various magnitudes have been properly normalized, we can go on to obtain their experimental distributions and compare them with</w:t>
      </w:r>
      <w:r w:rsidR="00025707">
        <w:t xml:space="preserve"> the</w:t>
      </w:r>
      <w:r>
        <w:t xml:space="preserve">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614BEACB" w14:textId="0CD31583" w:rsidR="008E1575" w:rsidRDefault="003366CE" w:rsidP="003A1C58">
      <w:pPr>
        <w:autoSpaceDE w:val="0"/>
        <w:autoSpaceDN w:val="0"/>
        <w:adjustRightInd w:val="0"/>
        <w:jc w:val="both"/>
      </w:pPr>
      <w:r>
        <w:t>This function splits the range of values of an input series into a number of separate</w:t>
      </w:r>
      <w:r w:rsidR="008D37E5">
        <w:t>, non-adjacent</w:t>
      </w:r>
      <w:r>
        <w:t xml:space="preserve"> </w:t>
      </w:r>
      <w:r w:rsidRPr="008D37E5">
        <w:rPr>
          <w:b/>
        </w:rPr>
        <w:t>intervals</w:t>
      </w:r>
      <w:r w:rsidR="008D37E5">
        <w:t xml:space="preserve"> (</w:t>
      </w:r>
      <w:r w:rsidR="008D37E5" w:rsidRPr="008D37E5">
        <w:rPr>
          <w:b/>
        </w:rPr>
        <w:t>bins</w:t>
      </w:r>
      <w:r w:rsidR="008D37E5">
        <w:t>)</w:t>
      </w:r>
      <w:r>
        <w:t xml:space="preserve">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3A1C58">
        <w:rPr>
          <w:rFonts w:ascii="Courier New" w:eastAsia="Times New Roman" w:hAnsi="Courier New" w:cs="Courier New"/>
          <w:b/>
          <w:sz w:val="20"/>
          <w:szCs w:val="20"/>
        </w:rPr>
        <w:t>fpdfCDFbins</w:t>
      </w:r>
      <w:proofErr w:type="spellEnd"/>
      <w:r w:rsidR="003A1C58">
        <w:t xml:space="preserve"> </w:t>
      </w:r>
      <w:r w:rsidR="000B08CF">
        <w:t xml:space="preserve">while the theoretical </w:t>
      </w:r>
      <w:r w:rsidR="00471F42">
        <w:t>CDF is computed using the formula</w:t>
      </w:r>
      <w:r w:rsidR="00BA4630">
        <w:t xml:space="preserve"> </w:t>
      </w:r>
      <w:r w:rsidR="00BA4630" w:rsidRPr="00BA4630">
        <w:fldChar w:fldCharType="begin"/>
      </w:r>
      <w:r w:rsidR="00BA4630" w:rsidRPr="00BA4630">
        <w:instrText xml:space="preserve"> REF _Ref124791853 \h  \* MERGEFORMAT </w:instrText>
      </w:r>
      <w:r w:rsidR="00BA4630" w:rsidRPr="00BA4630">
        <w:fldChar w:fldCharType="separate"/>
      </w:r>
      <w:r w:rsidR="002875FB" w:rsidRPr="00BB64C1">
        <w:rPr>
          <w:rFonts w:cstheme="minorHAnsi"/>
        </w:rPr>
        <w:t>(</w:t>
      </w:r>
      <w:r w:rsidR="002875FB">
        <w:rPr>
          <w:rFonts w:cstheme="minorHAnsi"/>
          <w:noProof/>
        </w:rPr>
        <w:t>24</w:t>
      </w:r>
      <w:r w:rsidR="00BA4630" w:rsidRPr="00BA4630">
        <w:fldChar w:fldCharType="end"/>
      </w:r>
      <w:r w:rsidR="00BA4630">
        <w:t>) or</w:t>
      </w:r>
      <w:r w:rsidR="00471F42" w:rsidRPr="00BA4630">
        <w:t xml:space="preserve"> </w:t>
      </w:r>
      <w:r w:rsidR="00BA4630" w:rsidRPr="00BA4630">
        <w:fldChar w:fldCharType="begin"/>
      </w:r>
      <w:r w:rsidR="00BA4630" w:rsidRPr="00BA4630">
        <w:instrText xml:space="preserve"> REF _Ref124791789 \h  \* MERGEFORMAT </w:instrText>
      </w:r>
      <w:r w:rsidR="00BA4630" w:rsidRPr="00BA4630">
        <w:fldChar w:fldCharType="separate"/>
      </w:r>
      <w:r w:rsidR="002875FB" w:rsidRPr="000329B8">
        <w:rPr>
          <w:rFonts w:cstheme="minorHAnsi"/>
        </w:rPr>
        <w:t>(</w:t>
      </w:r>
      <w:r w:rsidR="002875FB">
        <w:rPr>
          <w:rFonts w:cstheme="minorHAnsi"/>
          <w:noProof/>
        </w:rPr>
        <w:t>35</w:t>
      </w:r>
      <w:r w:rsidR="00BA4630" w:rsidRPr="00BA4630">
        <w:fldChar w:fldCharType="end"/>
      </w:r>
      <w:r w:rsidR="00BA4630" w:rsidRPr="00BA4630">
        <w:t>)</w:t>
      </w:r>
      <w:r w:rsidR="00BA4630">
        <w:t xml:space="preserve"> </w:t>
      </w:r>
      <w:r w:rsidR="00471F42">
        <w:t xml:space="preserve">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9D4E125"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rsidR="00BA4630" w:rsidRPr="0076274E">
        <w:rPr>
          <w:rFonts w:ascii="Courier New" w:eastAsia="Times New Roman" w:hAnsi="Courier New" w:cs="Courier New"/>
          <w:b/>
          <w:noProof/>
          <w:sz w:val="18"/>
          <w:szCs w:val="20"/>
        </w:rPr>
        <w:t>nBins</w:t>
      </w:r>
      <w:r w:rsidR="00471F42">
        <w:t xml:space="preserve">. </w:t>
      </w:r>
      <w:r w:rsidR="00BA4630">
        <w:t xml:space="preserve">Usually a large number such as 100 is advisable. </w:t>
      </w:r>
      <w:r w:rsidR="00471F42">
        <w:t xml:space="preserve">This is a good approach for computing CDFs while for pdfs we need to use a smaller number </w:t>
      </w:r>
      <w:r w:rsidR="00BA4630">
        <w:t xml:space="preserve">(e.g. 20) </w:t>
      </w:r>
      <w:r w:rsidR="00471F42">
        <w:t xml:space="preserve">to </w:t>
      </w:r>
      <w:r w:rsidR="00523948">
        <w:t xml:space="preserve">prevent </w:t>
      </w:r>
      <w:r w:rsidR="008C752E">
        <w:t xml:space="preserve">the appearance of </w:t>
      </w:r>
      <w:r w:rsidR="00523948">
        <w:t xml:space="preserve">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182383D5" w:rsidR="00F52962" w:rsidRDefault="00F52962" w:rsidP="00BE3131">
      <w:pPr>
        <w:autoSpaceDE w:val="0"/>
        <w:autoSpaceDN w:val="0"/>
        <w:adjustRightInd w:val="0"/>
        <w:jc w:val="both"/>
      </w:pPr>
      <w:r>
        <w:t>Note that the output of</w:t>
      </w:r>
      <w:r w:rsidR="00B3723F">
        <w:t xml:space="preserve"> </w:t>
      </w:r>
      <w:r w:rsidRPr="00B3723F">
        <w:rPr>
          <w:rFonts w:ascii="Courier New" w:hAnsi="Courier New" w:cs="Courier New"/>
          <w:b/>
          <w:noProof/>
          <w:sz w:val="20"/>
        </w:rPr>
        <w:t>hist</w:t>
      </w:r>
      <w:r w:rsidR="008C752E">
        <w:t xml:space="preserve"> </w:t>
      </w:r>
      <w:r>
        <w:t>is a count</w:t>
      </w:r>
      <w:r w:rsidR="00B3723F">
        <w:t xml:space="preserve"> of the number of occurrences</w:t>
      </w:r>
      <w:r>
        <w:t xml:space="preserve">, not a probability. To convert </w:t>
      </w:r>
      <w:r w:rsidR="00B3723F">
        <w:t xml:space="preserve">those </w:t>
      </w:r>
      <w:r w:rsidR="008C752E">
        <w:t xml:space="preserve">into </w:t>
      </w:r>
      <w:r w:rsidR="001730D9">
        <w:t>probabilities,</w:t>
      </w:r>
      <w:r w:rsidR="00B3723F">
        <w:t xml:space="preserve"> </w:t>
      </w:r>
      <w:r>
        <w:t>we divide the count</w:t>
      </w:r>
      <w:r w:rsidR="00B3723F">
        <w:t>s</w:t>
      </w:r>
      <w:r w:rsidR="00BE3131">
        <w:t xml:space="preserve"> </w:t>
      </w:r>
      <w:r w:rsidR="008C752E">
        <w:t xml:space="preserve">by </w:t>
      </w:r>
      <w:r w:rsidR="00BE3131">
        <w:t xml:space="preserve">the total number </w:t>
      </w:r>
      <w:r w:rsidR="00B3723F">
        <w:t xml:space="preserve">of samples. The other output of </w:t>
      </w:r>
      <w:r w:rsidR="00BE3131" w:rsidRPr="00B3723F">
        <w:rPr>
          <w:rFonts w:ascii="Courier New" w:hAnsi="Courier New" w:cs="Courier New"/>
          <w:b/>
          <w:noProof/>
          <w:sz w:val="20"/>
        </w:rPr>
        <w:t>hist</w:t>
      </w:r>
      <w:r w:rsidR="00BE3131">
        <w:t xml:space="preserve"> is a vector with the </w:t>
      </w:r>
      <w:r w:rsidR="00BE3131" w:rsidRPr="008C752E">
        <w:rPr>
          <w:b/>
        </w:rPr>
        <w:t>bin centers</w:t>
      </w:r>
      <w:r w:rsidR="00BE3131">
        <w:t xml:space="preserve">. The </w:t>
      </w:r>
      <w:r w:rsidR="00BE3131" w:rsidRPr="008C752E">
        <w:rPr>
          <w:b/>
        </w:rPr>
        <w:t>bin width</w:t>
      </w:r>
      <w:r w:rsidR="00BE3131">
        <w:t xml:space="preserve">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35ED9BD9" w:rsidR="008E1575" w:rsidRDefault="00D6276A" w:rsidP="00132D40">
      <w:pPr>
        <w:autoSpaceDE w:val="0"/>
        <w:autoSpaceDN w:val="0"/>
        <w:adjustRightInd w:val="0"/>
      </w:pPr>
      <w:r>
        <w:t xml:space="preserve">The experimental </w:t>
      </w:r>
      <w:r w:rsidR="008C752E">
        <w:t>is</w:t>
      </w:r>
      <w:r>
        <w:t xml:space="preserv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0868FA30" w14:textId="50FC5E93" w:rsidR="008C752E" w:rsidRDefault="008C752E" w:rsidP="001D3430">
      <w:pPr>
        <w:jc w:val="both"/>
        <w:rPr>
          <w:rFonts w:ascii="Calibri" w:eastAsia="Times New Roman" w:hAnsi="Calibri" w:cs="Calibri"/>
          <w:sz w:val="20"/>
          <w:szCs w:val="20"/>
        </w:rPr>
      </w:pPr>
      <w:r>
        <w:rPr>
          <w:rFonts w:ascii="Calibri" w:eastAsia="Times New Roman" w:hAnsi="Calibri" w:cs="Calibri"/>
          <w:sz w:val="20"/>
          <w:szCs w:val="20"/>
        </w:rPr>
        <w:t>and compared with the theoretical pdf.</w:t>
      </w:r>
    </w:p>
    <w:p w14:paraId="7CC5201D" w14:textId="77777777" w:rsidR="008C752E" w:rsidRDefault="008C752E" w:rsidP="001D3430">
      <w:pPr>
        <w:jc w:val="both"/>
        <w:rPr>
          <w:rFonts w:ascii="Calibri" w:eastAsia="Times New Roman" w:hAnsi="Calibri" w:cs="Calibri"/>
          <w:sz w:val="20"/>
          <w:szCs w:val="20"/>
        </w:rPr>
      </w:pPr>
    </w:p>
    <w:p w14:paraId="6C2C67A5" w14:textId="54ACB663"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w:t>
      </w:r>
      <w:r w:rsidR="00C253EB">
        <w:rPr>
          <w:rFonts w:ascii="Calibri" w:eastAsia="Times New Roman" w:hAnsi="Calibri" w:cs="Calibri"/>
          <w:sz w:val="20"/>
          <w:szCs w:val="20"/>
        </w:rPr>
        <w:t>which we</w:t>
      </w:r>
      <w:r w:rsidRPr="00FD30B8">
        <w:rPr>
          <w:rFonts w:ascii="Calibri" w:eastAsia="Times New Roman" w:hAnsi="Calibri" w:cs="Calibri"/>
          <w:sz w:val="20"/>
          <w:szCs w:val="20"/>
        </w:rPr>
        <w:t xml:space="preserve">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18B97DF2" w14:textId="77777777" w:rsidR="00F80CA2" w:rsidRDefault="001D3430" w:rsidP="00132D40">
      <w:pPr>
        <w:autoSpaceDE w:val="0"/>
        <w:autoSpaceDN w:val="0"/>
        <w:adjustRightInd w:val="0"/>
      </w:pPr>
      <w:r>
        <w:t xml:space="preserve">The above approximation performs a rough integration </w:t>
      </w:r>
      <w:r w:rsidR="00F80CA2">
        <w:t xml:space="preserve">of the area below </w:t>
      </w:r>
      <w:r>
        <w:t>the pdf curve by assimilating it to a rectangle</w:t>
      </w:r>
      <w:r w:rsidR="00F80CA2">
        <w:t xml:space="preserve"> for each bin width</w:t>
      </w:r>
      <w:r>
        <w:t xml:space="preserve">.  </w:t>
      </w:r>
    </w:p>
    <w:p w14:paraId="194608AD" w14:textId="77777777" w:rsidR="00F80CA2" w:rsidRDefault="00F80CA2" w:rsidP="00132D40">
      <w:pPr>
        <w:autoSpaceDE w:val="0"/>
        <w:autoSpaceDN w:val="0"/>
        <w:adjustRightInd w:val="0"/>
      </w:pPr>
    </w:p>
    <w:p w14:paraId="43772339" w14:textId="7752A935" w:rsidR="00D6276A" w:rsidRDefault="001D3430" w:rsidP="00132D40">
      <w:pPr>
        <w:autoSpaceDE w:val="0"/>
        <w:autoSpaceDN w:val="0"/>
        <w:adjustRightInd w:val="0"/>
      </w:pPr>
      <w:r>
        <w:t>A more correct way is performing the integration properly</w:t>
      </w:r>
      <w:r w:rsidR="00F80CA2">
        <w:t>.</w:t>
      </w:r>
      <w:r>
        <w:t xml:space="preserve"> In this case, it is easy since it means subtracting exponential functions, </w:t>
      </w:r>
    </w:p>
    <w:p w14:paraId="5B5557D7" w14:textId="795500C4" w:rsidR="00EE7502" w:rsidRPr="00EE7502" w:rsidRDefault="00EE7502" w:rsidP="00132D40">
      <w:pPr>
        <w:autoSpaceDE w:val="0"/>
        <w:autoSpaceDN w:val="0"/>
        <w:adjustRightInd w:val="0"/>
        <w:rPr>
          <w:rFonts w:eastAsiaTheme="minorEastAsia"/>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&lt;r&lt;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e>
          </m:d>
          <m:r>
            <w:rPr>
              <w:rFonts w:ascii="Cambria Math" w:hAnsi="Cambria Math" w:cstheme="minorHAnsi"/>
            </w:rPr>
            <m:t>=</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sub>
            <m:sup>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dr</m:t>
              </m:r>
            </m:e>
          </m:nary>
          <m:r>
            <w:rPr>
              <w:rFonts w:ascii="Cambria Math" w:hAnsi="Cambria Math" w:cstheme="minorHAnsi"/>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4D0B554A" w14:textId="32B58C41" w:rsidR="00EE7502" w:rsidRPr="006266BB" w:rsidRDefault="00EE7502" w:rsidP="006266BB">
      <w:pPr>
        <w:pStyle w:val="Descripcin"/>
        <w:jc w:val="right"/>
        <w:rPr>
          <w:rFonts w:asciiTheme="minorHAnsi" w:eastAsiaTheme="minorEastAsia" w:hAnsiTheme="minorHAnsi" w:cstheme="minorHAnsi"/>
          <w:b/>
        </w:rPr>
      </w:pPr>
      <w:bookmarkStart w:id="22" w:name="_Ref124787236"/>
      <w:r w:rsidRPr="006266BB">
        <w:rPr>
          <w:rFonts w:asciiTheme="minorHAnsi" w:hAnsiTheme="minorHAnsi" w:cstheme="minorHAnsi"/>
        </w:rPr>
        <w:t>(</w:t>
      </w:r>
      <w:r w:rsidRPr="006266BB">
        <w:rPr>
          <w:rFonts w:asciiTheme="minorHAnsi" w:hAnsiTheme="minorHAnsi" w:cstheme="minorHAnsi"/>
          <w:b/>
        </w:rPr>
        <w:fldChar w:fldCharType="begin"/>
      </w:r>
      <w:r w:rsidRPr="006266BB">
        <w:rPr>
          <w:rFonts w:asciiTheme="minorHAnsi" w:hAnsiTheme="minorHAnsi" w:cstheme="minorHAnsi"/>
        </w:rPr>
        <w:instrText xml:space="preserve"> SEQ ( \* ARABIC </w:instrText>
      </w:r>
      <w:r w:rsidRPr="006266BB">
        <w:rPr>
          <w:rFonts w:asciiTheme="minorHAnsi" w:hAnsiTheme="minorHAnsi" w:cstheme="minorHAnsi"/>
          <w:b/>
        </w:rPr>
        <w:fldChar w:fldCharType="separate"/>
      </w:r>
      <w:r w:rsidR="002875FB">
        <w:rPr>
          <w:rFonts w:asciiTheme="minorHAnsi" w:hAnsiTheme="minorHAnsi" w:cstheme="minorHAnsi"/>
          <w:noProof/>
        </w:rPr>
        <w:t>40</w:t>
      </w:r>
      <w:r w:rsidRPr="006266BB">
        <w:rPr>
          <w:rFonts w:asciiTheme="minorHAnsi" w:hAnsiTheme="minorHAnsi" w:cstheme="minorHAnsi"/>
          <w:b/>
        </w:rPr>
        <w:fldChar w:fldCharType="end"/>
      </w:r>
      <w:bookmarkEnd w:id="22"/>
      <w:r w:rsidR="006266BB" w:rsidRPr="006266BB">
        <w:rPr>
          <w:rFonts w:asciiTheme="minorHAnsi" w:hAnsiTheme="minorHAnsi" w:cstheme="minorHAnsi"/>
        </w:rPr>
        <w:t>)</w:t>
      </w:r>
    </w:p>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3149310F" w:rsidR="001662E2" w:rsidRPr="00BD6685" w:rsidRDefault="00F80CA2" w:rsidP="00877ED4">
      <w:pPr>
        <w:autoSpaceDE w:val="0"/>
        <w:autoSpaceDN w:val="0"/>
        <w:adjustRightInd w:val="0"/>
        <w:jc w:val="both"/>
      </w:pPr>
      <w:r>
        <w:rPr>
          <w:rFonts w:eastAsiaTheme="minorEastAsia"/>
        </w:rPr>
        <w:t>W</w:t>
      </w:r>
      <w:r w:rsidR="00517D2E">
        <w:rPr>
          <w:rFonts w:eastAsiaTheme="minorEastAsia"/>
        </w:rPr>
        <w:t xml:space="preserve">e plotted the </w:t>
      </w:r>
      <w:r>
        <w:rPr>
          <w:rFonts w:eastAsiaTheme="minorEastAsia"/>
        </w:rPr>
        <w:t xml:space="preserve">theoretical </w:t>
      </w:r>
      <w:r w:rsidR="00517D2E">
        <w:rPr>
          <w:rFonts w:eastAsiaTheme="minorEastAsia"/>
        </w:rPr>
        <w:t xml:space="preserve">pdf curve </w:t>
      </w:r>
      <w:r>
        <w:rPr>
          <w:rFonts w:eastAsiaTheme="minorEastAsia"/>
        </w:rPr>
        <w:t xml:space="preserve">together </w:t>
      </w:r>
      <w:r w:rsidR="00517D2E">
        <w:rPr>
          <w:rFonts w:eastAsiaTheme="minorEastAsia"/>
        </w:rPr>
        <w:t>with the histogram to show that the</w:t>
      </w:r>
      <w:r>
        <w:rPr>
          <w:rFonts w:eastAsiaTheme="minorEastAsia"/>
        </w:rPr>
        <w:t>y</w:t>
      </w:r>
      <w:r w:rsidR="00517D2E">
        <w:rPr>
          <w:rFonts w:eastAsiaTheme="minorEastAsia"/>
        </w:rPr>
        <w:t xml:space="preserve"> are different things and cannot be compared directly. Finally, an approximation of the integral in </w:t>
      </w:r>
      <w:r w:rsidR="003A1C58" w:rsidRPr="003A1C58">
        <w:rPr>
          <w:rFonts w:eastAsiaTheme="minorEastAsia"/>
        </w:rPr>
        <w:fldChar w:fldCharType="begin"/>
      </w:r>
      <w:r w:rsidR="003A1C58" w:rsidRPr="003A1C58">
        <w:rPr>
          <w:rFonts w:eastAsiaTheme="minorEastAsia"/>
        </w:rPr>
        <w:instrText xml:space="preserve"> REF _Ref124787236 \h  \* MERGEFORMAT </w:instrText>
      </w:r>
      <w:r w:rsidR="003A1C58" w:rsidRPr="003A1C58">
        <w:rPr>
          <w:rFonts w:eastAsiaTheme="minorEastAsia"/>
        </w:rPr>
      </w:r>
      <w:r w:rsidR="003A1C58" w:rsidRPr="003A1C58">
        <w:rPr>
          <w:rFonts w:eastAsiaTheme="minorEastAsia"/>
        </w:rPr>
        <w:fldChar w:fldCharType="separate"/>
      </w:r>
      <w:r w:rsidR="002875FB" w:rsidRPr="006266BB">
        <w:rPr>
          <w:rFonts w:cstheme="minorHAnsi"/>
        </w:rPr>
        <w:t>(</w:t>
      </w:r>
      <w:r w:rsidR="002875FB">
        <w:rPr>
          <w:rFonts w:cstheme="minorHAnsi"/>
          <w:noProof/>
        </w:rPr>
        <w:t>40</w:t>
      </w:r>
      <w:r w:rsidR="003A1C58" w:rsidRPr="003A1C58">
        <w:rPr>
          <w:rFonts w:eastAsiaTheme="minorEastAsia"/>
        </w:rPr>
        <w:fldChar w:fldCharType="end"/>
      </w:r>
      <w:r w:rsidR="003A1C58">
        <w:rPr>
          <w:rFonts w:eastAsiaTheme="minorEastAsia"/>
        </w:rPr>
        <w:t>)</w:t>
      </w:r>
      <w:r w:rsidR="00517D2E">
        <w:rPr>
          <w:rFonts w:eastAsiaTheme="minorEastAsia"/>
        </w:rPr>
        <w:t xml:space="preserve"> is performed approximately by multiplying the height of the pdf by the bin width</w:t>
      </w:r>
      <w:r>
        <w:rPr>
          <w:rFonts w:eastAsiaTheme="minorEastAsia"/>
        </w:rPr>
        <w:t xml:space="preserve"> as discussed above</w:t>
      </w:r>
      <w:r w:rsidR="00517D2E">
        <w:rPr>
          <w:rFonts w:eastAsiaTheme="minorEastAsia"/>
        </w:rPr>
        <w:t xml:space="preserve">. </w:t>
      </w:r>
      <w:r w:rsidR="00BD6685" w:rsidRPr="00BD6685">
        <w:t xml:space="preserve">The obtained results are shown in </w:t>
      </w:r>
      <w:r w:rsidR="00BE5324" w:rsidRPr="00BE5324">
        <w:fldChar w:fldCharType="begin"/>
      </w:r>
      <w:r w:rsidR="00BE5324" w:rsidRPr="00BE5324">
        <w:instrText xml:space="preserve"> REF _Ref124449321 \h  \* MERGEFORMAT </w:instrText>
      </w:r>
      <w:r w:rsidR="00BE5324" w:rsidRPr="00BE5324">
        <w:fldChar w:fldCharType="separate"/>
      </w:r>
      <w:r w:rsidR="002875FB" w:rsidRPr="00F15F67">
        <w:rPr>
          <w:rFonts w:cstheme="minorHAnsi"/>
        </w:rPr>
        <w:t xml:space="preserve">Figure </w:t>
      </w:r>
      <w:r w:rsidR="002875FB">
        <w:rPr>
          <w:rFonts w:cstheme="minorHAnsi"/>
          <w:noProof/>
        </w:rPr>
        <w:t>11</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24ADEA4E" w14:textId="26D3FF9B" w:rsidR="008B7710" w:rsidRPr="00F15F67" w:rsidRDefault="008B7710" w:rsidP="008B7710">
      <w:pPr>
        <w:pStyle w:val="Descripcin"/>
        <w:rPr>
          <w:rFonts w:asciiTheme="minorHAnsi" w:hAnsiTheme="minorHAnsi" w:cstheme="minorHAnsi"/>
          <w:b/>
          <w:lang w:val="en-US"/>
        </w:rPr>
      </w:pPr>
      <w:bookmarkStart w:id="23" w:name="_Ref124449321"/>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2875FB">
        <w:rPr>
          <w:rFonts w:asciiTheme="minorHAnsi" w:hAnsiTheme="minorHAnsi" w:cstheme="minorHAnsi"/>
          <w:noProof/>
          <w:lang w:val="en-US"/>
        </w:rPr>
        <w:t>11</w:t>
      </w:r>
      <w:r w:rsidRPr="00F15F67">
        <w:rPr>
          <w:rFonts w:asciiTheme="minorHAnsi" w:hAnsiTheme="minorHAnsi" w:cstheme="minorHAnsi"/>
          <w:b/>
          <w:lang w:val="en-US"/>
        </w:rPr>
        <w:fldChar w:fldCharType="end"/>
      </w:r>
      <w:bookmarkEnd w:id="23"/>
      <w:r w:rsidRPr="00F15F67">
        <w:rPr>
          <w:rFonts w:asciiTheme="minorHAnsi" w:hAnsiTheme="minorHAnsi" w:cstheme="minorHAnsi"/>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34803856" w:rsidR="00A27EAA" w:rsidRDefault="00686419" w:rsidP="00F764A6">
      <w:pPr>
        <w:widowControl w:val="0"/>
        <w:jc w:val="both"/>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r w:rsidR="006266BB">
        <w:rPr>
          <w:rFonts w:ascii="Courier New" w:hAnsi="Courier New" w:cs="Courier New"/>
          <w:b/>
          <w:noProof/>
          <w:sz w:val="20"/>
        </w:rPr>
        <w:t>fi</w:t>
      </w:r>
      <w:r w:rsidR="00037B66" w:rsidRPr="00037B66">
        <w:rPr>
          <w:rFonts w:ascii="Courier New" w:hAnsi="Courier New" w:cs="Courier New"/>
          <w:b/>
          <w:noProof/>
          <w:sz w:val="20"/>
        </w:rPr>
        <w:t>tExponential</w:t>
      </w:r>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 MERGEFORMAT </w:instrText>
      </w:r>
      <w:r w:rsidR="00BE5324" w:rsidRPr="00BE5324">
        <w:fldChar w:fldCharType="separate"/>
      </w:r>
      <w:r w:rsidR="002875FB" w:rsidRPr="00F15F67">
        <w:rPr>
          <w:rFonts w:cstheme="minorHAnsi"/>
        </w:rPr>
        <w:t xml:space="preserve">Figure </w:t>
      </w:r>
      <w:r w:rsidR="002875FB">
        <w:rPr>
          <w:rFonts w:cstheme="minorHAnsi"/>
          <w:noProof/>
        </w:rPr>
        <w:t>12</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 MERGEFORMAT </w:instrText>
      </w:r>
      <w:r w:rsidR="00BE5324" w:rsidRPr="00BE5324">
        <w:fldChar w:fldCharType="separate"/>
      </w:r>
      <w:r w:rsidR="002875FB" w:rsidRPr="00F15F67">
        <w:rPr>
          <w:rFonts w:cstheme="minorHAnsi"/>
        </w:rPr>
        <w:t xml:space="preserve">Figure </w:t>
      </w:r>
      <w:r w:rsidR="002875FB">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stepp] = </w:t>
      </w:r>
      <w:r w:rsidRPr="00EE7502">
        <w:rPr>
          <w:rFonts w:ascii="Courier New" w:eastAsia="Times New Roman" w:hAnsi="Courier New" w:cs="Courier New"/>
          <w:b/>
          <w:noProof/>
          <w:color w:val="0E00FF"/>
          <w:sz w:val="16"/>
          <w:szCs w:val="20"/>
        </w:rPr>
        <w:t>...</w:t>
      </w:r>
    </w:p>
    <w:p w14:paraId="3CA73F0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100); </w:t>
      </w:r>
      <w:r w:rsidRPr="00EE7502">
        <w:rPr>
          <w:rFonts w:ascii="Courier New" w:eastAsia="Times New Roman" w:hAnsi="Courier New" w:cs="Courier New"/>
          <w:b/>
          <w:noProof/>
          <w:color w:val="028009"/>
          <w:sz w:val="16"/>
          <w:szCs w:val="20"/>
        </w:rPr>
        <w:t>% compute experimental pdf and CDF</w:t>
      </w:r>
    </w:p>
    <w:p w14:paraId="77293BEA" w14:textId="77777777" w:rsidR="00037B66" w:rsidRPr="00EE7502" w:rsidRDefault="00037B66" w:rsidP="00037B66">
      <w:pPr>
        <w:rPr>
          <w:rFonts w:ascii="Courier New" w:eastAsia="Times New Roman" w:hAnsi="Courier New" w:cs="Courier New"/>
          <w:b/>
          <w:noProof/>
          <w:sz w:val="16"/>
          <w:szCs w:val="20"/>
        </w:rPr>
      </w:pPr>
    </w:p>
    <w:p w14:paraId="03EC7A72"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CDFyTheoretical = 1 - exp(-CDFx/mean_p_norm);</w:t>
      </w:r>
    </w:p>
    <w:p w14:paraId="18B0A84A" w14:textId="77777777" w:rsidR="00037B66" w:rsidRPr="00EE7502" w:rsidRDefault="00037B66" w:rsidP="002A5E94">
      <w:pPr>
        <w:widowControl w:val="0"/>
        <w:rPr>
          <w:rFonts w:ascii="Courier New" w:hAnsi="Courier New" w:cs="Courier New"/>
          <w:b/>
          <w:noProof/>
          <w:sz w:val="18"/>
        </w:rPr>
      </w:pPr>
    </w:p>
    <w:p w14:paraId="002D2076" w14:textId="2D7D4B31" w:rsidR="00A27EAA" w:rsidRPr="00EE7502" w:rsidRDefault="00037B66" w:rsidP="002A5E94">
      <w:pPr>
        <w:widowControl w:val="0"/>
        <w:rPr>
          <w:rFonts w:ascii="Courier New" w:hAnsi="Courier New" w:cs="Courier New"/>
          <w:b/>
          <w:noProof/>
          <w:sz w:val="18"/>
        </w:rPr>
      </w:pPr>
      <w:r w:rsidRPr="00EE7502">
        <w:rPr>
          <w:rFonts w:ascii="Courier New" w:hAnsi="Courier New" w:cs="Courier New"/>
          <w:b/>
          <w:noProof/>
          <w:sz w:val="18"/>
        </w:rPr>
        <w:t>while for the pdf we used less bins in the histogram, that is,</w:t>
      </w:r>
    </w:p>
    <w:p w14:paraId="3ABA5C43" w14:textId="003E7C0D" w:rsidR="00037B66" w:rsidRPr="00EE7502" w:rsidRDefault="00037B66" w:rsidP="002A5E94">
      <w:pPr>
        <w:widowControl w:val="0"/>
        <w:rPr>
          <w:rFonts w:ascii="Courier New" w:hAnsi="Courier New" w:cs="Courier New"/>
          <w:b/>
          <w:noProof/>
          <w:sz w:val="18"/>
        </w:rPr>
      </w:pPr>
    </w:p>
    <w:p w14:paraId="61AAB2A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 = </w:t>
      </w:r>
      <w:r w:rsidRPr="00EE7502">
        <w:rPr>
          <w:rFonts w:ascii="Courier New" w:eastAsia="Times New Roman" w:hAnsi="Courier New" w:cs="Courier New"/>
          <w:b/>
          <w:noProof/>
          <w:color w:val="0E00FF"/>
          <w:sz w:val="16"/>
          <w:szCs w:val="20"/>
        </w:rPr>
        <w:t>...</w:t>
      </w:r>
    </w:p>
    <w:p w14:paraId="6C95101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20); </w:t>
      </w:r>
      <w:r w:rsidRPr="00EE7502">
        <w:rPr>
          <w:rFonts w:ascii="Courier New" w:eastAsia="Times New Roman" w:hAnsi="Courier New" w:cs="Courier New"/>
          <w:b/>
          <w:noProof/>
          <w:color w:val="028009"/>
          <w:sz w:val="16"/>
          <w:szCs w:val="20"/>
        </w:rPr>
        <w:t>% compute experimental pdf and CDF</w:t>
      </w:r>
    </w:p>
    <w:p w14:paraId="2D97A850" w14:textId="77777777" w:rsidR="00037B66" w:rsidRPr="00EE7502" w:rsidRDefault="00037B66" w:rsidP="00037B66">
      <w:pPr>
        <w:rPr>
          <w:rFonts w:ascii="Courier New" w:eastAsia="Times New Roman" w:hAnsi="Courier New" w:cs="Courier New"/>
          <w:b/>
          <w:noProof/>
          <w:sz w:val="16"/>
          <w:szCs w:val="20"/>
        </w:rPr>
      </w:pPr>
    </w:p>
    <w:p w14:paraId="2E20CA1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lastRenderedPageBreak/>
        <w:t xml:space="preserve">pdfRayTheor = (1/mean_p_norm).*exp(-pdfX/mean_p_norm); </w:t>
      </w:r>
    </w:p>
    <w:p w14:paraId="3AF4F98B" w14:textId="77777777" w:rsidR="00037B66" w:rsidRPr="00EE7502" w:rsidRDefault="00037B66" w:rsidP="00037B66">
      <w:pPr>
        <w:rPr>
          <w:rFonts w:ascii="Courier New" w:eastAsia="Times New Roman" w:hAnsi="Courier New" w:cs="Courier New"/>
          <w:b/>
          <w:noProof/>
          <w:sz w:val="16"/>
          <w:szCs w:val="20"/>
        </w:rPr>
      </w:pPr>
    </w:p>
    <w:p w14:paraId="63161DA4" w14:textId="26F89AA2"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pdfApprox = pdfRayTheor*step;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0DA958CD" w:rsidR="008B7710" w:rsidRPr="00F15F67" w:rsidRDefault="008B7710" w:rsidP="006A5178">
      <w:pPr>
        <w:pStyle w:val="Descripcin"/>
        <w:jc w:val="center"/>
        <w:rPr>
          <w:rFonts w:asciiTheme="minorHAnsi" w:hAnsiTheme="minorHAnsi" w:cstheme="minorHAnsi"/>
          <w:b/>
          <w:lang w:val="en-US"/>
        </w:rPr>
      </w:pPr>
      <w:bookmarkStart w:id="24" w:name="_Ref124449380"/>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2875FB">
        <w:rPr>
          <w:rFonts w:asciiTheme="minorHAnsi" w:hAnsiTheme="minorHAnsi" w:cstheme="minorHAnsi"/>
          <w:noProof/>
          <w:lang w:val="en-US"/>
        </w:rPr>
        <w:t>12</w:t>
      </w:r>
      <w:r w:rsidRPr="00F15F67">
        <w:rPr>
          <w:rFonts w:asciiTheme="minorHAnsi" w:hAnsiTheme="minorHAnsi" w:cstheme="minorHAnsi"/>
          <w:b/>
          <w:lang w:val="en-US"/>
        </w:rPr>
        <w:fldChar w:fldCharType="end"/>
      </w:r>
      <w:bookmarkEnd w:id="24"/>
      <w:r w:rsidRPr="00F15F67">
        <w:rPr>
          <w:rFonts w:asciiTheme="minorHAnsi" w:hAnsiTheme="minorHAnsi" w:cstheme="minorHAnsi"/>
          <w:lang w:val="en-US"/>
        </w:rPr>
        <w:t xml:space="preserve"> Normalized received power time series</w:t>
      </w:r>
      <w:r w:rsidR="00F15F67">
        <w:rPr>
          <w:rFonts w:asciiTheme="minorHAnsi" w:hAnsiTheme="minorHAnsi" w:cstheme="minorHAnsi"/>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1E91C1B7" w:rsidR="006403FF" w:rsidRPr="00F15F67" w:rsidRDefault="008B7710" w:rsidP="008B7710">
      <w:pPr>
        <w:pStyle w:val="Descripcin"/>
        <w:rPr>
          <w:rFonts w:asciiTheme="minorHAnsi" w:hAnsiTheme="minorHAnsi" w:cstheme="minorHAnsi"/>
          <w:b/>
          <w:lang w:val="en-US"/>
        </w:rPr>
      </w:pPr>
      <w:bookmarkStart w:id="25" w:name="_Ref124449393"/>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2875FB">
        <w:rPr>
          <w:rFonts w:asciiTheme="minorHAnsi" w:hAnsiTheme="minorHAnsi" w:cstheme="minorHAnsi"/>
          <w:noProof/>
          <w:lang w:val="en-US"/>
        </w:rPr>
        <w:t>13</w:t>
      </w:r>
      <w:r w:rsidRPr="00F15F67">
        <w:rPr>
          <w:rFonts w:asciiTheme="minorHAnsi" w:hAnsiTheme="minorHAnsi" w:cstheme="minorHAnsi"/>
          <w:b/>
          <w:lang w:val="en-US"/>
        </w:rPr>
        <w:fldChar w:fldCharType="end"/>
      </w:r>
      <w:bookmarkEnd w:id="25"/>
      <w:r w:rsidRPr="00F15F67">
        <w:rPr>
          <w:rFonts w:asciiTheme="minorHAnsi" w:hAnsiTheme="minorHAnsi" w:cstheme="minorHAnsi"/>
          <w:lang w:val="en-US"/>
        </w:rPr>
        <w:t xml:space="preserve"> (left) Measured and theoretical CDFs of the normalized power. (right) Measured and theoretical pdfs of the normalized power.</w:t>
      </w:r>
    </w:p>
    <w:p w14:paraId="6251B90E" w14:textId="6E8C3FDE" w:rsidR="002D4CB3" w:rsidRDefault="002D4CB3" w:rsidP="002D4CB3">
      <w:pPr>
        <w:rPr>
          <w:b/>
          <w:color w:val="0000FF"/>
          <w:lang w:val="es-ES"/>
        </w:rPr>
      </w:pPr>
    </w:p>
    <w:p w14:paraId="157B22AF" w14:textId="77777777" w:rsidR="00C57137" w:rsidRDefault="00C57137" w:rsidP="002D4CB3">
      <w:pPr>
        <w:rPr>
          <w:b/>
          <w:color w:val="0000FF"/>
          <w:lang w:val="es-ES"/>
        </w:rPr>
      </w:pPr>
    </w:p>
    <w:p w14:paraId="4DEE0950" w14:textId="698F9FC5" w:rsidR="001D35B2" w:rsidRPr="00F15F67" w:rsidRDefault="00EC5BFE" w:rsidP="001D467B">
      <w:pPr>
        <w:pStyle w:val="Ttulo2"/>
      </w:pPr>
      <w:bookmarkStart w:id="26" w:name="_Toc124763309"/>
      <w:r w:rsidRPr="00F15F67">
        <w:t>The chi-square test</w:t>
      </w:r>
      <w:bookmarkEnd w:id="26"/>
      <w:r w:rsidR="002D4CB3" w:rsidRPr="00F15F67">
        <w:t xml:space="preserve"> </w:t>
      </w:r>
    </w:p>
    <w:p w14:paraId="032321E9" w14:textId="3B0B15FD" w:rsidR="001D35B2" w:rsidRPr="00DB5D80" w:rsidRDefault="001D35B2" w:rsidP="00517D2E">
      <w:pPr>
        <w:widowControl w:val="0"/>
        <w:jc w:val="both"/>
      </w:pPr>
    </w:p>
    <w:p w14:paraId="335763ED" w14:textId="65196A29" w:rsidR="001D35B2" w:rsidRDefault="00DB5D80" w:rsidP="00F42F44">
      <w:pPr>
        <w:autoSpaceDE w:val="0"/>
        <w:autoSpaceDN w:val="0"/>
        <w:adjustRightInd w:val="0"/>
        <w:jc w:val="both"/>
      </w:pPr>
      <w:r w:rsidRPr="0081429F">
        <w:t xml:space="preserve">Script </w:t>
      </w:r>
      <w:r w:rsidRPr="0081429F">
        <w:rPr>
          <w:rFonts w:ascii="Courier New" w:hAnsi="Courier New" w:cs="Courier New"/>
          <w:b/>
          <w:noProof/>
          <w:sz w:val="20"/>
          <w:szCs w:val="20"/>
        </w:rPr>
        <w:t>fitRayChiTest</w:t>
      </w:r>
      <w:r w:rsidRPr="0081429F">
        <w:rPr>
          <w:rFonts w:ascii="Courier New" w:hAnsi="Courier New" w:cs="Courier New"/>
          <w:b/>
          <w:sz w:val="20"/>
          <w:szCs w:val="20"/>
        </w:rPr>
        <w:t xml:space="preserve"> </w:t>
      </w:r>
      <w:r w:rsidRPr="0081429F">
        <w:t xml:space="preserve">goes a step further from what we did in script </w:t>
      </w:r>
      <w:r w:rsidRPr="0081429F">
        <w:rPr>
          <w:rFonts w:ascii="Courier New" w:hAnsi="Courier New"/>
          <w:b/>
          <w:noProof/>
        </w:rPr>
        <w:t>fitRayleigh</w:t>
      </w:r>
      <w:r w:rsidR="003759CB" w:rsidRPr="0081429F">
        <w:t>.</w:t>
      </w:r>
      <w:r w:rsidRPr="0081429F">
        <w:t xml:space="preserve"> </w:t>
      </w:r>
      <w:r w:rsidR="003759CB" w:rsidRPr="0081429F">
        <w:t>W</w:t>
      </w:r>
      <w:r w:rsidRPr="0081429F">
        <w:t>e</w:t>
      </w:r>
      <w:r>
        <w:t xml:space="preserve"> repeat most of </w:t>
      </w:r>
      <w:r w:rsidR="00420B85">
        <w:t xml:space="preserve">what </w:t>
      </w:r>
      <w:r w:rsidR="00C57137">
        <w:t xml:space="preserve">was done </w:t>
      </w:r>
      <w:r w:rsidR="003759CB">
        <w:t>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85B0E6D" w:rsidR="00B92FB9"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p w14:paraId="48452F1C" w14:textId="733F9CF4" w:rsidR="00C57137" w:rsidRDefault="00C57137" w:rsidP="00B92FB9">
      <w:pPr>
        <w:autoSpaceDE w:val="0"/>
        <w:autoSpaceDN w:val="0"/>
        <w:adjustRightInd w:val="0"/>
        <w:jc w:val="both"/>
      </w:pPr>
    </w:p>
    <w:p w14:paraId="4D1C11A0" w14:textId="4020DDCA" w:rsidR="00C57137" w:rsidRPr="004C4828" w:rsidRDefault="00C57137" w:rsidP="00C57137">
      <w:pPr>
        <w:widowControl w:val="0"/>
        <w:jc w:val="both"/>
      </w:pPr>
      <w:r w:rsidRPr="004C4828">
        <w:t>As said, from a visual comparison between the measured and the theoretical CDFs and histograms, it is clear that the agreement is quite good. Now</w:t>
      </w:r>
      <w:r w:rsidR="00E95BB5">
        <w:t>,</w:t>
      </w:r>
      <w:r w:rsidRPr="004C4828">
        <w:t xml:space="preserve">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6266BB">
        <w:fldChar w:fldCharType="begin"/>
      </w:r>
      <w:r w:rsidRPr="006266BB">
        <w:instrText xml:space="preserve"> REF _Ref124787018 \h  \* MERGEFORMAT </w:instrText>
      </w:r>
      <w:r w:rsidRPr="006266BB">
        <w:fldChar w:fldCharType="separate"/>
      </w:r>
      <w:r w:rsidR="002875FB" w:rsidRPr="006C2B54">
        <w:rPr>
          <w:rFonts w:cstheme="minorHAnsi"/>
        </w:rPr>
        <w:t>[</w:t>
      </w:r>
      <w:r w:rsidR="002875FB">
        <w:rPr>
          <w:rFonts w:cstheme="minorHAnsi"/>
        </w:rPr>
        <w:t>9</w:t>
      </w:r>
      <w:r w:rsidRPr="006266BB">
        <w:fldChar w:fldCharType="end"/>
      </w:r>
      <w:r w:rsidRPr="006266BB">
        <w:t>] (see al</w:t>
      </w:r>
      <w:r>
        <w:t>so the Annex at the end.)</w:t>
      </w:r>
    </w:p>
    <w:p w14:paraId="48DD12DF" w14:textId="77777777" w:rsidR="00C57137" w:rsidRPr="004C4828" w:rsidRDefault="00C57137" w:rsidP="00C57137">
      <w:pPr>
        <w:widowControl w:val="0"/>
        <w:jc w:val="both"/>
      </w:pPr>
    </w:p>
    <w:p w14:paraId="6429D67E" w14:textId="4F00DB50" w:rsidR="00C57137" w:rsidRPr="004C4828" w:rsidRDefault="00C57137" w:rsidP="00C57137">
      <w:pPr>
        <w:widowControl w:val="0"/>
        <w:tabs>
          <w:tab w:val="left" w:pos="360"/>
        </w:tabs>
        <w:jc w:val="both"/>
      </w:pPr>
      <w:r w:rsidRPr="006266BB">
        <w:t>From the Annex, there</w:t>
      </w:r>
      <w:r w:rsidRPr="004C4828">
        <w:t xml:space="preserve"> are two basic elements in the chi-</w:t>
      </w:r>
      <w:r w:rsidRPr="006266BB">
        <w:t xml:space="preserve">square test </w:t>
      </w:r>
      <w:r w:rsidRPr="006266BB">
        <w:fldChar w:fldCharType="begin"/>
      </w:r>
      <w:r w:rsidRPr="006266BB">
        <w:instrText xml:space="preserve"> REF _Ref124787018 \h  \* MERGEFORMAT </w:instrText>
      </w:r>
      <w:r w:rsidRPr="006266BB">
        <w:fldChar w:fldCharType="separate"/>
      </w:r>
      <w:r w:rsidR="002875FB" w:rsidRPr="006C2B54">
        <w:rPr>
          <w:rFonts w:cstheme="minorHAnsi"/>
        </w:rPr>
        <w:t>[</w:t>
      </w:r>
      <w:r w:rsidR="002875FB">
        <w:rPr>
          <w:rFonts w:cstheme="minorHAnsi"/>
        </w:rPr>
        <w:t>9</w:t>
      </w:r>
      <w:r w:rsidRPr="006266BB">
        <w:fldChar w:fldCharType="end"/>
      </w:r>
      <w:r w:rsidRPr="006266BB">
        <w:t>]. The</w:t>
      </w:r>
      <w:r w:rsidRPr="004C4828">
        <w:t xml:space="preserve"> chi-square distribution models the </w:t>
      </w:r>
      <w:r>
        <w:t xml:space="preserve">squared </w:t>
      </w:r>
      <w:r w:rsidRPr="004C4828">
        <w:t>difference</w:t>
      </w:r>
      <w:r>
        <w:t>s</w:t>
      </w:r>
      <w:r w:rsidRPr="004C4828">
        <w:t xml:space="preserve"> between a theoretical </w:t>
      </w:r>
      <w:r>
        <w:t>pdf</w:t>
      </w:r>
      <w:r w:rsidRPr="004C4828">
        <w:t xml:space="preserve"> and an experimental </w:t>
      </w:r>
      <w:r w:rsidRPr="00BE5324">
        <w:t xml:space="preserve">one. In </w:t>
      </w:r>
      <w:r w:rsidRPr="00BE5324">
        <w:fldChar w:fldCharType="begin"/>
      </w:r>
      <w:r w:rsidRPr="00BE5324">
        <w:instrText xml:space="preserve"> REF _Ref124449478 \h  \* MERGEFORMAT </w:instrText>
      </w:r>
      <w:r w:rsidRPr="00BE5324">
        <w:fldChar w:fldCharType="separate"/>
      </w:r>
      <w:r w:rsidR="002875FB" w:rsidRPr="00F15F67">
        <w:rPr>
          <w:rFonts w:cstheme="minorHAnsi"/>
        </w:rPr>
        <w:t xml:space="preserve">Figure </w:t>
      </w:r>
      <w:r w:rsidR="002875FB">
        <w:rPr>
          <w:rFonts w:cstheme="minorHAnsi"/>
          <w:noProof/>
        </w:rPr>
        <w:t>14</w:t>
      </w:r>
      <w:r w:rsidRPr="00BE5324">
        <w:fldChar w:fldCharType="end"/>
      </w:r>
      <w:r w:rsidRPr="00BE5324">
        <w:t xml:space="preserve"> we</w:t>
      </w:r>
      <w:r>
        <w:t xml:space="preserve"> illustrate the pdf of a chi-square distribution. We can compare the </w:t>
      </w:r>
      <w:r w:rsidR="00E95BB5">
        <w:t xml:space="preserve">sum of the </w:t>
      </w:r>
      <w:r>
        <w:t>mentioned squared differences to a threshold. If this sum is small, we can say the test is passed, if the sum is high, the test is failed, see details below.</w:t>
      </w:r>
    </w:p>
    <w:p w14:paraId="341685AD" w14:textId="77777777" w:rsidR="00C57137" w:rsidRPr="004C4828" w:rsidRDefault="00C57137" w:rsidP="00C57137">
      <w:pPr>
        <w:widowControl w:val="0"/>
        <w:tabs>
          <w:tab w:val="left" w:pos="360"/>
        </w:tabs>
        <w:jc w:val="both"/>
      </w:pPr>
    </w:p>
    <w:p w14:paraId="5F1318E2" w14:textId="77777777" w:rsidR="00C57137" w:rsidRDefault="00C57137" w:rsidP="00C57137">
      <w:pPr>
        <w:widowControl w:val="0"/>
        <w:tabs>
          <w:tab w:val="left" w:pos="360"/>
        </w:tabs>
        <w:jc w:val="both"/>
      </w:pPr>
      <w:r w:rsidRPr="004C4828">
        <w:lastRenderedPageBreak/>
        <w:t xml:space="preserve">First, we must define </w:t>
      </w:r>
      <w:r>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FBED4D7">
                  <wp:extent cx="2521390" cy="1995927"/>
                  <wp:effectExtent l="0" t="0" r="0" b="4445"/>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861" cy="1998674"/>
                          </a:xfrm>
                          <a:prstGeom prst="rect">
                            <a:avLst/>
                          </a:prstGeom>
                          <a:noFill/>
                          <a:ln>
                            <a:noFill/>
                          </a:ln>
                        </pic:spPr>
                      </pic:pic>
                    </a:graphicData>
                  </a:graphic>
                </wp:inline>
              </w:drawing>
            </w:r>
          </w:p>
        </w:tc>
      </w:tr>
    </w:tbl>
    <w:p w14:paraId="41C55C56" w14:textId="39A1029F" w:rsidR="008B7710" w:rsidRPr="00F15F67" w:rsidRDefault="008B7710">
      <w:pPr>
        <w:pStyle w:val="Descripcin"/>
        <w:rPr>
          <w:rFonts w:asciiTheme="minorHAnsi" w:hAnsiTheme="minorHAnsi" w:cstheme="minorHAnsi"/>
          <w:b/>
          <w:lang w:val="en-US"/>
        </w:rPr>
      </w:pPr>
      <w:bookmarkStart w:id="27" w:name="_Ref124449478"/>
      <w:r w:rsidRPr="00F15F67">
        <w:rPr>
          <w:rFonts w:asciiTheme="minorHAnsi" w:hAnsiTheme="minorHAnsi" w:cstheme="minorHAnsi"/>
          <w:lang w:val="en-US"/>
        </w:rPr>
        <w:t xml:space="preserve">Figure </w:t>
      </w:r>
      <w:r w:rsidRPr="00F15F67">
        <w:rPr>
          <w:rFonts w:asciiTheme="minorHAnsi" w:hAnsiTheme="minorHAnsi" w:cstheme="minorHAnsi"/>
          <w:b/>
          <w:lang w:val="en-US"/>
        </w:rPr>
        <w:fldChar w:fldCharType="begin"/>
      </w:r>
      <w:r w:rsidRPr="00F15F67">
        <w:rPr>
          <w:rFonts w:asciiTheme="minorHAnsi" w:hAnsiTheme="minorHAnsi" w:cstheme="minorHAnsi"/>
          <w:lang w:val="en-US"/>
        </w:rPr>
        <w:instrText xml:space="preserve"> SEQ Figure \* ARABIC </w:instrText>
      </w:r>
      <w:r w:rsidRPr="00F15F67">
        <w:rPr>
          <w:rFonts w:asciiTheme="minorHAnsi" w:hAnsiTheme="minorHAnsi" w:cstheme="minorHAnsi"/>
          <w:b/>
          <w:lang w:val="en-US"/>
        </w:rPr>
        <w:fldChar w:fldCharType="separate"/>
      </w:r>
      <w:r w:rsidR="002875FB">
        <w:rPr>
          <w:rFonts w:asciiTheme="minorHAnsi" w:hAnsiTheme="minorHAnsi" w:cstheme="minorHAnsi"/>
          <w:noProof/>
          <w:lang w:val="en-US"/>
        </w:rPr>
        <w:t>14</w:t>
      </w:r>
      <w:r w:rsidRPr="00F15F67">
        <w:rPr>
          <w:rFonts w:asciiTheme="minorHAnsi" w:hAnsiTheme="minorHAnsi" w:cstheme="minorHAnsi"/>
          <w:b/>
          <w:lang w:val="en-US"/>
        </w:rPr>
        <w:fldChar w:fldCharType="end"/>
      </w:r>
      <w:bookmarkEnd w:id="27"/>
      <w:r w:rsidRPr="00F15F67">
        <w:rPr>
          <w:rFonts w:asciiTheme="minorHAnsi" w:hAnsiTheme="minorHAnsi" w:cstheme="minorHAnsi"/>
          <w:lang w:val="en-US"/>
        </w:rPr>
        <w:t xml:space="preserve"> Threshold in chi-square test is selected so that </w:t>
      </w:r>
      <w:r w:rsidRPr="00F15F67">
        <w:rPr>
          <w:rFonts w:asciiTheme="minorHAnsi" w:eastAsiaTheme="minorHAnsi" w:hAnsiTheme="minorHAnsi" w:cstheme="minorHAnsi"/>
          <w:color w:val="FF0000"/>
          <w:position w:val="-10"/>
          <w:lang w:val="en-US" w:eastAsia="en-US"/>
        </w:rPr>
        <w:object w:dxaOrig="1540" w:dyaOrig="320" w14:anchorId="0C119E05">
          <v:shape id="_x0000_i1026" type="#_x0000_t75" style="width:77pt;height:16.5pt" o:ole="">
            <v:imagedata r:id="rId29" o:title=""/>
          </v:shape>
          <o:OLEObject Type="Embed" ProgID="Equation.3" ShapeID="_x0000_i1026" DrawAspect="Content" ObjectID="_1736096042" r:id="rId30"/>
        </w:object>
      </w:r>
      <w:r w:rsidRPr="00F15F67">
        <w:rPr>
          <w:rFonts w:asciiTheme="minorHAnsi" w:hAnsiTheme="minorHAnsi" w:cstheme="minorHAnsi"/>
          <w:color w:val="FF0000"/>
          <w:lang w:val="en-US"/>
        </w:rPr>
        <w:t xml:space="preserve"> </w:t>
      </w:r>
      <w:r w:rsidR="006266BB" w:rsidRPr="006266BB">
        <w:rPr>
          <w:rFonts w:asciiTheme="minorHAnsi" w:hAnsiTheme="minorHAnsi" w:cstheme="minorHAnsi"/>
          <w:b/>
          <w:color w:val="FF0000"/>
          <w:lang w:val="en-US"/>
        </w:rPr>
        <w:fldChar w:fldCharType="begin"/>
      </w:r>
      <w:r w:rsidR="006266BB" w:rsidRPr="006266BB">
        <w:rPr>
          <w:rFonts w:asciiTheme="minorHAnsi" w:hAnsiTheme="minorHAnsi" w:cstheme="minorHAnsi"/>
          <w:color w:val="FF0000"/>
          <w:lang w:val="en-US"/>
        </w:rPr>
        <w:instrText xml:space="preserve"> REF _Ref124787018 \h </w:instrText>
      </w:r>
      <w:r w:rsidR="006266BB">
        <w:rPr>
          <w:rFonts w:asciiTheme="minorHAnsi" w:hAnsiTheme="minorHAnsi" w:cstheme="minorHAnsi"/>
          <w:color w:val="FF0000"/>
          <w:lang w:val="en-US"/>
        </w:rPr>
        <w:instrText xml:space="preserve"> \* MERGEFORMAT </w:instrText>
      </w:r>
      <w:r w:rsidR="006266BB" w:rsidRPr="006266BB">
        <w:rPr>
          <w:rFonts w:asciiTheme="minorHAnsi" w:hAnsiTheme="minorHAnsi" w:cstheme="minorHAnsi"/>
          <w:b/>
          <w:color w:val="FF0000"/>
          <w:lang w:val="en-US"/>
        </w:rPr>
      </w:r>
      <w:r w:rsidR="006266BB" w:rsidRPr="006266BB">
        <w:rPr>
          <w:rFonts w:asciiTheme="minorHAnsi" w:hAnsiTheme="minorHAnsi" w:cstheme="minorHAnsi"/>
          <w:b/>
          <w:color w:val="FF0000"/>
          <w:lang w:val="en-US"/>
        </w:rPr>
        <w:fldChar w:fldCharType="separate"/>
      </w:r>
      <w:r w:rsidR="002875FB" w:rsidRPr="006C2B54">
        <w:rPr>
          <w:rFonts w:asciiTheme="minorHAnsi" w:hAnsiTheme="minorHAnsi" w:cstheme="minorHAnsi"/>
          <w:lang w:val="en-US"/>
        </w:rPr>
        <w:t>[</w:t>
      </w:r>
      <w:r w:rsidR="002875FB">
        <w:rPr>
          <w:rFonts w:asciiTheme="minorHAnsi" w:hAnsiTheme="minorHAnsi" w:cstheme="minorHAnsi"/>
          <w:lang w:val="en-US"/>
        </w:rPr>
        <w:t>9</w:t>
      </w:r>
      <w:r w:rsidR="006266BB" w:rsidRPr="006266BB">
        <w:rPr>
          <w:rFonts w:asciiTheme="minorHAnsi" w:hAnsiTheme="minorHAnsi" w:cstheme="minorHAnsi"/>
          <w:b/>
          <w:color w:val="FF0000"/>
          <w:lang w:val="en-US"/>
        </w:rPr>
        <w:fldChar w:fldCharType="end"/>
      </w:r>
      <w:r w:rsidRPr="006266BB">
        <w:rPr>
          <w:rFonts w:asciiTheme="minorHAnsi" w:hAnsiTheme="minorHAnsi" w:cstheme="minorHAnsi"/>
          <w:lang w:val="en-US"/>
        </w:rPr>
        <w:t>]</w:t>
      </w:r>
    </w:p>
    <w:p w14:paraId="6E48AF0C" w14:textId="77777777" w:rsidR="008B7710" w:rsidRDefault="008B7710" w:rsidP="009C0B9A">
      <w:pPr>
        <w:widowControl w:val="0"/>
        <w:jc w:val="both"/>
      </w:pPr>
    </w:p>
    <w:p w14:paraId="00612074" w14:textId="183186FC"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3339AC" w:rsidRPr="003339AC">
        <w:fldChar w:fldCharType="begin"/>
      </w:r>
      <w:r w:rsidR="003339AC" w:rsidRPr="003339AC">
        <w:instrText xml:space="preserve"> REF _Ref124449478 \h  \* MERGEFORMAT </w:instrText>
      </w:r>
      <w:r w:rsidR="003339AC" w:rsidRPr="003339AC">
        <w:fldChar w:fldCharType="separate"/>
      </w:r>
      <w:r w:rsidR="002875FB" w:rsidRPr="00F15F67">
        <w:rPr>
          <w:rFonts w:cstheme="minorHAnsi"/>
        </w:rPr>
        <w:t xml:space="preserve">Figure </w:t>
      </w:r>
      <w:r w:rsidR="002875FB">
        <w:rPr>
          <w:rFonts w:cstheme="minorHAnsi"/>
          <w:noProof/>
        </w:rPr>
        <w:t>14</w:t>
      </w:r>
      <w:r w:rsidR="003339AC" w:rsidRPr="003339AC">
        <w:fldChar w:fldCharType="end"/>
      </w:r>
      <w:r w:rsidR="00C078FA" w:rsidRPr="003339AC">
        <w:t>.</w:t>
      </w:r>
    </w:p>
    <w:p w14:paraId="4E70F04B" w14:textId="77777777" w:rsidR="000B1E98" w:rsidRPr="004C4828" w:rsidRDefault="000B1E98" w:rsidP="009C0B9A">
      <w:pPr>
        <w:widowControl w:val="0"/>
        <w:tabs>
          <w:tab w:val="left" w:pos="360"/>
        </w:tabs>
        <w:jc w:val="both"/>
      </w:pPr>
    </w:p>
    <w:p w14:paraId="3CDC226F" w14:textId="0A40D23E"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w:t>
      </w:r>
      <w:r w:rsidRPr="006266BB">
        <w:t xml:space="preserve">followed </w:t>
      </w:r>
      <w:r w:rsidR="007E2DD0" w:rsidRPr="006266BB">
        <w:fldChar w:fldCharType="begin"/>
      </w:r>
      <w:r w:rsidR="007E2DD0" w:rsidRPr="006266BB">
        <w:instrText xml:space="preserve"> REF _Ref124787018 \h </w:instrText>
      </w:r>
      <w:r w:rsidR="006266BB" w:rsidRPr="006266BB">
        <w:instrText xml:space="preserve"> \* MERGEFORMAT </w:instrText>
      </w:r>
      <w:r w:rsidR="007E2DD0" w:rsidRPr="006266BB">
        <w:fldChar w:fldCharType="separate"/>
      </w:r>
      <w:r w:rsidR="002875FB" w:rsidRPr="006C2B54">
        <w:rPr>
          <w:rFonts w:cstheme="minorHAnsi"/>
        </w:rPr>
        <w:t>[</w:t>
      </w:r>
      <w:r w:rsidR="002875FB">
        <w:rPr>
          <w:rFonts w:cstheme="minorHAnsi"/>
        </w:rPr>
        <w:t>9</w:t>
      </w:r>
      <w:r w:rsidR="007E2DD0" w:rsidRPr="006266BB">
        <w:fldChar w:fldCharType="end"/>
      </w:r>
      <w:r w:rsidR="006266BB" w:rsidRPr="006266BB">
        <w:t xml:space="preserve">] </w:t>
      </w:r>
      <w:r w:rsidR="007E2DD0" w:rsidRPr="006266BB">
        <w:fldChar w:fldCharType="begin"/>
      </w:r>
      <w:r w:rsidR="007E2DD0" w:rsidRPr="006266BB">
        <w:instrText xml:space="preserve"> REF _Ref124787021 \h </w:instrText>
      </w:r>
      <w:r w:rsidR="006266BB" w:rsidRPr="006266BB">
        <w:instrText xml:space="preserve"> \* MERGEFORMAT </w:instrText>
      </w:r>
      <w:r w:rsidR="007E2DD0" w:rsidRPr="006266BB">
        <w:fldChar w:fldCharType="separate"/>
      </w:r>
      <w:r w:rsidR="002875FB" w:rsidRPr="006C2B54">
        <w:rPr>
          <w:rFonts w:cstheme="minorHAnsi"/>
        </w:rPr>
        <w:t>[</w:t>
      </w:r>
      <w:r w:rsidR="002875FB">
        <w:rPr>
          <w:rFonts w:cstheme="minorHAnsi"/>
        </w:rPr>
        <w:t>10</w:t>
      </w:r>
      <w:r w:rsidR="007E2DD0" w:rsidRPr="006266BB">
        <w:fldChar w:fldCharType="end"/>
      </w:r>
      <w:r w:rsidR="00B0599B" w:rsidRPr="006266BB">
        <w:t>], for</w:t>
      </w:r>
      <w:r w:rsidRPr="006266BB">
        <w:t xml:space="preserve"> performing</w:t>
      </w:r>
      <w:r w:rsidRPr="004C4828">
        <w:t xml:space="preserve">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w:t>
      </w:r>
      <w:r w:rsidR="007F05E5" w:rsidRPr="006266BB">
        <w:t xml:space="preserve">assumption that </w:t>
      </w:r>
      <m:oMath>
        <m:r>
          <w:rPr>
            <w:rFonts w:ascii="Cambria Math" w:hAnsi="Cambria Math"/>
          </w:rPr>
          <m:t>X</m:t>
        </m:r>
      </m:oMath>
      <w:r w:rsidR="007F05E5" w:rsidRPr="006266BB">
        <w:t xml:space="preserve"> </w:t>
      </w:r>
      <w:r w:rsidR="000E2C15" w:rsidRPr="006266BB">
        <w:t xml:space="preserve">follows </w:t>
      </w:r>
      <w:r w:rsidR="007F05E5" w:rsidRPr="006266BB">
        <w:t>the proposed</w:t>
      </w:r>
      <w:r w:rsidR="007F05E5" w:rsidRPr="004C4828">
        <w:t xml:space="preserve">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459198E" w:rsidR="007F05E5"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p w14:paraId="79364209" w14:textId="77777777" w:rsidR="00F4293E" w:rsidRDefault="00F4293E" w:rsidP="000E2C15">
      <w:pPr>
        <w:widowControl w:val="0"/>
        <w:ind w:left="567" w:hanging="283"/>
      </w:pPr>
    </w:p>
    <w:p w14:paraId="185D872C" w14:textId="1A46A0AD" w:rsidR="00EE7502" w:rsidRPr="00EE7502" w:rsidRDefault="00B27003" w:rsidP="000E2C15">
      <w:pPr>
        <w:widowControl w:val="0"/>
        <w:ind w:left="567" w:hanging="283"/>
        <w:rPr>
          <w:rFonts w:eastAsiaTheme="minorEastAsia"/>
        </w:rPr>
      </w:pPr>
      <m:oMathPara>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m:t>
          </m:r>
          <m:nary>
            <m:naryPr>
              <m:chr m:val="∑"/>
              <m:limLoc m:val="undOvr"/>
              <m:ctrlPr>
                <w:rPr>
                  <w:rFonts w:ascii="Cambria Math" w:hAnsi="Cambria Math" w:cstheme="minorHAnsi"/>
                  <w:i/>
                </w:rPr>
              </m:ctrlPr>
            </m:naryP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observed</m:t>
                          </m:r>
                          <m:r>
                            <w:rPr>
                              <w:rFonts w:ascii="Cambria Math" w:hAnsi="Cambria Math" w:cstheme="minorHAnsi"/>
                            </w:rPr>
                            <m:t>-</m:t>
                          </m:r>
                          <m:r>
                            <m:rPr>
                              <m:sty m:val="p"/>
                            </m:rPr>
                            <w:rPr>
                              <w:rFonts w:ascii="Cambria Math" w:hAnsi="Cambria Math" w:cstheme="minorHAnsi"/>
                            </w:rPr>
                            <m:t>expected</m:t>
                          </m:r>
                        </m:e>
                      </m:d>
                    </m:e>
                    <m:sup>
                      <m:r>
                        <w:rPr>
                          <w:rFonts w:ascii="Cambria Math" w:hAnsi="Cambria Math" w:cstheme="minorHAnsi"/>
                        </w:rPr>
                        <m:t>2</m:t>
                      </m:r>
                    </m:sup>
                  </m:sSup>
                </m:num>
                <m:den>
                  <m:r>
                    <m:rPr>
                      <m:sty m:val="p"/>
                    </m:rPr>
                    <w:rPr>
                      <w:rFonts w:ascii="Cambria Math" w:hAnsi="Cambria Math" w:cstheme="minorHAnsi"/>
                    </w:rPr>
                    <m:t>expected</m:t>
                  </m:r>
                </m:den>
              </m:f>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e>
                      </m:d>
                    </m:e>
                    <m:sup>
                      <m:r>
                        <w:rPr>
                          <w:rFonts w:ascii="Cambria Math" w:hAnsi="Cambria Math" w:cstheme="minorHAnsi"/>
                        </w:rPr>
                        <m:t>2</m:t>
                      </m:r>
                    </m:sup>
                  </m:sSup>
                </m:num>
                <m:den>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den>
              </m:f>
            </m:e>
          </m:nary>
          <m:r>
            <w:rPr>
              <w:rFonts w:ascii="Cambria Math" w:hAnsi="Cambria Math" w:cstheme="minorHAnsi"/>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k</m:t>
                      </m:r>
                    </m:sub>
                  </m:sSub>
                </m:den>
              </m:f>
            </m:e>
          </m:nary>
        </m:oMath>
      </m:oMathPara>
    </w:p>
    <w:p w14:paraId="228EC053" w14:textId="66210893" w:rsidR="00EE7502" w:rsidRPr="007E2DD0" w:rsidRDefault="007E2DD0" w:rsidP="007E2DD0">
      <w:pPr>
        <w:pStyle w:val="Descripcin"/>
        <w:jc w:val="right"/>
        <w:rPr>
          <w:rFonts w:asciiTheme="minorHAnsi" w:hAnsiTheme="minorHAnsi" w:cstheme="minorHAnsi"/>
          <w:b/>
        </w:rPr>
      </w:pPr>
      <w:r w:rsidRPr="007E2DD0">
        <w:rPr>
          <w:rFonts w:asciiTheme="minorHAnsi" w:hAnsiTheme="minorHAnsi" w:cstheme="minorHAnsi"/>
        </w:rPr>
        <w:t>(</w:t>
      </w:r>
      <w:r w:rsidR="00EE7502" w:rsidRPr="007E2DD0">
        <w:rPr>
          <w:rFonts w:asciiTheme="minorHAnsi" w:hAnsiTheme="minorHAnsi" w:cstheme="minorHAnsi"/>
          <w:b/>
        </w:rPr>
        <w:fldChar w:fldCharType="begin"/>
      </w:r>
      <w:r w:rsidR="00EE7502" w:rsidRPr="007E2DD0">
        <w:rPr>
          <w:rFonts w:asciiTheme="minorHAnsi" w:hAnsiTheme="minorHAnsi" w:cstheme="minorHAnsi"/>
        </w:rPr>
        <w:instrText xml:space="preserve"> SEQ ( \* ARABIC </w:instrText>
      </w:r>
      <w:r w:rsidR="00EE7502" w:rsidRPr="007E2DD0">
        <w:rPr>
          <w:rFonts w:asciiTheme="minorHAnsi" w:hAnsiTheme="minorHAnsi" w:cstheme="minorHAnsi"/>
          <w:b/>
        </w:rPr>
        <w:fldChar w:fldCharType="separate"/>
      </w:r>
      <w:r w:rsidR="002875FB">
        <w:rPr>
          <w:rFonts w:asciiTheme="minorHAnsi" w:hAnsiTheme="minorHAnsi" w:cstheme="minorHAnsi"/>
          <w:noProof/>
        </w:rPr>
        <w:t>41</w:t>
      </w:r>
      <w:r w:rsidR="00EE7502" w:rsidRPr="007E2DD0">
        <w:rPr>
          <w:rFonts w:asciiTheme="minorHAnsi" w:hAnsiTheme="minorHAnsi" w:cstheme="minorHAnsi"/>
          <w:b/>
        </w:rPr>
        <w:fldChar w:fldCharType="end"/>
      </w:r>
      <w:r w:rsidRPr="007E2DD0">
        <w:rPr>
          <w:rFonts w:asciiTheme="minorHAnsi" w:hAnsiTheme="minorHAnsi" w:cstheme="minorHAnsi"/>
        </w:rPr>
        <w:t>)</w:t>
      </w:r>
    </w:p>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656167C4"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3339AC" w:rsidRPr="003339AC">
        <w:fldChar w:fldCharType="begin"/>
      </w:r>
      <w:r w:rsidR="003339AC" w:rsidRPr="003339AC">
        <w:instrText xml:space="preserve"> REF _Ref124449478 \h  \* MERGEFORMAT </w:instrText>
      </w:r>
      <w:r w:rsidR="003339AC" w:rsidRPr="003339AC">
        <w:fldChar w:fldCharType="separate"/>
      </w:r>
      <w:r w:rsidR="002875FB" w:rsidRPr="00F15F67">
        <w:rPr>
          <w:rFonts w:cstheme="minorHAnsi"/>
        </w:rPr>
        <w:t xml:space="preserve">Figure </w:t>
      </w:r>
      <w:r w:rsidR="002875FB">
        <w:rPr>
          <w:rFonts w:cstheme="minorHAnsi"/>
          <w:noProof/>
        </w:rPr>
        <w:t>14</w:t>
      </w:r>
      <w:r w:rsidR="003339AC" w:rsidRPr="003339AC">
        <w:fldChar w:fldCharType="end"/>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rsidRPr="007E2DD0">
        <w:t xml:space="preserve">see </w:t>
      </w:r>
      <w:r w:rsidR="00983CA7" w:rsidRPr="007E2DD0">
        <w:t>Annex.</w:t>
      </w:r>
    </w:p>
    <w:p w14:paraId="48F92EA7" w14:textId="77777777" w:rsidR="005368E3" w:rsidRPr="004C4828" w:rsidRDefault="005368E3" w:rsidP="00301715">
      <w:pPr>
        <w:widowControl w:val="0"/>
        <w:tabs>
          <w:tab w:val="left" w:pos="360"/>
        </w:tabs>
        <w:ind w:firstLine="340"/>
        <w:jc w:val="both"/>
      </w:pPr>
    </w:p>
    <w:p w14:paraId="1EC0C136" w14:textId="41F2D656"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w:t>
      </w:r>
      <w:r w:rsidRPr="007E2DD0">
        <w:t xml:space="preserve">given in </w:t>
      </w:r>
      <w:r w:rsidR="007E2DD0" w:rsidRPr="007E2DD0">
        <w:fldChar w:fldCharType="begin"/>
      </w:r>
      <w:r w:rsidR="007E2DD0" w:rsidRPr="007E2DD0">
        <w:instrText xml:space="preserve"> REF _Ref124786909 \h  \* MERGEFORMAT </w:instrText>
      </w:r>
      <w:r w:rsidR="007E2DD0" w:rsidRPr="007E2DD0">
        <w:fldChar w:fldCharType="separate"/>
      </w:r>
      <w:r w:rsidR="002875FB" w:rsidRPr="006A5178">
        <w:rPr>
          <w:rFonts w:cstheme="minorHAnsi"/>
        </w:rPr>
        <w:t xml:space="preserve">Table </w:t>
      </w:r>
      <w:r w:rsidR="002875FB">
        <w:rPr>
          <w:rFonts w:cstheme="minorHAnsi"/>
          <w:noProof/>
        </w:rPr>
        <w:t>4</w:t>
      </w:r>
      <w:r w:rsidR="007E2DD0" w:rsidRPr="007E2DD0">
        <w:fldChar w:fldCharType="end"/>
      </w:r>
      <w:r w:rsidR="005368E3" w:rsidRPr="007E2DD0">
        <w:t>. The nu</w:t>
      </w:r>
      <w:r w:rsidR="005368E3" w:rsidRPr="004C4828">
        <w:t xml:space="preserve">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1B1DF2C8" w:rsidR="007E3B6D" w:rsidRDefault="007E3B6D" w:rsidP="005368E3">
      <w:pPr>
        <w:widowControl w:val="0"/>
        <w:tabs>
          <w:tab w:val="left" w:pos="360"/>
        </w:tabs>
        <w:jc w:val="both"/>
      </w:pPr>
    </w:p>
    <w:p w14:paraId="32AF0287" w14:textId="1439E9E1" w:rsidR="00F4293E" w:rsidRDefault="00F4293E" w:rsidP="00F4293E">
      <w:pPr>
        <w:autoSpaceDE w:val="0"/>
        <w:autoSpaceDN w:val="0"/>
        <w:adjustRightInd w:val="0"/>
        <w:jc w:val="both"/>
      </w:pPr>
      <w:r w:rsidRPr="00DE296F">
        <w:t xml:space="preserve">In </w:t>
      </w:r>
      <w:r w:rsidRPr="00DE296F">
        <w:rPr>
          <w:rFonts w:ascii="Courier New" w:hAnsi="Courier New" w:cs="Courier New"/>
          <w:b/>
          <w:noProof/>
          <w:sz w:val="20"/>
          <w:szCs w:val="20"/>
        </w:rPr>
        <w:t>fitRayChiTest</w:t>
      </w:r>
      <w:r w:rsidRPr="00DE296F">
        <w:t xml:space="preserve"> we have</w:t>
      </w:r>
      <w:r>
        <w:t xml:space="preserve"> performed this </w:t>
      </w:r>
      <w:r w:rsidRPr="004C4828">
        <w:t>test</w:t>
      </w:r>
      <w:r>
        <w:t>.</w:t>
      </w:r>
      <w:r w:rsidRPr="004C4828">
        <w:t xml:space="preserve"> </w:t>
      </w:r>
      <w:r>
        <w:t>F</w:t>
      </w:r>
      <w:r w:rsidRPr="004C4828">
        <w:t>irst</w:t>
      </w:r>
      <w:r>
        <w:t>,</w:t>
      </w:r>
      <w:r w:rsidRPr="004C4828">
        <w:t xml:space="preserve"> </w:t>
      </w:r>
      <w:r>
        <w:t xml:space="preserve">we chose the number of bins to be used in the histogram, in this case </w:t>
      </w:r>
      <w:r w:rsidRPr="00D835A5">
        <w:rPr>
          <w:rFonts w:ascii="Courier New" w:hAnsi="Courier New" w:cs="Courier New"/>
          <w:b/>
          <w:noProof/>
          <w:color w:val="000000"/>
          <w:sz w:val="20"/>
          <w:szCs w:val="20"/>
        </w:rPr>
        <w:t>Nbins</w:t>
      </w:r>
      <w:r w:rsidRPr="00D835A5">
        <w:rPr>
          <w:rFonts w:ascii="Courier New" w:hAnsi="Courier New" w:cs="Courier New"/>
          <w:b/>
          <w:color w:val="000000"/>
          <w:sz w:val="20"/>
          <w:szCs w:val="20"/>
        </w:rPr>
        <w:t xml:space="preserve"> = 10</w:t>
      </w:r>
      <w:r>
        <w:t xml:space="preserve">. Histograms in this case are calculated in terms of number of counts in each bin instead of dividing by the total number of counts as we did in previous sections, </w:t>
      </w:r>
      <w:r w:rsidR="005B36ED" w:rsidRPr="005B36ED">
        <w:fldChar w:fldCharType="begin"/>
      </w:r>
      <w:r w:rsidR="005B36ED" w:rsidRPr="005B36ED">
        <w:instrText xml:space="preserve"> REF _Ref124853856 \h  \* MERGEFORMAT </w:instrText>
      </w:r>
      <w:r w:rsidR="005B36ED" w:rsidRPr="005B36ED">
        <w:fldChar w:fldCharType="separate"/>
      </w:r>
      <w:r w:rsidR="002875FB" w:rsidRPr="00B95851">
        <w:rPr>
          <w:rFonts w:cstheme="minorHAnsi"/>
        </w:rPr>
        <w:t xml:space="preserve">Figure </w:t>
      </w:r>
      <w:r w:rsidR="002875FB">
        <w:rPr>
          <w:rFonts w:cstheme="minorHAnsi"/>
          <w:noProof/>
        </w:rPr>
        <w:t>15</w:t>
      </w:r>
      <w:r w:rsidR="005B36ED" w:rsidRPr="005B36ED">
        <w:fldChar w:fldCharType="end"/>
      </w:r>
      <w:r>
        <w:t xml:space="preserve">. </w:t>
      </w:r>
    </w:p>
    <w:p w14:paraId="7F00CA3C" w14:textId="77777777" w:rsidR="00F4293E" w:rsidRDefault="00F4293E" w:rsidP="00F4293E">
      <w:pPr>
        <w:autoSpaceDE w:val="0"/>
        <w:autoSpaceDN w:val="0"/>
        <w:adjustRightInd w:val="0"/>
        <w:jc w:val="both"/>
      </w:pPr>
    </w:p>
    <w:p w14:paraId="5C5B4DCA" w14:textId="77777777" w:rsidR="00F4293E" w:rsidRDefault="00F4293E" w:rsidP="00F4293E">
      <w:pPr>
        <w:autoSpaceDE w:val="0"/>
        <w:autoSpaceDN w:val="0"/>
        <w:adjustRightInd w:val="0"/>
        <w:jc w:val="both"/>
      </w:pPr>
      <w:r>
        <w:lastRenderedPageBreak/>
        <w:t>The steps in the script were the following,</w:t>
      </w:r>
    </w:p>
    <w:p w14:paraId="35C43119" w14:textId="77777777" w:rsidR="00F4293E" w:rsidRDefault="00F4293E" w:rsidP="00F4293E">
      <w:pPr>
        <w:autoSpaceDE w:val="0"/>
        <w:autoSpaceDN w:val="0"/>
        <w:adjustRightInd w:val="0"/>
      </w:pPr>
    </w:p>
    <w:p w14:paraId="429C6971"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0585FA55"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7FE14007"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7F6252BC"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7A0D02C9"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6030C909" w14:textId="77777777" w:rsidR="00F4293E" w:rsidRPr="00A3449B" w:rsidRDefault="00F4293E" w:rsidP="00F4293E">
      <w:pPr>
        <w:rPr>
          <w:rFonts w:ascii="Courier New" w:eastAsia="Times New Roman" w:hAnsi="Courier New" w:cs="Courier New"/>
          <w:b/>
          <w:noProof/>
          <w:sz w:val="18"/>
          <w:szCs w:val="20"/>
        </w:rPr>
      </w:pPr>
    </w:p>
    <w:p w14:paraId="4A9D4D63"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FAEB71E"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3CB3BFCF" w14:textId="77777777" w:rsidR="00F4293E" w:rsidRPr="00A3449B" w:rsidRDefault="00F4293E" w:rsidP="00F4293E">
      <w:pPr>
        <w:rPr>
          <w:rFonts w:ascii="Courier New" w:eastAsia="Times New Roman" w:hAnsi="Courier New" w:cs="Courier New"/>
          <w:b/>
          <w:noProof/>
          <w:sz w:val="18"/>
          <w:szCs w:val="20"/>
        </w:rPr>
      </w:pPr>
    </w:p>
    <w:p w14:paraId="56D22DBB"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8314E5A"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7697B05A" w14:textId="77777777" w:rsidR="00F4293E" w:rsidRDefault="00F4293E" w:rsidP="00F4293E">
      <w:pPr>
        <w:autoSpaceDE w:val="0"/>
        <w:autoSpaceDN w:val="0"/>
        <w:adjustRightInd w:val="0"/>
        <w:rPr>
          <w:b/>
          <w:noProof/>
        </w:rPr>
      </w:pPr>
    </w:p>
    <w:p w14:paraId="2F3FE9D0" w14:textId="6D724236" w:rsidR="007F05E5" w:rsidRPr="006A5178" w:rsidRDefault="007E3B6D" w:rsidP="006A5178">
      <w:pPr>
        <w:pStyle w:val="Descripcin"/>
        <w:spacing w:after="120"/>
        <w:jc w:val="center"/>
        <w:rPr>
          <w:rFonts w:asciiTheme="minorHAnsi" w:hAnsiTheme="minorHAnsi" w:cstheme="minorHAnsi"/>
          <w:b/>
          <w:lang w:val="en-US"/>
        </w:rPr>
      </w:pPr>
      <w:bookmarkStart w:id="28" w:name="_Ref124786909"/>
      <w:r w:rsidRPr="006A5178">
        <w:rPr>
          <w:rFonts w:asciiTheme="minorHAnsi" w:hAnsiTheme="minorHAnsi" w:cstheme="minorHAnsi"/>
          <w:lang w:val="en-US"/>
        </w:rPr>
        <w:t xml:space="preserve">Table </w:t>
      </w:r>
      <w:r w:rsidRPr="006A5178">
        <w:rPr>
          <w:rFonts w:asciiTheme="minorHAnsi" w:hAnsiTheme="minorHAnsi" w:cstheme="minorHAnsi"/>
          <w:b/>
          <w:lang w:val="en-US"/>
        </w:rPr>
        <w:fldChar w:fldCharType="begin"/>
      </w:r>
      <w:r w:rsidRPr="006A5178">
        <w:rPr>
          <w:rFonts w:asciiTheme="minorHAnsi" w:hAnsiTheme="minorHAnsi" w:cstheme="minorHAnsi"/>
          <w:lang w:val="en-US"/>
        </w:rPr>
        <w:instrText xml:space="preserve"> SEQ Table \* ARABIC </w:instrText>
      </w:r>
      <w:r w:rsidRPr="006A5178">
        <w:rPr>
          <w:rFonts w:asciiTheme="minorHAnsi" w:hAnsiTheme="minorHAnsi" w:cstheme="minorHAnsi"/>
          <w:b/>
          <w:lang w:val="en-US"/>
        </w:rPr>
        <w:fldChar w:fldCharType="separate"/>
      </w:r>
      <w:r w:rsidR="002875FB">
        <w:rPr>
          <w:rFonts w:asciiTheme="minorHAnsi" w:hAnsiTheme="minorHAnsi" w:cstheme="minorHAnsi"/>
          <w:noProof/>
          <w:lang w:val="en-US"/>
        </w:rPr>
        <w:t>4</w:t>
      </w:r>
      <w:r w:rsidRPr="006A5178">
        <w:rPr>
          <w:rFonts w:asciiTheme="minorHAnsi" w:hAnsiTheme="minorHAnsi" w:cstheme="minorHAnsi"/>
          <w:b/>
          <w:lang w:val="en-US"/>
        </w:rPr>
        <w:fldChar w:fldCharType="end"/>
      </w:r>
      <w:bookmarkEnd w:id="28"/>
      <w:r w:rsidR="006A5178" w:rsidRPr="006A5178">
        <w:rPr>
          <w:rFonts w:asciiTheme="minorHAnsi" w:hAnsiTheme="minorHAnsi" w:cstheme="minorHAnsi"/>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714FC2EF" w14:textId="1E7F19ED"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w:t>
      </w:r>
      <w:proofErr w:type="spellStart"/>
      <w:r w:rsidR="000D0896">
        <w:t>ayleigh</w:t>
      </w:r>
      <w:proofErr w:type="spellEnd"/>
      <w:r w:rsidR="000D0896">
        <w:t xml:space="preserve">.) </w:t>
      </w:r>
    </w:p>
    <w:p w14:paraId="4182692E" w14:textId="77777777" w:rsidR="000D0896" w:rsidRDefault="000D0896" w:rsidP="00812F0E">
      <w:pPr>
        <w:widowControl w:val="0"/>
        <w:jc w:val="both"/>
      </w:pPr>
    </w:p>
    <w:p w14:paraId="029390F4" w14:textId="359CC1B5" w:rsidR="00875183" w:rsidRPr="00875183" w:rsidRDefault="00875183" w:rsidP="00812F0E">
      <w:pPr>
        <w:widowControl w:val="0"/>
        <w:jc w:val="both"/>
      </w:pPr>
      <w:r w:rsidRPr="007E2DD0">
        <w:t xml:space="preserve">From </w:t>
      </w:r>
      <w:r w:rsidR="007E2DD0" w:rsidRPr="007E2DD0">
        <w:fldChar w:fldCharType="begin"/>
      </w:r>
      <w:r w:rsidR="007E2DD0" w:rsidRPr="007E2DD0">
        <w:instrText xml:space="preserve"> REF _Ref124786909 \h  \* MERGEFORMAT </w:instrText>
      </w:r>
      <w:r w:rsidR="007E2DD0" w:rsidRPr="007E2DD0">
        <w:fldChar w:fldCharType="separate"/>
      </w:r>
      <w:r w:rsidR="002875FB" w:rsidRPr="006A5178">
        <w:rPr>
          <w:rFonts w:cstheme="minorHAnsi"/>
        </w:rPr>
        <w:t xml:space="preserve">Table </w:t>
      </w:r>
      <w:r w:rsidR="002875FB">
        <w:rPr>
          <w:rFonts w:cstheme="minorHAnsi"/>
          <w:noProof/>
        </w:rPr>
        <w:t>4</w:t>
      </w:r>
      <w:r w:rsidR="007E2DD0" w:rsidRPr="007E2DD0">
        <w:fldChar w:fldCharType="end"/>
      </w:r>
      <w:r w:rsidRPr="007E2DD0">
        <w:t xml:space="preserve"> </w:t>
      </w:r>
      <w:r w:rsidR="00812F0E" w:rsidRPr="007E2DD0">
        <w:t>we can read out</w:t>
      </w:r>
      <w:r w:rsidR="00812F0E">
        <w:t xml:space="preserve">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171D1923" w:rsidR="00812F0E" w:rsidRDefault="00812F0E" w:rsidP="00CD49AE">
      <w:pPr>
        <w:autoSpaceDE w:val="0"/>
        <w:autoSpaceDN w:val="0"/>
        <w:adjustRightInd w:val="0"/>
        <w:jc w:val="both"/>
      </w:pPr>
      <w:r>
        <w:t xml:space="preserve">From the above calculations we obtain </w:t>
      </w:r>
      <w:r w:rsidR="007E2DD0" w:rsidRPr="007E2DD0">
        <w:rPr>
          <w:rFonts w:ascii="Courier New" w:hAnsi="Courier New" w:cs="Courier New"/>
          <w:b/>
          <w:noProof/>
          <w:sz w:val="20"/>
        </w:rPr>
        <w:t>D2</w:t>
      </w:r>
      <w:r w:rsidR="007E2DD0" w:rsidRPr="007E2DD0">
        <w:rPr>
          <w:rFonts w:ascii="Courier New" w:hAnsi="Courier New" w:cs="Courier New"/>
          <w:b/>
          <w:sz w:val="20"/>
        </w:rPr>
        <w:t>=</w:t>
      </w:r>
      <w:r w:rsidR="00CD49AE" w:rsidRPr="007E2DD0">
        <w:rPr>
          <w:rFonts w:ascii="Courier New" w:hAnsi="Courier New" w:cs="Courier New"/>
          <w:b/>
          <w:sz w:val="20"/>
        </w:rPr>
        <w:t>7.999</w:t>
      </w:r>
      <w:r w:rsidRPr="007E2DD0">
        <w:rPr>
          <w:sz w:val="20"/>
        </w:rPr>
        <w:t>.</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71126F92"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r w:rsidR="00304897">
        <w:t xml:space="preserve"> That is the value of </w:t>
      </w:r>
      <w:r w:rsidR="00304897" w:rsidRPr="00304897">
        <w:rPr>
          <w:rFonts w:ascii="Courier New" w:hAnsi="Courier New" w:cs="Courier New"/>
          <w:b/>
          <w:noProof/>
        </w:rPr>
        <w:t>D2</w:t>
      </w:r>
      <w:r w:rsidR="00304897">
        <w:t xml:space="preserve"> we get </w:t>
      </w:r>
      <w:r w:rsidR="005B36ED">
        <w:t>leads to an area to the right equal to</w:t>
      </w:r>
      <w:r w:rsidR="00304897">
        <w:t xml:space="preserve"> 0.43, much higher than that corresponding to both thresholds, 0.05 (5%) and 0.01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lastRenderedPageBreak/>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7E388A24" w:rsidR="008B7710" w:rsidRPr="00B95851" w:rsidRDefault="008B7710">
      <w:pPr>
        <w:pStyle w:val="Descripcin"/>
        <w:rPr>
          <w:rFonts w:asciiTheme="minorHAnsi" w:hAnsiTheme="minorHAnsi" w:cstheme="minorHAnsi"/>
          <w:b/>
        </w:rPr>
      </w:pPr>
      <w:bookmarkStart w:id="29" w:name="_Ref124853856"/>
      <w:r w:rsidRPr="00B95851">
        <w:rPr>
          <w:rFonts w:asciiTheme="minorHAnsi" w:hAnsiTheme="minorHAnsi" w:cstheme="minorHAnsi"/>
        </w:rPr>
        <w:t xml:space="preserve">Figure </w:t>
      </w:r>
      <w:r w:rsidRPr="00B95851">
        <w:rPr>
          <w:rFonts w:asciiTheme="minorHAnsi" w:hAnsiTheme="minorHAnsi" w:cstheme="minorHAnsi"/>
          <w:b/>
        </w:rPr>
        <w:fldChar w:fldCharType="begin"/>
      </w:r>
      <w:r w:rsidRPr="00B95851">
        <w:rPr>
          <w:rFonts w:asciiTheme="minorHAnsi" w:hAnsiTheme="minorHAnsi" w:cstheme="minorHAnsi"/>
        </w:rPr>
        <w:instrText xml:space="preserve"> SEQ Figure \* ARABIC </w:instrText>
      </w:r>
      <w:r w:rsidRPr="00B95851">
        <w:rPr>
          <w:rFonts w:asciiTheme="minorHAnsi" w:hAnsiTheme="minorHAnsi" w:cstheme="minorHAnsi"/>
          <w:b/>
        </w:rPr>
        <w:fldChar w:fldCharType="separate"/>
      </w:r>
      <w:r w:rsidR="002875FB">
        <w:rPr>
          <w:rFonts w:asciiTheme="minorHAnsi" w:hAnsiTheme="minorHAnsi" w:cstheme="minorHAnsi"/>
          <w:noProof/>
        </w:rPr>
        <w:t>15</w:t>
      </w:r>
      <w:r w:rsidRPr="00B95851">
        <w:rPr>
          <w:rFonts w:asciiTheme="minorHAnsi" w:hAnsiTheme="minorHAnsi" w:cstheme="minorHAnsi"/>
          <w:b/>
        </w:rPr>
        <w:fldChar w:fldCharType="end"/>
      </w:r>
      <w:bookmarkEnd w:id="29"/>
      <w:r w:rsidRPr="00B95851">
        <w:rPr>
          <w:rFonts w:asciiTheme="minorHAnsi" w:hAnsiTheme="minorHAnsi" w:cstheme="minorHAnsi"/>
        </w:rPr>
        <w:t xml:space="preserve"> Time series and </w:t>
      </w:r>
      <m:oMath>
        <m:r>
          <m:rPr>
            <m:sty m:val="bi"/>
          </m:rPr>
          <w:rPr>
            <w:rFonts w:ascii="Cambria Math" w:hAnsi="Cambria Math" w:cstheme="minorHAnsi"/>
          </w:rPr>
          <m:t>q=1</m:t>
        </m:r>
      </m:oMath>
      <w:r w:rsidRPr="00B95851">
        <w:rPr>
          <w:rFonts w:asciiTheme="minorHAnsi" w:hAnsiTheme="minorHAnsi" w:cstheme="minorHAnsi"/>
        </w:rPr>
        <w:t xml:space="preserve"> </w:t>
      </w:r>
      <w:r w:rsidRPr="00EE7502">
        <w:rPr>
          <w:rFonts w:asciiTheme="minorHAnsi" w:hAnsiTheme="minorHAnsi" w:cstheme="minorHAnsi"/>
          <w:lang w:val="en-US"/>
        </w:rPr>
        <w:t>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3B009C7" w:rsidR="00F52C51" w:rsidRPr="00096E2E" w:rsidRDefault="00967FF0"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This is</w:t>
      </w:r>
      <w:r w:rsidR="00304897">
        <w:rPr>
          <w:rFonts w:asciiTheme="minorHAnsi" w:hAnsiTheme="minorHAnsi" w:cs="Courier New"/>
          <w:bCs/>
          <w:sz w:val="22"/>
          <w:szCs w:val="22"/>
          <w:lang w:eastAsia="es-ES"/>
        </w:rPr>
        <w:t xml:space="preserve"> not the case</w:t>
      </w:r>
      <w:r>
        <w:rPr>
          <w:rFonts w:asciiTheme="minorHAnsi" w:hAnsiTheme="minorHAnsi" w:cs="Courier New"/>
          <w:bCs/>
          <w:sz w:val="22"/>
          <w:szCs w:val="22"/>
          <w:lang w:eastAsia="es-ES"/>
        </w:rPr>
        <w:t xml:space="preserve"> here,</w:t>
      </w:r>
      <w:r w:rsidR="00304897">
        <w:rPr>
          <w:rFonts w:asciiTheme="minorHAnsi" w:hAnsiTheme="minorHAnsi" w:cs="Courier New"/>
          <w:bCs/>
          <w:sz w:val="22"/>
          <w:szCs w:val="22"/>
          <w:lang w:eastAsia="es-ES"/>
        </w:rPr>
        <w:t xml:space="preserve"> but in the event that </w:t>
      </w:r>
      <w:r w:rsidR="002D3E56">
        <w:rPr>
          <w:rFonts w:asciiTheme="minorHAnsi" w:hAnsiTheme="minorHAnsi" w:cs="Courier New"/>
          <w:bCs/>
          <w:sz w:val="22"/>
          <w:szCs w:val="22"/>
          <w:lang w:eastAsia="es-ES"/>
        </w:rPr>
        <w:t>we barely passed or failed the test, we c</w:t>
      </w:r>
      <w:r>
        <w:rPr>
          <w:rFonts w:asciiTheme="minorHAnsi" w:hAnsiTheme="minorHAnsi" w:cs="Courier New"/>
          <w:bCs/>
          <w:sz w:val="22"/>
          <w:szCs w:val="22"/>
          <w:lang w:eastAsia="es-ES"/>
        </w:rPr>
        <w:t>ould</w:t>
      </w:r>
      <w:r w:rsidR="002D3E56">
        <w:rPr>
          <w:rFonts w:asciiTheme="minorHAnsi" w:hAnsiTheme="minorHAnsi" w:cs="Courier New"/>
          <w:bCs/>
          <w:sz w:val="22"/>
          <w:szCs w:val="22"/>
          <w:lang w:eastAsia="es-ES"/>
        </w:rPr>
        <w:t xml:space="preserve"> repeat it again</w:t>
      </w:r>
      <w:r>
        <w:rPr>
          <w:rFonts w:asciiTheme="minorHAnsi" w:hAnsiTheme="minorHAnsi" w:cs="Courier New"/>
          <w:bCs/>
          <w:sz w:val="22"/>
          <w:szCs w:val="22"/>
          <w:lang w:eastAsia="es-ES"/>
        </w:rPr>
        <w:t xml:space="preserve"> under more favorable conditions</w:t>
      </w:r>
      <w:r w:rsidR="0090029E">
        <w:rPr>
          <w:rFonts w:asciiTheme="minorHAnsi" w:hAnsiTheme="minorHAnsi" w:cs="Courier New"/>
          <w:bCs/>
          <w:sz w:val="22"/>
          <w:szCs w:val="22"/>
          <w:lang w:eastAsia="es-ES"/>
        </w:rPr>
        <w:t xml:space="preserve">. </w:t>
      </w:r>
      <w:r>
        <w:rPr>
          <w:rFonts w:asciiTheme="minorHAnsi" w:hAnsiTheme="minorHAnsi" w:cs="Courier New"/>
          <w:bCs/>
          <w:sz w:val="22"/>
          <w:szCs w:val="22"/>
          <w:lang w:eastAsia="es-ES"/>
        </w:rPr>
        <w:t>W</w:t>
      </w:r>
      <w:r w:rsidR="00F52C51" w:rsidRPr="00096E2E">
        <w:rPr>
          <w:rFonts w:asciiTheme="minorHAnsi" w:hAnsiTheme="minorHAnsi" w:cstheme="minorHAnsi"/>
          <w:sz w:val="22"/>
          <w:szCs w:val="22"/>
          <w:lang w:eastAsia="es-ES"/>
        </w:rPr>
        <w:t xml:space="preserve">hat we can do is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149C0C27" w:rsidR="00F52C51"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r w:rsidRPr="004C4828">
        <w:rPr>
          <w:rFonts w:ascii="Courier New" w:eastAsia="Times New Roman" w:hAnsi="Courier New" w:cs="Courier New"/>
          <w:b/>
          <w:noProof/>
          <w:lang w:eastAsia="es-ES"/>
        </w:rPr>
        <w:t>xcov</w:t>
      </w:r>
      <w:r w:rsidRPr="004C4828">
        <w:rPr>
          <w:rFonts w:eastAsia="Times New Roman" w:cstheme="minorHAnsi"/>
          <w:lang w:eastAsia="es-ES"/>
        </w:rPr>
        <w:t>,</w:t>
      </w:r>
      <w:r w:rsidR="00CA1A8F" w:rsidRPr="004C4828">
        <w:rPr>
          <w:rFonts w:eastAsia="Times New Roman" w:cstheme="minorHAnsi"/>
          <w:lang w:eastAsia="es-ES"/>
        </w:rPr>
        <w:t xml:space="preserve"> </w:t>
      </w:r>
    </w:p>
    <w:p w14:paraId="418B03AB" w14:textId="478D4895" w:rsidR="00EE7502" w:rsidRPr="00EE7502" w:rsidRDefault="00B27003">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oMath>
      </m:oMathPara>
    </w:p>
    <w:p w14:paraId="12264DE1" w14:textId="352349B6" w:rsidR="00EE7502" w:rsidRPr="00424FDC" w:rsidRDefault="00424FDC" w:rsidP="00424FDC">
      <w:pPr>
        <w:pStyle w:val="Descripcin"/>
        <w:jc w:val="right"/>
        <w:rPr>
          <w:rFonts w:asciiTheme="minorHAnsi" w:hAnsiTheme="minorHAnsi" w:cstheme="minorHAnsi"/>
          <w:b/>
        </w:rPr>
      </w:pPr>
      <w:r w:rsidRPr="00424FDC">
        <w:rPr>
          <w:rFonts w:asciiTheme="minorHAnsi" w:hAnsiTheme="minorHAnsi" w:cstheme="minorHAnsi"/>
        </w:rPr>
        <w:t>(</w:t>
      </w:r>
      <w:r w:rsidR="00EE7502" w:rsidRPr="00424FDC">
        <w:rPr>
          <w:rFonts w:asciiTheme="minorHAnsi" w:hAnsiTheme="minorHAnsi" w:cstheme="minorHAnsi"/>
          <w:b/>
        </w:rPr>
        <w:fldChar w:fldCharType="begin"/>
      </w:r>
      <w:r w:rsidR="00EE7502" w:rsidRPr="00424FDC">
        <w:rPr>
          <w:rFonts w:asciiTheme="minorHAnsi" w:hAnsiTheme="minorHAnsi" w:cstheme="minorHAnsi"/>
        </w:rPr>
        <w:instrText xml:space="preserve"> SEQ ( \* ARABIC </w:instrText>
      </w:r>
      <w:r w:rsidR="00EE7502" w:rsidRPr="00424FDC">
        <w:rPr>
          <w:rFonts w:asciiTheme="minorHAnsi" w:hAnsiTheme="minorHAnsi" w:cstheme="minorHAnsi"/>
          <w:b/>
        </w:rPr>
        <w:fldChar w:fldCharType="separate"/>
      </w:r>
      <w:r w:rsidR="002875FB">
        <w:rPr>
          <w:rFonts w:asciiTheme="minorHAnsi" w:hAnsiTheme="minorHAnsi" w:cstheme="minorHAnsi"/>
          <w:noProof/>
        </w:rPr>
        <w:t>42</w:t>
      </w:r>
      <w:r w:rsidR="00EE7502" w:rsidRPr="00424FDC">
        <w:rPr>
          <w:rFonts w:asciiTheme="minorHAnsi" w:hAnsiTheme="minorHAnsi" w:cstheme="minorHAnsi"/>
          <w:b/>
        </w:rPr>
        <w:fldChar w:fldCharType="end"/>
      </w:r>
      <w:r w:rsidRPr="00424FDC">
        <w:rPr>
          <w:rFonts w:asciiTheme="minorHAnsi" w:hAnsiTheme="minorHAnsi" w:cstheme="minorHAnsi"/>
        </w:rPr>
        <w:t>)</w:t>
      </w:r>
    </w:p>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55525E76" w:rsidR="00F52C51"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p w14:paraId="53FEB79F" w14:textId="4CA3FA0C" w:rsidR="00EE7502" w:rsidRPr="00EE7502" w:rsidRDefault="00B27003">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num>
            <m:den>
              <m:r>
                <m:rPr>
                  <m:sty m:val="p"/>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r>
                <m:rPr>
                  <m:sty m:val="p"/>
                </m:rPr>
                <w:rPr>
                  <w:rFonts w:ascii="Cambria Math" w:hAnsi="Cambria Math" w:cstheme="minorHAnsi"/>
                </w:rPr>
                <m:t>var</m:t>
              </m:r>
              <m:r>
                <w:rPr>
                  <w:rFonts w:ascii="Cambria Math" w:hAnsi="Cambria Math" w:cstheme="minorHAnsi"/>
                </w:rPr>
                <m:t>(y)</m:t>
              </m:r>
            </m:den>
          </m:f>
        </m:oMath>
      </m:oMathPara>
    </w:p>
    <w:p w14:paraId="49BC8649" w14:textId="5CF91E06" w:rsidR="00EE7502" w:rsidRPr="00424FDC" w:rsidRDefault="00EE7502" w:rsidP="00424FDC">
      <w:pPr>
        <w:pStyle w:val="Descripcin"/>
        <w:jc w:val="right"/>
        <w:rPr>
          <w:rFonts w:asciiTheme="minorHAnsi" w:hAnsiTheme="minorHAnsi" w:cstheme="minorHAnsi"/>
          <w:b/>
        </w:rPr>
      </w:pPr>
      <w:r w:rsidRPr="00424FDC">
        <w:rPr>
          <w:rFonts w:asciiTheme="minorHAnsi" w:hAnsiTheme="minorHAnsi" w:cstheme="minorHAnsi"/>
        </w:rPr>
        <w:t>(</w:t>
      </w:r>
      <w:r w:rsidRPr="00424FDC">
        <w:rPr>
          <w:rFonts w:asciiTheme="minorHAnsi" w:hAnsiTheme="minorHAnsi" w:cstheme="minorHAnsi"/>
          <w:b/>
        </w:rPr>
        <w:fldChar w:fldCharType="begin"/>
      </w:r>
      <w:r w:rsidRPr="00424FDC">
        <w:rPr>
          <w:rFonts w:asciiTheme="minorHAnsi" w:hAnsiTheme="minorHAnsi" w:cstheme="minorHAnsi"/>
        </w:rPr>
        <w:instrText xml:space="preserve"> SEQ ( \* ARABIC </w:instrText>
      </w:r>
      <w:r w:rsidRPr="00424FDC">
        <w:rPr>
          <w:rFonts w:asciiTheme="minorHAnsi" w:hAnsiTheme="minorHAnsi" w:cstheme="minorHAnsi"/>
          <w:b/>
        </w:rPr>
        <w:fldChar w:fldCharType="separate"/>
      </w:r>
      <w:r w:rsidR="002875FB">
        <w:rPr>
          <w:rFonts w:asciiTheme="minorHAnsi" w:hAnsiTheme="minorHAnsi" w:cstheme="minorHAnsi"/>
          <w:noProof/>
        </w:rPr>
        <w:t>43</w:t>
      </w:r>
      <w:r w:rsidRPr="00424FDC">
        <w:rPr>
          <w:rFonts w:asciiTheme="minorHAnsi" w:hAnsiTheme="minorHAnsi" w:cstheme="minorHAnsi"/>
          <w:b/>
        </w:rPr>
        <w:fldChar w:fldCharType="end"/>
      </w:r>
      <w:r w:rsidR="00424FDC" w:rsidRPr="00424FDC">
        <w:rPr>
          <w:rFonts w:asciiTheme="minorHAnsi" w:hAnsiTheme="minorHAnsi" w:cstheme="minorHAnsi"/>
        </w:rPr>
        <w:t>)</w:t>
      </w:r>
    </w:p>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35A7BE7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r w:rsidR="00096E2E" w:rsidRPr="00967FF0">
        <w:rPr>
          <w:rFonts w:ascii="Courier New" w:eastAsia="Times New Roman" w:hAnsi="Courier New" w:cs="Courier New"/>
          <w:b/>
          <w:noProof/>
          <w:lang w:eastAsia="es-ES"/>
        </w:rPr>
        <w:t>RayleighSeries</w:t>
      </w:r>
      <w:r w:rsidRPr="004C4828">
        <w:rPr>
          <w:rFonts w:eastAsia="Times New Roman" w:cstheme="minorHAnsi"/>
          <w:lang w:eastAsia="es-ES"/>
        </w:rPr>
        <w:t>, we can see (</w:t>
      </w:r>
      <w:r w:rsidR="00967FF0" w:rsidRPr="00967FF0">
        <w:rPr>
          <w:rFonts w:eastAsia="Times New Roman" w:cstheme="minorHAnsi"/>
          <w:lang w:eastAsia="es-ES"/>
        </w:rPr>
        <w:fldChar w:fldCharType="begin"/>
      </w:r>
      <w:r w:rsidR="00967FF0" w:rsidRPr="00967FF0">
        <w:rPr>
          <w:rFonts w:eastAsia="Times New Roman" w:cstheme="minorHAnsi"/>
          <w:lang w:eastAsia="es-ES"/>
        </w:rPr>
        <w:instrText xml:space="preserve"> REF _Ref124854148 \h  \* MERGEFORMAT </w:instrText>
      </w:r>
      <w:r w:rsidR="00967FF0" w:rsidRPr="00967FF0">
        <w:rPr>
          <w:rFonts w:eastAsia="Times New Roman" w:cstheme="minorHAnsi"/>
          <w:lang w:eastAsia="es-ES"/>
        </w:rPr>
      </w:r>
      <w:r w:rsidR="00967FF0" w:rsidRPr="00967FF0">
        <w:rPr>
          <w:rFonts w:eastAsia="Times New Roman" w:cstheme="minorHAnsi"/>
          <w:lang w:eastAsia="es-ES"/>
        </w:rPr>
        <w:fldChar w:fldCharType="separate"/>
      </w:r>
      <w:r w:rsidR="002875FB" w:rsidRPr="00B95851">
        <w:rPr>
          <w:rFonts w:cstheme="minorHAnsi"/>
        </w:rPr>
        <w:t xml:space="preserve">Figure </w:t>
      </w:r>
      <w:r w:rsidR="002875FB">
        <w:rPr>
          <w:rFonts w:cstheme="minorHAnsi"/>
          <w:noProof/>
        </w:rPr>
        <w:t>16</w:t>
      </w:r>
      <w:r w:rsidR="00967FF0" w:rsidRPr="00967FF0">
        <w:rPr>
          <w:rFonts w:eastAsia="Times New Roman" w:cstheme="minorHAnsi"/>
          <w:lang w:eastAsia="es-ES"/>
        </w:rPr>
        <w:fldChar w:fldCharType="end"/>
      </w:r>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41B414D0" w:rsidR="00CF0736" w:rsidRPr="00B95851" w:rsidRDefault="00CF0736">
      <w:pPr>
        <w:pStyle w:val="Descripcin"/>
        <w:rPr>
          <w:rFonts w:asciiTheme="minorHAnsi" w:hAnsiTheme="minorHAnsi" w:cstheme="minorHAnsi"/>
          <w:b/>
          <w:lang w:val="en-US"/>
        </w:rPr>
      </w:pPr>
      <w:bookmarkStart w:id="30" w:name="_Ref124854148"/>
      <w:r w:rsidRPr="00B95851">
        <w:rPr>
          <w:rFonts w:asciiTheme="minorHAnsi" w:hAnsiTheme="minorHAnsi" w:cstheme="minorHAnsi"/>
          <w:lang w:val="en-US"/>
        </w:rPr>
        <w:t xml:space="preserve">Figure </w:t>
      </w:r>
      <w:r w:rsidRPr="00B95851">
        <w:rPr>
          <w:rFonts w:asciiTheme="minorHAnsi" w:hAnsiTheme="minorHAnsi" w:cstheme="minorHAnsi"/>
          <w:b/>
          <w:lang w:val="en-US"/>
        </w:rPr>
        <w:fldChar w:fldCharType="begin"/>
      </w:r>
      <w:r w:rsidRPr="00B95851">
        <w:rPr>
          <w:rFonts w:asciiTheme="minorHAnsi" w:hAnsiTheme="minorHAnsi" w:cstheme="minorHAnsi"/>
          <w:lang w:val="en-US"/>
        </w:rPr>
        <w:instrText xml:space="preserve"> SEQ Figure \* ARABIC </w:instrText>
      </w:r>
      <w:r w:rsidRPr="00B95851">
        <w:rPr>
          <w:rFonts w:asciiTheme="minorHAnsi" w:hAnsiTheme="minorHAnsi" w:cstheme="minorHAnsi"/>
          <w:b/>
          <w:lang w:val="en-US"/>
        </w:rPr>
        <w:fldChar w:fldCharType="separate"/>
      </w:r>
      <w:r w:rsidR="002875FB">
        <w:rPr>
          <w:rFonts w:asciiTheme="minorHAnsi" w:hAnsiTheme="minorHAnsi" w:cstheme="minorHAnsi"/>
          <w:noProof/>
          <w:lang w:val="en-US"/>
        </w:rPr>
        <w:t>16</w:t>
      </w:r>
      <w:r w:rsidRPr="00B95851">
        <w:rPr>
          <w:rFonts w:asciiTheme="minorHAnsi" w:hAnsiTheme="minorHAnsi" w:cstheme="minorHAnsi"/>
          <w:b/>
          <w:lang w:val="en-US"/>
        </w:rPr>
        <w:fldChar w:fldCharType="end"/>
      </w:r>
      <w:bookmarkEnd w:id="30"/>
      <w:r w:rsidRPr="00B95851">
        <w:rPr>
          <w:rFonts w:asciiTheme="minorHAnsi" w:hAnsiTheme="minorHAnsi" w:cstheme="minorHAnsi"/>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21BC15F2"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007C3C22" w:rsidRPr="007C3C22">
        <w:rPr>
          <w:rFonts w:eastAsia="Times New Roman" w:cstheme="minorHAnsi"/>
          <w:lang w:eastAsia="es-ES"/>
        </w:rPr>
        <w:fldChar w:fldCharType="begin"/>
      </w:r>
      <w:r w:rsidR="007C3C22" w:rsidRPr="007C3C22">
        <w:rPr>
          <w:rFonts w:eastAsia="Times New Roman" w:cstheme="minorHAnsi"/>
          <w:lang w:eastAsia="es-ES"/>
        </w:rPr>
        <w:instrText xml:space="preserve"> REF _Ref124854207 \h  \* MERGEFORMAT </w:instrText>
      </w:r>
      <w:r w:rsidR="007C3C22" w:rsidRPr="007C3C22">
        <w:rPr>
          <w:rFonts w:eastAsia="Times New Roman" w:cstheme="minorHAnsi"/>
          <w:lang w:eastAsia="es-ES"/>
        </w:rPr>
      </w:r>
      <w:r w:rsidR="007C3C22" w:rsidRPr="007C3C22">
        <w:rPr>
          <w:rFonts w:eastAsia="Times New Roman" w:cstheme="minorHAnsi"/>
          <w:lang w:eastAsia="es-ES"/>
        </w:rPr>
        <w:fldChar w:fldCharType="separate"/>
      </w:r>
      <w:r w:rsidR="002875FB" w:rsidRPr="00B95851">
        <w:rPr>
          <w:rFonts w:cstheme="minorHAnsi"/>
        </w:rPr>
        <w:t xml:space="preserve">Figure </w:t>
      </w:r>
      <w:r w:rsidR="002875FB">
        <w:rPr>
          <w:rFonts w:cstheme="minorHAnsi"/>
          <w:noProof/>
        </w:rPr>
        <w:t>17</w:t>
      </w:r>
      <w:r w:rsidR="007C3C22" w:rsidRPr="007C3C22">
        <w:rPr>
          <w:rFonts w:eastAsia="Times New Roman" w:cstheme="minorHAnsi"/>
          <w:lang w:eastAsia="es-ES"/>
        </w:rPr>
        <w:fldChar w:fldCharType="end"/>
      </w:r>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noProof/>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17D88086" w:rsidR="00CF0736" w:rsidRPr="00B95851" w:rsidRDefault="00CF0736">
      <w:pPr>
        <w:pStyle w:val="Descripcin"/>
        <w:rPr>
          <w:rFonts w:asciiTheme="minorHAnsi" w:hAnsiTheme="minorHAnsi" w:cstheme="minorHAnsi"/>
          <w:b/>
          <w:lang w:val="en-US"/>
        </w:rPr>
      </w:pPr>
      <w:bookmarkStart w:id="31" w:name="_Ref124854207"/>
      <w:r w:rsidRPr="00B95851">
        <w:rPr>
          <w:rFonts w:asciiTheme="minorHAnsi" w:hAnsiTheme="minorHAnsi" w:cstheme="minorHAnsi"/>
          <w:lang w:val="en-US"/>
        </w:rPr>
        <w:t xml:space="preserve">Figure </w:t>
      </w:r>
      <w:r w:rsidRPr="00B95851">
        <w:rPr>
          <w:rFonts w:asciiTheme="minorHAnsi" w:hAnsiTheme="minorHAnsi" w:cstheme="minorHAnsi"/>
          <w:b/>
          <w:lang w:val="en-US"/>
        </w:rPr>
        <w:fldChar w:fldCharType="begin"/>
      </w:r>
      <w:r w:rsidRPr="00B95851">
        <w:rPr>
          <w:rFonts w:asciiTheme="minorHAnsi" w:hAnsiTheme="minorHAnsi" w:cstheme="minorHAnsi"/>
          <w:lang w:val="en-US"/>
        </w:rPr>
        <w:instrText xml:space="preserve"> SEQ Figure \* ARABIC </w:instrText>
      </w:r>
      <w:r w:rsidRPr="00B95851">
        <w:rPr>
          <w:rFonts w:asciiTheme="minorHAnsi" w:hAnsiTheme="minorHAnsi" w:cstheme="minorHAnsi"/>
          <w:b/>
          <w:lang w:val="en-US"/>
        </w:rPr>
        <w:fldChar w:fldCharType="separate"/>
      </w:r>
      <w:r w:rsidR="002875FB">
        <w:rPr>
          <w:rFonts w:asciiTheme="minorHAnsi" w:hAnsiTheme="minorHAnsi" w:cstheme="minorHAnsi"/>
          <w:noProof/>
          <w:lang w:val="en-US"/>
        </w:rPr>
        <w:t>17</w:t>
      </w:r>
      <w:r w:rsidRPr="00B95851">
        <w:rPr>
          <w:rFonts w:asciiTheme="minorHAnsi" w:hAnsiTheme="minorHAnsi" w:cstheme="minorHAnsi"/>
          <w:b/>
          <w:lang w:val="en-US"/>
        </w:rPr>
        <w:fldChar w:fldCharType="end"/>
      </w:r>
      <w:bookmarkEnd w:id="31"/>
      <w:r w:rsidRPr="00B95851">
        <w:rPr>
          <w:rFonts w:asciiTheme="minorHAnsi" w:hAnsiTheme="minorHAnsi" w:cstheme="minorHAnsi"/>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0C262341"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7C3C22" w:rsidRPr="007C3C22">
        <w:rPr>
          <w:rFonts w:eastAsia="Times New Roman" w:cstheme="minorHAnsi"/>
          <w:b/>
          <w:lang w:eastAsia="es-ES"/>
        </w:rPr>
        <w:fldChar w:fldCharType="begin"/>
      </w:r>
      <w:r w:rsidR="007C3C22" w:rsidRPr="007C3C22">
        <w:rPr>
          <w:rFonts w:eastAsia="Times New Roman" w:cstheme="minorHAnsi"/>
          <w:b/>
          <w:lang w:eastAsia="es-ES"/>
        </w:rPr>
        <w:instrText xml:space="preserve"> REF _Ref124854290 \h </w:instrText>
      </w:r>
      <w:r w:rsidR="007C3C22">
        <w:rPr>
          <w:rFonts w:eastAsia="Times New Roman" w:cstheme="minorHAnsi"/>
          <w:b/>
          <w:lang w:eastAsia="es-ES"/>
        </w:rPr>
        <w:instrText xml:space="preserve"> \* MERGEFORMAT </w:instrText>
      </w:r>
      <w:r w:rsidR="007C3C22" w:rsidRPr="007C3C22">
        <w:rPr>
          <w:rFonts w:eastAsia="Times New Roman" w:cstheme="minorHAnsi"/>
          <w:b/>
          <w:lang w:eastAsia="es-ES"/>
        </w:rPr>
      </w:r>
      <w:r w:rsidR="007C3C22" w:rsidRPr="007C3C22">
        <w:rPr>
          <w:rFonts w:eastAsia="Times New Roman" w:cstheme="minorHAnsi"/>
          <w:b/>
          <w:lang w:eastAsia="es-ES"/>
        </w:rPr>
        <w:fldChar w:fldCharType="separate"/>
      </w:r>
      <w:r w:rsidR="002875FB" w:rsidRPr="002875FB">
        <w:rPr>
          <w:rFonts w:cstheme="minorHAnsi"/>
          <w:b/>
        </w:rPr>
        <w:t xml:space="preserve">Figure </w:t>
      </w:r>
      <w:r w:rsidR="002875FB" w:rsidRPr="002875FB">
        <w:rPr>
          <w:rFonts w:cstheme="minorHAnsi"/>
          <w:b/>
          <w:noProof/>
        </w:rPr>
        <w:t>18</w:t>
      </w:r>
      <w:r w:rsidR="007C3C22" w:rsidRPr="007C3C22">
        <w:rPr>
          <w:rFonts w:eastAsia="Times New Roman" w:cstheme="minorHAnsi"/>
          <w:b/>
          <w:lang w:eastAsia="es-ES"/>
        </w:rPr>
        <w:fldChar w:fldCharType="end"/>
      </w:r>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w:t>
      </w:r>
      <w:r w:rsidR="007C3C22">
        <w:rPr>
          <w:rFonts w:eastAsia="Times New Roman" w:cstheme="minorHAnsi"/>
          <w:lang w:eastAsia="es-ES"/>
        </w:rPr>
        <w:t xml:space="preserve">was </w:t>
      </w:r>
      <w:r w:rsidR="00694B6F">
        <w:rPr>
          <w:rFonts w:eastAsia="Times New Roman" w:cstheme="minorHAnsi"/>
          <w:lang w:eastAsia="es-ES"/>
        </w:rPr>
        <w:t>necessary</w:t>
      </w:r>
      <w:r w:rsidR="007C3C22">
        <w:rPr>
          <w:rFonts w:eastAsia="Times New Roman" w:cstheme="minorHAnsi"/>
          <w:lang w:eastAsia="es-ES"/>
        </w:rPr>
        <w:t>, it</w:t>
      </w:r>
      <w:r w:rsidR="00694B6F">
        <w:rPr>
          <w:rFonts w:eastAsia="Times New Roman" w:cstheme="minorHAnsi"/>
          <w:lang w:eastAsia="es-ES"/>
        </w:rPr>
        <w:t xml:space="preserve">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64A9B1FA" w:rsidR="00CF0736" w:rsidRPr="00B95851" w:rsidRDefault="00CF0736">
      <w:pPr>
        <w:pStyle w:val="Descripcin"/>
        <w:rPr>
          <w:rFonts w:asciiTheme="minorHAnsi" w:hAnsiTheme="minorHAnsi" w:cstheme="minorHAnsi"/>
          <w:b/>
        </w:rPr>
      </w:pPr>
      <w:bookmarkStart w:id="32" w:name="_Ref124854290"/>
      <w:r w:rsidRPr="00B95851">
        <w:rPr>
          <w:rFonts w:asciiTheme="minorHAnsi" w:hAnsiTheme="minorHAnsi" w:cstheme="minorHAnsi"/>
        </w:rPr>
        <w:t xml:space="preserve">Figure </w:t>
      </w:r>
      <w:r w:rsidRPr="00B95851">
        <w:rPr>
          <w:rFonts w:asciiTheme="minorHAnsi" w:hAnsiTheme="minorHAnsi" w:cstheme="minorHAnsi"/>
          <w:b/>
        </w:rPr>
        <w:fldChar w:fldCharType="begin"/>
      </w:r>
      <w:r w:rsidRPr="00B95851">
        <w:rPr>
          <w:rFonts w:asciiTheme="minorHAnsi" w:hAnsiTheme="minorHAnsi" w:cstheme="minorHAnsi"/>
        </w:rPr>
        <w:instrText xml:space="preserve"> SEQ Figure \* ARABIC </w:instrText>
      </w:r>
      <w:r w:rsidRPr="00B95851">
        <w:rPr>
          <w:rFonts w:asciiTheme="minorHAnsi" w:hAnsiTheme="minorHAnsi" w:cstheme="minorHAnsi"/>
          <w:b/>
        </w:rPr>
        <w:fldChar w:fldCharType="separate"/>
      </w:r>
      <w:r w:rsidR="002875FB">
        <w:rPr>
          <w:rFonts w:asciiTheme="minorHAnsi" w:hAnsiTheme="minorHAnsi" w:cstheme="minorHAnsi"/>
          <w:noProof/>
        </w:rPr>
        <w:t>18</w:t>
      </w:r>
      <w:r w:rsidRPr="00B95851">
        <w:rPr>
          <w:rFonts w:asciiTheme="minorHAnsi" w:hAnsiTheme="minorHAnsi" w:cstheme="minorHAnsi"/>
          <w:b/>
        </w:rPr>
        <w:fldChar w:fldCharType="end"/>
      </w:r>
      <w:bookmarkEnd w:id="32"/>
      <w:r w:rsidRPr="00B95851">
        <w:rPr>
          <w:rFonts w:asciiTheme="minorHAnsi" w:hAnsiTheme="minorHAnsi" w:cstheme="minorHAnsi"/>
        </w:rPr>
        <w:t xml:space="preserve"> Time series and mean=1 </w:t>
      </w:r>
      <w:proofErr w:type="spellStart"/>
      <w:r w:rsidRPr="00B95851">
        <w:rPr>
          <w:rFonts w:asciiTheme="minorHAnsi" w:hAnsiTheme="minorHAnsi" w:cstheme="minorHAnsi"/>
        </w:rPr>
        <w:t>Rayleigh</w:t>
      </w:r>
      <w:proofErr w:type="spellEnd"/>
      <w:r w:rsidRPr="00B95851">
        <w:rPr>
          <w:rFonts w:asciiTheme="minorHAnsi" w:hAnsiTheme="minorHAnsi" w:cstheme="minorHAnsi"/>
        </w:rPr>
        <w:t xml:space="preserve"> </w:t>
      </w:r>
      <w:proofErr w:type="spellStart"/>
      <w:r w:rsidRPr="00B95851">
        <w:rPr>
          <w:rFonts w:asciiTheme="minorHAnsi" w:hAnsiTheme="minorHAnsi" w:cstheme="minorHAnsi"/>
        </w:rPr>
        <w:t>histograms</w:t>
      </w:r>
      <w:proofErr w:type="spellEnd"/>
      <w:r w:rsidRPr="00B95851">
        <w:rPr>
          <w:rFonts w:asciiTheme="minorHAnsi" w:hAnsiTheme="minorHAnsi" w:cstheme="minorHAnsi"/>
        </w:rPr>
        <w:t xml:space="preserve">. </w:t>
      </w:r>
      <w:proofErr w:type="spellStart"/>
      <w:r w:rsidRPr="00B95851">
        <w:rPr>
          <w:rFonts w:asciiTheme="minorHAnsi" w:hAnsiTheme="minorHAnsi" w:cstheme="minorHAnsi"/>
        </w:rPr>
        <w:t>Decimated</w:t>
      </w:r>
      <w:proofErr w:type="spellEnd"/>
      <w:r w:rsidRPr="00B95851">
        <w:rPr>
          <w:rFonts w:asciiTheme="minorHAnsi" w:hAnsiTheme="minorHAnsi" w:cstheme="minorHAnsi"/>
        </w:rPr>
        <w:t xml:space="preserve">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33" w:name="_Toc124763310"/>
      <w:r w:rsidRPr="00622F11">
        <w:t>Further work</w:t>
      </w:r>
      <w:bookmarkEnd w:id="33"/>
    </w:p>
    <w:p w14:paraId="1F519649" w14:textId="77777777" w:rsidR="00EC5BFE" w:rsidRPr="00622F11" w:rsidRDefault="00EC5BFE" w:rsidP="00EC5BFE">
      <w:pPr>
        <w:rPr>
          <w:b/>
        </w:rPr>
      </w:pPr>
    </w:p>
    <w:p w14:paraId="6392B950" w14:textId="6CB3A483" w:rsidR="005C4ED2" w:rsidRDefault="005C4ED2" w:rsidP="001A4E7C">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r w:rsidR="0090029E">
        <w:t xml:space="preserve"> This series is illustrated in </w:t>
      </w:r>
      <w:r w:rsidR="005B0D6D" w:rsidRPr="00196F0F">
        <w:fldChar w:fldCharType="begin"/>
      </w:r>
      <w:r w:rsidR="005B0D6D" w:rsidRPr="00196F0F">
        <w:instrText xml:space="preserve"> REF _Ref124763177 \h </w:instrText>
      </w:r>
      <w:r w:rsidR="00196F0F" w:rsidRPr="00196F0F">
        <w:instrText xml:space="preserve"> \* MERGEFORMAT </w:instrText>
      </w:r>
      <w:r w:rsidR="005B0D6D" w:rsidRPr="00196F0F">
        <w:fldChar w:fldCharType="separate"/>
      </w:r>
      <w:r w:rsidR="002875FB" w:rsidRPr="005B0D6D">
        <w:rPr>
          <w:rFonts w:cstheme="minorHAnsi"/>
        </w:rPr>
        <w:t xml:space="preserve">Figure </w:t>
      </w:r>
      <w:r w:rsidR="002875FB">
        <w:rPr>
          <w:rFonts w:cstheme="minorHAnsi"/>
          <w:noProof/>
        </w:rPr>
        <w:t>19</w:t>
      </w:r>
      <w:r w:rsidR="005B0D6D" w:rsidRPr="00196F0F">
        <w:fldChar w:fldCharType="end"/>
      </w:r>
      <w:r w:rsidR="0090029E">
        <w:t xml:space="preserve">. For full disclosure, this new series has been created with a Rice model (see elsewhere on this site). The Rayleigh distribution is a special case of the Rice distribution. We have selected a set of parameters </w:t>
      </w:r>
      <w:r w:rsidR="009661C0">
        <w:t xml:space="preserve">(Carrier to Multipath power ratio, parameter, </w:t>
      </w:r>
      <m:oMath>
        <m:r>
          <w:rPr>
            <w:rFonts w:ascii="Cambria Math" w:eastAsia="Times New Roman" w:hAnsi="Cambria Math" w:cs="Times New Roman"/>
            <w:sz w:val="20"/>
            <w:szCs w:val="20"/>
          </w:rPr>
          <m:t xml:space="preserve">K=-5.0 </m:t>
        </m:r>
        <m:r>
          <m:rPr>
            <m:sty m:val="p"/>
          </m:rPr>
          <w:rPr>
            <w:rFonts w:ascii="Cambria Math" w:eastAsia="Times New Roman" w:hAnsi="Cambria Math" w:cs="Times New Roman"/>
            <w:sz w:val="20"/>
            <w:szCs w:val="20"/>
          </w:rPr>
          <m:t>dB</m:t>
        </m:r>
      </m:oMath>
      <w:r w:rsidR="009661C0">
        <w:t xml:space="preserve">) </w:t>
      </w:r>
      <w:r w:rsidR="0090029E">
        <w:t>that make the series quite close to a Rayleigh series. The question is, is it enough to pass the test.</w:t>
      </w:r>
    </w:p>
    <w:p w14:paraId="4EF4EDB5" w14:textId="58586110" w:rsidR="0090029E" w:rsidRDefault="0090029E" w:rsidP="00622F11">
      <w:pPr>
        <w:jc w:val="both"/>
      </w:pPr>
    </w:p>
    <w:p w14:paraId="51908139" w14:textId="2C93CE9A" w:rsidR="0090029E" w:rsidRDefault="001A4E7C" w:rsidP="00622F11">
      <w:pPr>
        <w:jc w:val="both"/>
      </w:pPr>
      <w:r w:rsidRPr="001A4E7C">
        <w:rPr>
          <w:noProof/>
        </w:rPr>
        <w:drawing>
          <wp:inline distT="0" distB="0" distL="0" distR="0" wp14:anchorId="3D69AA89" wp14:editId="41A58819">
            <wp:extent cx="6364529"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546" r="8073"/>
                    <a:stretch/>
                  </pic:blipFill>
                  <pic:spPr bwMode="auto">
                    <a:xfrm>
                      <a:off x="0" y="0"/>
                      <a:ext cx="6371210" cy="1220480"/>
                    </a:xfrm>
                    <a:prstGeom prst="rect">
                      <a:avLst/>
                    </a:prstGeom>
                    <a:ln>
                      <a:noFill/>
                    </a:ln>
                    <a:extLst>
                      <a:ext uri="{53640926-AAD7-44D8-BBD7-CCE9431645EC}">
                        <a14:shadowObscured xmlns:a14="http://schemas.microsoft.com/office/drawing/2010/main"/>
                      </a:ext>
                    </a:extLst>
                  </pic:spPr>
                </pic:pic>
              </a:graphicData>
            </a:graphic>
          </wp:inline>
        </w:drawing>
      </w:r>
    </w:p>
    <w:p w14:paraId="127CAAE6" w14:textId="4BBFEB12" w:rsidR="0090029E" w:rsidRPr="005B0D6D" w:rsidRDefault="005B0D6D" w:rsidP="005B0D6D">
      <w:pPr>
        <w:pStyle w:val="Descripcin"/>
        <w:rPr>
          <w:rFonts w:asciiTheme="minorHAnsi" w:hAnsiTheme="minorHAnsi" w:cstheme="minorHAnsi"/>
          <w:b/>
        </w:rPr>
      </w:pPr>
      <w:bookmarkStart w:id="34" w:name="_Ref124763177"/>
      <w:r w:rsidRPr="005B0D6D">
        <w:rPr>
          <w:rFonts w:asciiTheme="minorHAnsi" w:hAnsiTheme="minorHAnsi" w:cstheme="minorHAnsi"/>
        </w:rPr>
        <w:t xml:space="preserve">Figure </w:t>
      </w:r>
      <w:r w:rsidRPr="005B0D6D">
        <w:rPr>
          <w:rFonts w:asciiTheme="minorHAnsi" w:hAnsiTheme="minorHAnsi" w:cstheme="minorHAnsi"/>
          <w:b/>
        </w:rPr>
        <w:fldChar w:fldCharType="begin"/>
      </w:r>
      <w:r w:rsidRPr="005B0D6D">
        <w:rPr>
          <w:rFonts w:asciiTheme="minorHAnsi" w:hAnsiTheme="minorHAnsi" w:cstheme="minorHAnsi"/>
        </w:rPr>
        <w:instrText xml:space="preserve"> SEQ Figure \* ARABIC </w:instrText>
      </w:r>
      <w:r w:rsidRPr="005B0D6D">
        <w:rPr>
          <w:rFonts w:asciiTheme="minorHAnsi" w:hAnsiTheme="minorHAnsi" w:cstheme="minorHAnsi"/>
          <w:b/>
        </w:rPr>
        <w:fldChar w:fldCharType="separate"/>
      </w:r>
      <w:r w:rsidR="002875FB">
        <w:rPr>
          <w:rFonts w:asciiTheme="minorHAnsi" w:hAnsiTheme="minorHAnsi" w:cstheme="minorHAnsi"/>
          <w:noProof/>
        </w:rPr>
        <w:t>19</w:t>
      </w:r>
      <w:r w:rsidRPr="005B0D6D">
        <w:rPr>
          <w:rFonts w:asciiTheme="minorHAnsi" w:hAnsiTheme="minorHAnsi" w:cstheme="minorHAnsi"/>
          <w:b/>
        </w:rPr>
        <w:fldChar w:fldCharType="end"/>
      </w:r>
      <w:bookmarkEnd w:id="34"/>
      <w:r w:rsidRPr="005B0D6D">
        <w:rPr>
          <w:rFonts w:asciiTheme="minorHAnsi" w:hAnsiTheme="minorHAnsi" w:cstheme="minorHAnsi"/>
        </w:rPr>
        <w:t xml:space="preserve"> </w:t>
      </w:r>
      <w:r w:rsidR="0090029E" w:rsidRPr="00424FDC">
        <w:rPr>
          <w:rFonts w:asciiTheme="minorHAnsi" w:hAnsiTheme="minorHAnsi" w:cstheme="minorHAnsi"/>
          <w:lang w:val="en-US"/>
        </w:rPr>
        <w:t>Series provided to repeat the study</w:t>
      </w:r>
      <w:r w:rsidR="0090029E" w:rsidRPr="005B0D6D">
        <w:rPr>
          <w:rFonts w:asciiTheme="minorHAnsi" w:hAnsiTheme="minorHAnsi" w:cstheme="minorHAnsi"/>
        </w:rPr>
        <w:t xml:space="preserve"> </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35" w:name="_Toc124763311"/>
      <w:r w:rsidRPr="004C4828">
        <w:t>References</w:t>
      </w:r>
      <w:bookmarkEnd w:id="35"/>
    </w:p>
    <w:p w14:paraId="45670495" w14:textId="196858CA" w:rsidR="005C4ED2" w:rsidRDefault="005C4ED2" w:rsidP="007753D5">
      <w:pPr>
        <w:pStyle w:val="Xhd"/>
        <w:spacing w:before="0" w:after="0"/>
        <w:rPr>
          <w:rFonts w:asciiTheme="minorHAnsi" w:hAnsiTheme="minorHAnsi" w:cstheme="minorHAnsi"/>
          <w:b/>
          <w:sz w:val="22"/>
          <w:szCs w:val="22"/>
        </w:rPr>
      </w:pPr>
    </w:p>
    <w:p w14:paraId="5322EC70" w14:textId="442BB456" w:rsidR="00CF0736" w:rsidRPr="006C2B54" w:rsidRDefault="00B55551" w:rsidP="006C2B54">
      <w:pPr>
        <w:pStyle w:val="Descripcin"/>
        <w:ind w:left="284" w:hanging="284"/>
        <w:rPr>
          <w:rFonts w:asciiTheme="minorHAnsi" w:hAnsiTheme="minorHAnsi" w:cstheme="minorHAnsi"/>
          <w:b/>
          <w:szCs w:val="22"/>
          <w:lang w:val="en-US"/>
        </w:rPr>
      </w:pPr>
      <w:bookmarkStart w:id="36" w:name="_Ref124420192"/>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2875FB">
        <w:rPr>
          <w:rFonts w:asciiTheme="minorHAnsi" w:hAnsiTheme="minorHAnsi" w:cstheme="minorHAnsi"/>
          <w:noProof/>
          <w:lang w:val="en-US"/>
        </w:rPr>
        <w:t>1</w:t>
      </w:r>
      <w:r w:rsidRPr="006C2B54">
        <w:rPr>
          <w:rFonts w:asciiTheme="minorHAnsi" w:hAnsiTheme="minorHAnsi" w:cstheme="minorHAnsi"/>
          <w:b/>
          <w:lang w:val="en-US"/>
        </w:rPr>
        <w:fldChar w:fldCharType="end"/>
      </w:r>
      <w:bookmarkEnd w:id="36"/>
      <w:r w:rsidRPr="006C2B54">
        <w:rPr>
          <w:rFonts w:asciiTheme="minorHAnsi" w:hAnsiTheme="minorHAnsi" w:cstheme="minorHAnsi"/>
          <w:lang w:val="en-US"/>
        </w:rPr>
        <w:t>]</w:t>
      </w:r>
      <w:r w:rsidR="00CF0736" w:rsidRPr="006C2B54">
        <w:rPr>
          <w:rFonts w:asciiTheme="minorHAnsi" w:hAnsiTheme="minorHAnsi" w:cstheme="minorHAnsi"/>
          <w:szCs w:val="22"/>
          <w:lang w:val="en-US"/>
        </w:rPr>
        <w:t xml:space="preserve"> </w:t>
      </w:r>
      <w:proofErr w:type="spellStart"/>
      <w:r w:rsidR="00CF0736" w:rsidRPr="006C2B54">
        <w:rPr>
          <w:rFonts w:asciiTheme="minorHAnsi" w:hAnsiTheme="minorHAnsi" w:cstheme="minorHAnsi"/>
          <w:szCs w:val="22"/>
          <w:lang w:val="en-US"/>
        </w:rPr>
        <w:t>J.M</w:t>
      </w:r>
      <w:proofErr w:type="spellEnd"/>
      <w:r w:rsidR="00CF0736" w:rsidRPr="006C2B54">
        <w:rPr>
          <w:rFonts w:asciiTheme="minorHAnsi" w:hAnsiTheme="minorHAnsi" w:cstheme="minorHAnsi"/>
          <w:szCs w:val="22"/>
          <w:lang w:val="en-US"/>
        </w:rPr>
        <w:t>. Hernando &amp; F. Pérez-Fontán. An Introduction to Mobile Communications E</w:t>
      </w:r>
      <w:r w:rsidR="006C2B54" w:rsidRPr="006C2B54">
        <w:rPr>
          <w:rFonts w:asciiTheme="minorHAnsi" w:hAnsiTheme="minorHAnsi" w:cstheme="minorHAnsi"/>
          <w:szCs w:val="22"/>
          <w:lang w:val="en-US"/>
        </w:rPr>
        <w:t xml:space="preserve">ngineering. </w:t>
      </w:r>
      <w:proofErr w:type="spellStart"/>
      <w:r w:rsidR="006C2B54" w:rsidRPr="006C2B54">
        <w:rPr>
          <w:rFonts w:asciiTheme="minorHAnsi" w:hAnsiTheme="minorHAnsi" w:cstheme="minorHAnsi"/>
          <w:szCs w:val="22"/>
          <w:lang w:val="en-US"/>
        </w:rPr>
        <w:t>Artech</w:t>
      </w:r>
      <w:proofErr w:type="spellEnd"/>
      <w:r w:rsidR="006C2B54" w:rsidRPr="006C2B54">
        <w:rPr>
          <w:rFonts w:asciiTheme="minorHAnsi" w:hAnsiTheme="minorHAnsi" w:cstheme="minorHAnsi"/>
          <w:szCs w:val="22"/>
          <w:lang w:val="en-US"/>
        </w:rPr>
        <w:t xml:space="preserve"> House, 1999.</w:t>
      </w:r>
    </w:p>
    <w:p w14:paraId="2D3146C5" w14:textId="749E0AC1" w:rsidR="00F8516B" w:rsidRPr="006C2B54" w:rsidRDefault="00F8516B" w:rsidP="006C2B54">
      <w:pPr>
        <w:pStyle w:val="Descripcin"/>
        <w:ind w:left="284" w:hanging="284"/>
        <w:rPr>
          <w:rFonts w:asciiTheme="minorHAnsi" w:hAnsiTheme="minorHAnsi" w:cstheme="minorHAnsi"/>
          <w:b/>
          <w:szCs w:val="22"/>
          <w:lang w:val="en-US"/>
        </w:rPr>
      </w:pPr>
      <w:bookmarkStart w:id="37" w:name="_Ref124420507"/>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2875FB">
        <w:rPr>
          <w:rFonts w:asciiTheme="minorHAnsi" w:hAnsiTheme="minorHAnsi" w:cstheme="minorHAnsi"/>
          <w:noProof/>
          <w:lang w:val="en-US"/>
        </w:rPr>
        <w:t>2</w:t>
      </w:r>
      <w:r w:rsidRPr="006C2B54">
        <w:rPr>
          <w:rFonts w:asciiTheme="minorHAnsi" w:hAnsiTheme="minorHAnsi" w:cstheme="minorHAnsi"/>
          <w:b/>
          <w:lang w:val="en-US"/>
        </w:rPr>
        <w:fldChar w:fldCharType="end"/>
      </w:r>
      <w:bookmarkEnd w:id="37"/>
      <w:r w:rsidRPr="006C2B54">
        <w:rPr>
          <w:rFonts w:asciiTheme="minorHAnsi" w:hAnsiTheme="minorHAnsi" w:cstheme="minorHAnsi"/>
          <w:szCs w:val="22"/>
          <w:lang w:val="en-US"/>
        </w:rPr>
        <w:t xml:space="preserve">] </w:t>
      </w:r>
      <w:proofErr w:type="spellStart"/>
      <w:r w:rsidRPr="006C2B54">
        <w:rPr>
          <w:rFonts w:asciiTheme="minorHAnsi" w:hAnsiTheme="minorHAnsi" w:cstheme="minorHAnsi"/>
          <w:szCs w:val="22"/>
          <w:lang w:val="en-US"/>
        </w:rPr>
        <w:t>W.C.Y</w:t>
      </w:r>
      <w:proofErr w:type="spellEnd"/>
      <w:r w:rsidRPr="006C2B54">
        <w:rPr>
          <w:rFonts w:asciiTheme="minorHAnsi" w:hAnsiTheme="minorHAnsi" w:cstheme="minorHAnsi"/>
          <w:szCs w:val="22"/>
          <w:lang w:val="en-US"/>
        </w:rPr>
        <w:t>. Lee. Mobile Communications Design Fundamentals. Wiley Series in Telecommunications and Signal Processing. John Wiley &amp; S</w:t>
      </w:r>
      <w:r w:rsidR="006C2B54" w:rsidRPr="006C2B54">
        <w:rPr>
          <w:rFonts w:asciiTheme="minorHAnsi" w:hAnsiTheme="minorHAnsi" w:cstheme="minorHAnsi"/>
          <w:szCs w:val="22"/>
          <w:lang w:val="en-US"/>
        </w:rPr>
        <w:t xml:space="preserve">ons, Ltd, </w:t>
      </w:r>
      <w:proofErr w:type="spellStart"/>
      <w:r w:rsidR="006C2B54" w:rsidRPr="006C2B54">
        <w:rPr>
          <w:rFonts w:asciiTheme="minorHAnsi" w:hAnsiTheme="minorHAnsi" w:cstheme="minorHAnsi"/>
          <w:szCs w:val="22"/>
          <w:lang w:val="en-US"/>
        </w:rPr>
        <w:t>Chichester</w:t>
      </w:r>
      <w:proofErr w:type="spellEnd"/>
      <w:r w:rsidR="006C2B54" w:rsidRPr="006C2B54">
        <w:rPr>
          <w:rFonts w:asciiTheme="minorHAnsi" w:hAnsiTheme="minorHAnsi" w:cstheme="minorHAnsi"/>
          <w:szCs w:val="22"/>
          <w:lang w:val="en-US"/>
        </w:rPr>
        <w:t>, UK, 1993.</w:t>
      </w:r>
    </w:p>
    <w:p w14:paraId="1618E2A2" w14:textId="6DC4BEFD" w:rsidR="005C4ED2" w:rsidRPr="006C2B54" w:rsidRDefault="00F91B40" w:rsidP="006C2B54">
      <w:pPr>
        <w:pStyle w:val="Descripcin"/>
        <w:ind w:left="284" w:hanging="284"/>
        <w:rPr>
          <w:rFonts w:asciiTheme="minorHAnsi" w:hAnsiTheme="minorHAnsi" w:cstheme="minorHAnsi"/>
          <w:b/>
          <w:lang w:val="en-US"/>
        </w:rPr>
      </w:pPr>
      <w:bookmarkStart w:id="38" w:name="_Ref124447113"/>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2875FB">
        <w:rPr>
          <w:rFonts w:asciiTheme="minorHAnsi" w:hAnsiTheme="minorHAnsi" w:cstheme="minorHAnsi"/>
          <w:noProof/>
          <w:lang w:val="en-US"/>
        </w:rPr>
        <w:t>3</w:t>
      </w:r>
      <w:r w:rsidRPr="006C2B54">
        <w:rPr>
          <w:rFonts w:asciiTheme="minorHAnsi" w:hAnsiTheme="minorHAnsi" w:cstheme="minorHAnsi"/>
          <w:b/>
          <w:lang w:val="en-US"/>
        </w:rPr>
        <w:fldChar w:fldCharType="end"/>
      </w:r>
      <w:bookmarkEnd w:id="38"/>
      <w:r w:rsidRPr="006C2B54">
        <w:rPr>
          <w:rFonts w:asciiTheme="minorHAnsi" w:hAnsiTheme="minorHAnsi" w:cstheme="minorHAnsi"/>
          <w:lang w:val="en-US"/>
        </w:rPr>
        <w:t xml:space="preserve">] </w:t>
      </w:r>
      <w:proofErr w:type="spellStart"/>
      <w:r w:rsidR="00D44FA7">
        <w:rPr>
          <w:rFonts w:asciiTheme="minorHAnsi" w:hAnsiTheme="minorHAnsi" w:cstheme="minorHAnsi"/>
          <w:lang w:val="en-US"/>
        </w:rPr>
        <w:t>F.Pérez</w:t>
      </w:r>
      <w:proofErr w:type="spellEnd"/>
      <w:r w:rsidR="00D44FA7">
        <w:rPr>
          <w:rFonts w:asciiTheme="minorHAnsi" w:hAnsiTheme="minorHAnsi" w:cstheme="minorHAnsi"/>
          <w:lang w:val="en-US"/>
        </w:rPr>
        <w:t xml:space="preserve">-Fontán and </w:t>
      </w:r>
      <w:proofErr w:type="spellStart"/>
      <w:r w:rsidR="00D44FA7">
        <w:rPr>
          <w:rFonts w:asciiTheme="minorHAnsi" w:hAnsiTheme="minorHAnsi" w:cstheme="minorHAnsi"/>
          <w:lang w:val="en-US"/>
        </w:rPr>
        <w:t>P.Mariño</w:t>
      </w:r>
      <w:proofErr w:type="spellEnd"/>
      <w:r w:rsidR="00D44FA7">
        <w:rPr>
          <w:rFonts w:asciiTheme="minorHAnsi" w:hAnsiTheme="minorHAnsi" w:cstheme="minorHAnsi"/>
          <w:lang w:val="en-US"/>
        </w:rPr>
        <w:t xml:space="preserve"> </w:t>
      </w:r>
      <w:proofErr w:type="spellStart"/>
      <w:r w:rsidR="00D44FA7">
        <w:rPr>
          <w:rFonts w:asciiTheme="minorHAnsi" w:hAnsiTheme="minorHAnsi" w:cstheme="minorHAnsi"/>
          <w:lang w:val="en-US"/>
        </w:rPr>
        <w:t>Espiñeira</w:t>
      </w:r>
      <w:proofErr w:type="spellEnd"/>
      <w:r w:rsidR="00D44FA7">
        <w:rPr>
          <w:rFonts w:asciiTheme="minorHAnsi" w:hAnsiTheme="minorHAnsi" w:cstheme="minorHAnsi"/>
          <w:lang w:val="en-US"/>
        </w:rPr>
        <w:t xml:space="preserve">. </w:t>
      </w:r>
      <w:r w:rsidR="00D44FA7" w:rsidRPr="00D44FA7">
        <w:rPr>
          <w:rFonts w:asciiTheme="minorHAnsi" w:hAnsiTheme="minorHAnsi" w:cstheme="minorHAnsi"/>
          <w:lang w:val="en-US"/>
        </w:rPr>
        <w:t>Modelling the Wireless Propagation Channel: A Simulation Approach with MATLAB</w:t>
      </w:r>
      <w:r w:rsidR="00D44FA7">
        <w:rPr>
          <w:rFonts w:asciiTheme="minorHAnsi" w:hAnsiTheme="minorHAnsi" w:cstheme="minorHAnsi"/>
          <w:lang w:val="en-US"/>
        </w:rPr>
        <w:t>. Wiley. 2008</w:t>
      </w:r>
    </w:p>
    <w:p w14:paraId="499D9A3E" w14:textId="3E04D228" w:rsidR="00EB7C19" w:rsidRPr="006C2B54" w:rsidRDefault="00B05C95" w:rsidP="006C2B54">
      <w:pPr>
        <w:pStyle w:val="Descripcin"/>
        <w:ind w:left="284" w:hanging="284"/>
        <w:rPr>
          <w:rFonts w:asciiTheme="minorHAnsi" w:hAnsiTheme="minorHAnsi" w:cstheme="minorHAnsi"/>
          <w:b/>
          <w:lang w:val="en-US"/>
        </w:rPr>
      </w:pPr>
      <w:bookmarkStart w:id="39" w:name="_Ref124447438"/>
      <w:bookmarkStart w:id="40" w:name="_Ref124447412"/>
      <w:r w:rsidRPr="00CE63FE">
        <w:rPr>
          <w:rFonts w:asciiTheme="minorHAnsi" w:hAnsiTheme="minorHAnsi" w:cstheme="minorHAnsi"/>
          <w:lang w:val="en-US"/>
        </w:rPr>
        <w:t>[</w:t>
      </w:r>
      <w:r w:rsidRPr="00CE63FE">
        <w:rPr>
          <w:rFonts w:asciiTheme="minorHAnsi" w:hAnsiTheme="minorHAnsi" w:cstheme="minorHAnsi"/>
          <w:b/>
          <w:lang w:val="en-US"/>
        </w:rPr>
        <w:fldChar w:fldCharType="begin"/>
      </w:r>
      <w:r w:rsidRPr="00CE63FE">
        <w:rPr>
          <w:rFonts w:asciiTheme="minorHAnsi" w:hAnsiTheme="minorHAnsi" w:cstheme="minorHAnsi"/>
          <w:lang w:val="en-US"/>
        </w:rPr>
        <w:instrText xml:space="preserve"> SEQ [ \* ARABIC </w:instrText>
      </w:r>
      <w:r w:rsidRPr="00CE63FE">
        <w:rPr>
          <w:rFonts w:asciiTheme="minorHAnsi" w:hAnsiTheme="minorHAnsi" w:cstheme="minorHAnsi"/>
          <w:b/>
          <w:lang w:val="en-US"/>
        </w:rPr>
        <w:fldChar w:fldCharType="separate"/>
      </w:r>
      <w:r w:rsidR="002875FB">
        <w:rPr>
          <w:rFonts w:asciiTheme="minorHAnsi" w:hAnsiTheme="minorHAnsi" w:cstheme="minorHAnsi"/>
          <w:noProof/>
          <w:lang w:val="en-US"/>
        </w:rPr>
        <w:t>4</w:t>
      </w:r>
      <w:r w:rsidRPr="00CE63FE">
        <w:rPr>
          <w:rFonts w:asciiTheme="minorHAnsi" w:hAnsiTheme="minorHAnsi" w:cstheme="minorHAnsi"/>
          <w:b/>
          <w:lang w:val="en-US"/>
        </w:rPr>
        <w:fldChar w:fldCharType="end"/>
      </w:r>
      <w:bookmarkEnd w:id="39"/>
      <w:r w:rsidRPr="00CE63FE">
        <w:rPr>
          <w:rFonts w:asciiTheme="minorHAnsi" w:hAnsiTheme="minorHAnsi" w:cstheme="minorHAnsi"/>
          <w:lang w:val="en-US"/>
        </w:rPr>
        <w:t xml:space="preserve">] </w:t>
      </w:r>
      <w:proofErr w:type="spellStart"/>
      <w:r w:rsidR="0030250E" w:rsidRPr="00CE63FE">
        <w:rPr>
          <w:rFonts w:asciiTheme="minorHAnsi" w:hAnsiTheme="minorHAnsi" w:cstheme="minorHAnsi"/>
          <w:lang w:val="en-US"/>
        </w:rPr>
        <w:t>H.</w:t>
      </w:r>
      <w:r w:rsidRPr="00CE63FE">
        <w:rPr>
          <w:rFonts w:asciiTheme="minorHAnsi" w:hAnsiTheme="minorHAnsi" w:cstheme="minorHAnsi"/>
          <w:lang w:val="en-US"/>
        </w:rPr>
        <w:t>Suzuki</w:t>
      </w:r>
      <w:bookmarkEnd w:id="40"/>
      <w:proofErr w:type="spellEnd"/>
      <w:r w:rsidR="0030250E" w:rsidRPr="00CE63FE">
        <w:rPr>
          <w:rFonts w:asciiTheme="minorHAnsi" w:hAnsiTheme="minorHAnsi" w:cstheme="minorHAnsi"/>
          <w:lang w:val="en-US"/>
        </w:rPr>
        <w:t>.</w:t>
      </w:r>
      <w:r w:rsidR="0030250E" w:rsidRPr="00CE63FE">
        <w:t xml:space="preserve"> </w:t>
      </w:r>
      <w:r w:rsidR="0030250E" w:rsidRPr="00CE63FE">
        <w:rPr>
          <w:rFonts w:asciiTheme="minorHAnsi" w:hAnsiTheme="minorHAnsi" w:cstheme="minorHAnsi"/>
          <w:lang w:val="en-US"/>
        </w:rPr>
        <w:t>A Statistical Model for Urban</w:t>
      </w:r>
      <w:r w:rsidR="0030250E" w:rsidRPr="0030250E">
        <w:rPr>
          <w:rFonts w:asciiTheme="minorHAnsi" w:hAnsiTheme="minorHAnsi" w:cstheme="minorHAnsi"/>
          <w:lang w:val="en-US"/>
        </w:rPr>
        <w:t xml:space="preserve"> Radio Propagation</w:t>
      </w:r>
      <w:r w:rsidR="00924811" w:rsidRPr="0030250E">
        <w:rPr>
          <w:rFonts w:asciiTheme="minorHAnsi" w:hAnsiTheme="minorHAnsi" w:cstheme="minorHAnsi"/>
          <w:lang w:val="en-US"/>
        </w:rPr>
        <w:t xml:space="preserve">. </w:t>
      </w:r>
      <w:r w:rsidR="00924811" w:rsidRPr="00924811">
        <w:rPr>
          <w:rFonts w:asciiTheme="minorHAnsi" w:hAnsiTheme="minorHAnsi" w:cstheme="minorHAnsi"/>
          <w:lang w:val="en-US"/>
        </w:rPr>
        <w:t>IEEE Transactions on Communications, Vol. Com-25, No. 7, July 1977, Pp. 673-680</w:t>
      </w:r>
    </w:p>
    <w:p w14:paraId="348C384E" w14:textId="71624E97" w:rsidR="00EB7C19" w:rsidRPr="006C2B54" w:rsidRDefault="00EB7C19" w:rsidP="006C2B54">
      <w:pPr>
        <w:pStyle w:val="Descripcin"/>
        <w:ind w:left="284" w:hanging="284"/>
        <w:rPr>
          <w:rFonts w:asciiTheme="minorHAnsi" w:hAnsiTheme="minorHAnsi" w:cstheme="minorHAnsi"/>
          <w:b/>
          <w:szCs w:val="22"/>
          <w:lang w:val="en-US"/>
        </w:rPr>
      </w:pPr>
      <w:bookmarkStart w:id="41" w:name="_Ref124447844"/>
      <w:r w:rsidRPr="006C2B54">
        <w:rPr>
          <w:lang w:val="en-US"/>
        </w:rPr>
        <w:t>[</w:t>
      </w:r>
      <w:r w:rsidRPr="006C2B54">
        <w:rPr>
          <w:b/>
          <w:lang w:val="en-US"/>
        </w:rPr>
        <w:fldChar w:fldCharType="begin"/>
      </w:r>
      <w:r w:rsidRPr="006C2B54">
        <w:rPr>
          <w:lang w:val="en-US"/>
        </w:rPr>
        <w:instrText xml:space="preserve"> SEQ [ \* ARABIC </w:instrText>
      </w:r>
      <w:r w:rsidRPr="006C2B54">
        <w:rPr>
          <w:b/>
          <w:lang w:val="en-US"/>
        </w:rPr>
        <w:fldChar w:fldCharType="separate"/>
      </w:r>
      <w:r w:rsidR="002875FB">
        <w:rPr>
          <w:noProof/>
          <w:lang w:val="en-US"/>
        </w:rPr>
        <w:t>5</w:t>
      </w:r>
      <w:r w:rsidRPr="006C2B54">
        <w:rPr>
          <w:b/>
          <w:lang w:val="en-US"/>
        </w:rPr>
        <w:fldChar w:fldCharType="end"/>
      </w:r>
      <w:bookmarkEnd w:id="41"/>
      <w:r w:rsidRPr="006C2B54">
        <w:rPr>
          <w:lang w:val="en-US"/>
        </w:rPr>
        <w:t xml:space="preserve">] </w:t>
      </w:r>
      <w:r w:rsidRPr="006C2B54">
        <w:rPr>
          <w:rFonts w:asciiTheme="minorHAnsi" w:hAnsiTheme="minorHAnsi" w:cstheme="minorHAnsi"/>
          <w:szCs w:val="22"/>
          <w:lang w:val="en-US"/>
        </w:rPr>
        <w:t xml:space="preserve">M. </w:t>
      </w:r>
      <w:proofErr w:type="spellStart"/>
      <w:r w:rsidRPr="006C2B54">
        <w:rPr>
          <w:rFonts w:asciiTheme="minorHAnsi" w:hAnsiTheme="minorHAnsi" w:cstheme="minorHAnsi"/>
          <w:szCs w:val="22"/>
          <w:lang w:val="en-US"/>
        </w:rPr>
        <w:t>Hata</w:t>
      </w:r>
      <w:proofErr w:type="spellEnd"/>
      <w:r w:rsidRPr="006C2B54">
        <w:rPr>
          <w:rFonts w:asciiTheme="minorHAnsi" w:hAnsiTheme="minorHAnsi" w:cstheme="minorHAnsi"/>
          <w:szCs w:val="22"/>
          <w:lang w:val="en-US"/>
        </w:rPr>
        <w:t>. Empirical formula for propagation loss in land mobile radio services. IEEE Trans. Ve</w:t>
      </w:r>
      <w:r w:rsidR="006C2B54" w:rsidRPr="006C2B54">
        <w:rPr>
          <w:rFonts w:asciiTheme="minorHAnsi" w:hAnsiTheme="minorHAnsi" w:cstheme="minorHAnsi"/>
          <w:szCs w:val="22"/>
          <w:lang w:val="en-US"/>
        </w:rPr>
        <w:t>h</w:t>
      </w:r>
      <w:r w:rsidR="00924811">
        <w:rPr>
          <w:rFonts w:asciiTheme="minorHAnsi" w:hAnsiTheme="minorHAnsi" w:cstheme="minorHAnsi"/>
          <w:szCs w:val="22"/>
          <w:lang w:val="en-US"/>
        </w:rPr>
        <w:t>icular</w:t>
      </w:r>
      <w:r w:rsidR="006C2B54" w:rsidRPr="006C2B54">
        <w:rPr>
          <w:rFonts w:asciiTheme="minorHAnsi" w:hAnsiTheme="minorHAnsi" w:cstheme="minorHAnsi"/>
          <w:szCs w:val="22"/>
          <w:lang w:val="en-US"/>
        </w:rPr>
        <w:t xml:space="preserve"> Tech</w:t>
      </w:r>
      <w:r w:rsidR="00924811">
        <w:rPr>
          <w:rFonts w:asciiTheme="minorHAnsi" w:hAnsiTheme="minorHAnsi" w:cstheme="minorHAnsi"/>
          <w:szCs w:val="22"/>
          <w:lang w:val="en-US"/>
        </w:rPr>
        <w:t>nology</w:t>
      </w:r>
      <w:r w:rsidR="006C2B54" w:rsidRPr="006C2B54">
        <w:rPr>
          <w:rFonts w:asciiTheme="minorHAnsi" w:hAnsiTheme="minorHAnsi" w:cstheme="minorHAnsi"/>
          <w:szCs w:val="22"/>
          <w:lang w:val="en-US"/>
        </w:rPr>
        <w:t>, 29(3), 1980, 317–325.</w:t>
      </w:r>
    </w:p>
    <w:p w14:paraId="1FA15EF8" w14:textId="06817C1B" w:rsidR="00BC1B97" w:rsidRPr="006C2B54" w:rsidRDefault="00256EE5" w:rsidP="006C2B54">
      <w:pPr>
        <w:pStyle w:val="Descripcin"/>
        <w:ind w:left="284" w:hanging="284"/>
        <w:rPr>
          <w:rFonts w:asciiTheme="minorHAnsi" w:hAnsiTheme="minorHAnsi" w:cstheme="minorHAnsi"/>
          <w:b/>
          <w:lang w:val="en-US"/>
        </w:rPr>
      </w:pPr>
      <w:bookmarkStart w:id="42" w:name="_Ref124449706"/>
      <w:r w:rsidRPr="006C2B54">
        <w:rPr>
          <w:lang w:val="en-US"/>
        </w:rPr>
        <w:t>[</w:t>
      </w:r>
      <w:r w:rsidR="00535031" w:rsidRPr="006C2B54">
        <w:rPr>
          <w:b/>
          <w:lang w:val="en-US"/>
        </w:rPr>
        <w:fldChar w:fldCharType="begin"/>
      </w:r>
      <w:r w:rsidR="00535031" w:rsidRPr="006C2B54">
        <w:rPr>
          <w:lang w:val="en-US"/>
        </w:rPr>
        <w:instrText xml:space="preserve"> SEQ [ \* ARABIC </w:instrText>
      </w:r>
      <w:r w:rsidR="00535031" w:rsidRPr="006C2B54">
        <w:rPr>
          <w:b/>
          <w:lang w:val="en-US"/>
        </w:rPr>
        <w:fldChar w:fldCharType="separate"/>
      </w:r>
      <w:r w:rsidR="002875FB">
        <w:rPr>
          <w:noProof/>
          <w:lang w:val="en-US"/>
        </w:rPr>
        <w:t>6</w:t>
      </w:r>
      <w:r w:rsidR="00535031" w:rsidRPr="006C2B54">
        <w:rPr>
          <w:b/>
          <w:lang w:val="en-US"/>
        </w:rPr>
        <w:fldChar w:fldCharType="end"/>
      </w:r>
      <w:bookmarkEnd w:id="42"/>
      <w:r w:rsidR="002B698B" w:rsidRPr="006C2B54">
        <w:rPr>
          <w:rFonts w:asciiTheme="minorHAnsi" w:hAnsiTheme="minorHAnsi" w:cstheme="minorHAnsi"/>
          <w:lang w:val="en-US"/>
        </w:rPr>
        <w:t xml:space="preserve">] </w:t>
      </w:r>
      <w:bookmarkStart w:id="43" w:name="Doc_title"/>
      <w:r w:rsidR="00AA7349" w:rsidRPr="006C2B54">
        <w:rPr>
          <w:rFonts w:asciiTheme="minorHAnsi" w:hAnsiTheme="minorHAnsi" w:cstheme="minorHAnsi"/>
          <w:lang w:val="en-US"/>
        </w:rPr>
        <w:t>Rec.</w:t>
      </w:r>
      <w:r w:rsidR="002B698B" w:rsidRPr="006C2B54">
        <w:rPr>
          <w:rFonts w:asciiTheme="minorHAnsi" w:hAnsiTheme="minorHAnsi" w:cstheme="minorHAnsi"/>
          <w:lang w:val="en-US"/>
        </w:rPr>
        <w:t xml:space="preserve"> </w:t>
      </w:r>
      <w:r w:rsidR="002B698B" w:rsidRPr="006C2B54">
        <w:rPr>
          <w:rStyle w:val="href"/>
          <w:rFonts w:asciiTheme="minorHAnsi" w:hAnsiTheme="minorHAnsi" w:cstheme="minorHAnsi"/>
          <w:lang w:val="en-US"/>
        </w:rPr>
        <w:t xml:space="preserve">ITU-R  </w:t>
      </w:r>
      <w:proofErr w:type="spellStart"/>
      <w:r w:rsidR="002B698B" w:rsidRPr="006C2B54">
        <w:rPr>
          <w:rStyle w:val="href"/>
          <w:rFonts w:asciiTheme="minorHAnsi" w:hAnsiTheme="minorHAnsi" w:cstheme="minorHAnsi"/>
          <w:lang w:val="en-US"/>
        </w:rPr>
        <w:t>P.1057</w:t>
      </w:r>
      <w:proofErr w:type="spellEnd"/>
      <w:r w:rsidR="002B698B" w:rsidRPr="006C2B54">
        <w:rPr>
          <w:rStyle w:val="href"/>
          <w:rFonts w:asciiTheme="minorHAnsi" w:hAnsiTheme="minorHAnsi" w:cstheme="minorHAnsi"/>
          <w:lang w:val="en-US"/>
        </w:rPr>
        <w:t>-</w:t>
      </w:r>
      <w:bookmarkEnd w:id="43"/>
      <w:r w:rsidR="00535031" w:rsidRPr="006C2B54">
        <w:rPr>
          <w:rStyle w:val="href"/>
          <w:rFonts w:asciiTheme="minorHAnsi" w:hAnsiTheme="minorHAnsi" w:cstheme="minorHAnsi"/>
          <w:lang w:val="en-US"/>
        </w:rPr>
        <w:t>6</w:t>
      </w:r>
      <w:r w:rsidR="002B698B" w:rsidRPr="006C2B54">
        <w:rPr>
          <w:rStyle w:val="href"/>
          <w:rFonts w:asciiTheme="minorHAnsi" w:hAnsiTheme="minorHAnsi" w:cstheme="minorHAnsi"/>
          <w:lang w:val="en-US"/>
        </w:rPr>
        <w:t xml:space="preserve">. </w:t>
      </w:r>
      <w:bookmarkStart w:id="44" w:name="Pre_title"/>
      <w:r w:rsidR="002B698B" w:rsidRPr="006C2B54">
        <w:rPr>
          <w:rFonts w:asciiTheme="minorHAnsi" w:hAnsiTheme="minorHAnsi" w:cstheme="minorHAnsi"/>
          <w:lang w:val="en-US"/>
        </w:rPr>
        <w:t>Probability distributions relevant to radiowave propagation modelling</w:t>
      </w:r>
      <w:bookmarkEnd w:id="44"/>
      <w:r w:rsidR="002B698B" w:rsidRPr="006C2B54">
        <w:rPr>
          <w:rFonts w:asciiTheme="minorHAnsi" w:hAnsiTheme="minorHAnsi" w:cstheme="minorHAnsi"/>
          <w:lang w:val="en-US"/>
        </w:rPr>
        <w:t xml:space="preserve">. </w:t>
      </w:r>
      <w:bookmarkStart w:id="45" w:name="Related_Questions"/>
      <w:bookmarkStart w:id="46" w:name="Revision_history"/>
      <w:bookmarkEnd w:id="45"/>
      <w:r w:rsidR="00535031" w:rsidRPr="006C2B54">
        <w:rPr>
          <w:rFonts w:asciiTheme="minorHAnsi" w:hAnsiTheme="minorHAnsi" w:cstheme="minorHAnsi"/>
          <w:lang w:val="en-US"/>
        </w:rPr>
        <w:t>2019</w:t>
      </w:r>
      <w:bookmarkEnd w:id="46"/>
      <w:r w:rsidR="002B698B" w:rsidRPr="006C2B54">
        <w:rPr>
          <w:rFonts w:asciiTheme="minorHAnsi" w:hAnsiTheme="minorHAnsi" w:cstheme="minorHAnsi"/>
          <w:lang w:val="en-US"/>
        </w:rPr>
        <w:t>. International Telecommunication Union. Radiocommunication Sector</w:t>
      </w:r>
      <w:r w:rsidR="00535031" w:rsidRPr="006C2B54">
        <w:rPr>
          <w:rFonts w:asciiTheme="minorHAnsi" w:hAnsiTheme="minorHAnsi" w:cstheme="minorHAnsi"/>
          <w:lang w:val="en-US"/>
        </w:rPr>
        <w:t>.</w:t>
      </w:r>
    </w:p>
    <w:p w14:paraId="2F2356E0" w14:textId="3FB19FF8" w:rsidR="00636A07" w:rsidRPr="006C2B54" w:rsidRDefault="00535031" w:rsidP="00F70F99">
      <w:pPr>
        <w:pStyle w:val="Descripcin"/>
        <w:ind w:left="284" w:hanging="284"/>
        <w:rPr>
          <w:rFonts w:asciiTheme="minorHAnsi" w:hAnsiTheme="minorHAnsi" w:cstheme="minorHAnsi"/>
          <w:b/>
          <w:lang w:val="en-US"/>
        </w:rPr>
      </w:pPr>
      <w:bookmarkStart w:id="47" w:name="_Ref124449935"/>
      <w:r w:rsidRPr="006C2B54">
        <w:rPr>
          <w:lang w:val="en-US"/>
        </w:rPr>
        <w:t>[</w:t>
      </w:r>
      <w:r w:rsidRPr="006C2B54">
        <w:rPr>
          <w:b/>
          <w:lang w:val="en-US"/>
        </w:rPr>
        <w:fldChar w:fldCharType="begin"/>
      </w:r>
      <w:r w:rsidRPr="006C2B54">
        <w:rPr>
          <w:lang w:val="en-US"/>
        </w:rPr>
        <w:instrText xml:space="preserve"> SEQ [ \* ARABIC </w:instrText>
      </w:r>
      <w:r w:rsidRPr="006C2B54">
        <w:rPr>
          <w:b/>
          <w:lang w:val="en-US"/>
        </w:rPr>
        <w:fldChar w:fldCharType="separate"/>
      </w:r>
      <w:r w:rsidR="002875FB">
        <w:rPr>
          <w:noProof/>
          <w:lang w:val="en-US"/>
        </w:rPr>
        <w:t>7</w:t>
      </w:r>
      <w:r w:rsidRPr="006C2B54">
        <w:rPr>
          <w:b/>
          <w:lang w:val="en-US"/>
        </w:rPr>
        <w:fldChar w:fldCharType="end"/>
      </w:r>
      <w:bookmarkEnd w:id="47"/>
      <w:r w:rsidR="00BC1B97" w:rsidRPr="006C2B54">
        <w:rPr>
          <w:rFonts w:asciiTheme="minorHAnsi" w:hAnsiTheme="minorHAnsi" w:cstheme="minorHAnsi"/>
          <w:lang w:val="en-US"/>
        </w:rPr>
        <w:t xml:space="preserve">] </w:t>
      </w:r>
      <w:proofErr w:type="spellStart"/>
      <w:r w:rsidR="00F70F99">
        <w:rPr>
          <w:rFonts w:asciiTheme="minorHAnsi" w:hAnsiTheme="minorHAnsi" w:cstheme="minorHAnsi"/>
          <w:lang w:val="en-US"/>
        </w:rPr>
        <w:t>J.D.</w:t>
      </w:r>
      <w:r w:rsidR="00BC1B97" w:rsidRPr="006C2B54">
        <w:rPr>
          <w:rFonts w:asciiTheme="minorHAnsi" w:hAnsiTheme="minorHAnsi" w:cstheme="minorHAnsi"/>
          <w:lang w:val="en-US"/>
        </w:rPr>
        <w:t>Parsons</w:t>
      </w:r>
      <w:proofErr w:type="spellEnd"/>
      <w:r w:rsidR="00F70F99">
        <w:rPr>
          <w:rFonts w:asciiTheme="minorHAnsi" w:hAnsiTheme="minorHAnsi" w:cstheme="minorHAnsi"/>
          <w:lang w:val="en-US"/>
        </w:rPr>
        <w:t xml:space="preserve">. </w:t>
      </w:r>
      <w:r w:rsidR="00F70F99" w:rsidRPr="00F70F99">
        <w:rPr>
          <w:rFonts w:asciiTheme="minorHAnsi" w:hAnsiTheme="minorHAnsi" w:cstheme="minorHAnsi"/>
          <w:lang w:val="en-US"/>
        </w:rPr>
        <w:t>The Mobile Radio Propagation Channel, Second Edition</w:t>
      </w:r>
      <w:r w:rsidR="00F70F99">
        <w:rPr>
          <w:rFonts w:asciiTheme="minorHAnsi" w:hAnsiTheme="minorHAnsi" w:cstheme="minorHAnsi"/>
          <w:lang w:val="en-US"/>
        </w:rPr>
        <w:t xml:space="preserve">. 2nd Edition. </w:t>
      </w:r>
      <w:r w:rsidR="00F70F99" w:rsidRPr="00F70F99">
        <w:rPr>
          <w:rFonts w:asciiTheme="minorHAnsi" w:hAnsiTheme="minorHAnsi" w:cstheme="minorHAnsi"/>
          <w:lang w:val="en-US"/>
        </w:rPr>
        <w:t>John Wiley &amp; Sons, Ltd</w:t>
      </w:r>
      <w:r w:rsidR="00F70F99">
        <w:rPr>
          <w:rFonts w:asciiTheme="minorHAnsi" w:hAnsiTheme="minorHAnsi" w:cstheme="minorHAnsi"/>
          <w:lang w:val="en-US"/>
        </w:rPr>
        <w:t>.</w:t>
      </w:r>
      <w:r w:rsidR="00F70F99" w:rsidRPr="00F70F99">
        <w:rPr>
          <w:rFonts w:asciiTheme="minorHAnsi" w:hAnsiTheme="minorHAnsi" w:cstheme="minorHAnsi"/>
          <w:lang w:val="en-US"/>
        </w:rPr>
        <w:t xml:space="preserve"> 2000</w:t>
      </w:r>
    </w:p>
    <w:p w14:paraId="796D1354" w14:textId="73C68704" w:rsidR="00EB7C19" w:rsidRPr="006C2B54" w:rsidRDefault="00256EE5" w:rsidP="006C2B54">
      <w:pPr>
        <w:pStyle w:val="Descripcin"/>
        <w:ind w:left="284" w:hanging="284"/>
        <w:rPr>
          <w:rFonts w:asciiTheme="minorHAnsi" w:hAnsiTheme="minorHAnsi" w:cstheme="minorHAnsi"/>
          <w:b/>
          <w:lang w:val="en-US"/>
        </w:rPr>
      </w:pPr>
      <w:bookmarkStart w:id="48" w:name="_Ref124787945"/>
      <w:r w:rsidRPr="006C2B54">
        <w:rPr>
          <w:rFonts w:asciiTheme="minorHAnsi" w:hAnsiTheme="minorHAnsi" w:cstheme="minorHAnsi"/>
          <w:lang w:val="en-US"/>
        </w:rPr>
        <w:t>[</w:t>
      </w:r>
      <w:r w:rsidR="00535031" w:rsidRPr="006C2B54">
        <w:rPr>
          <w:rFonts w:asciiTheme="minorHAnsi" w:hAnsiTheme="minorHAnsi" w:cstheme="minorHAnsi"/>
          <w:b/>
          <w:lang w:val="en-US"/>
        </w:rPr>
        <w:fldChar w:fldCharType="begin"/>
      </w:r>
      <w:r w:rsidR="00535031" w:rsidRPr="006C2B54">
        <w:rPr>
          <w:rFonts w:asciiTheme="minorHAnsi" w:hAnsiTheme="minorHAnsi" w:cstheme="minorHAnsi"/>
          <w:lang w:val="en-US"/>
        </w:rPr>
        <w:instrText xml:space="preserve"> SEQ [ \* ARABIC </w:instrText>
      </w:r>
      <w:r w:rsidR="00535031" w:rsidRPr="006C2B54">
        <w:rPr>
          <w:rFonts w:asciiTheme="minorHAnsi" w:hAnsiTheme="minorHAnsi" w:cstheme="minorHAnsi"/>
          <w:b/>
          <w:lang w:val="en-US"/>
        </w:rPr>
        <w:fldChar w:fldCharType="separate"/>
      </w:r>
      <w:r w:rsidR="002875FB">
        <w:rPr>
          <w:rFonts w:asciiTheme="minorHAnsi" w:hAnsiTheme="minorHAnsi" w:cstheme="minorHAnsi"/>
          <w:noProof/>
          <w:lang w:val="en-US"/>
        </w:rPr>
        <w:t>8</w:t>
      </w:r>
      <w:r w:rsidR="00535031" w:rsidRPr="006C2B54">
        <w:rPr>
          <w:rFonts w:asciiTheme="minorHAnsi" w:hAnsiTheme="minorHAnsi" w:cstheme="minorHAnsi"/>
          <w:b/>
          <w:lang w:val="en-US"/>
        </w:rPr>
        <w:fldChar w:fldCharType="end"/>
      </w:r>
      <w:bookmarkEnd w:id="48"/>
      <w:r w:rsidR="00636A07" w:rsidRPr="006C2B54">
        <w:rPr>
          <w:rFonts w:asciiTheme="minorHAnsi" w:eastAsia="CMR10" w:hAnsiTheme="minorHAnsi" w:cstheme="minorHAnsi"/>
          <w:lang w:val="en-US"/>
        </w:rPr>
        <w:t xml:space="preserve">] </w:t>
      </w:r>
      <w:proofErr w:type="spellStart"/>
      <w:r w:rsidR="00B27003">
        <w:rPr>
          <w:rFonts w:asciiTheme="minorHAnsi" w:hAnsiTheme="minorHAnsi" w:cstheme="minorHAnsi"/>
          <w:lang w:val="en-US"/>
        </w:rPr>
        <w:t>W.H</w:t>
      </w:r>
      <w:proofErr w:type="spellEnd"/>
      <w:r w:rsidR="00B27003">
        <w:rPr>
          <w:rFonts w:asciiTheme="minorHAnsi" w:hAnsiTheme="minorHAnsi" w:cstheme="minorHAnsi"/>
          <w:lang w:val="en-US"/>
        </w:rPr>
        <w:t xml:space="preserve">. Tranter, </w:t>
      </w:r>
      <w:proofErr w:type="spellStart"/>
      <w:r w:rsidR="00B27003">
        <w:rPr>
          <w:rFonts w:asciiTheme="minorHAnsi" w:hAnsiTheme="minorHAnsi" w:cstheme="minorHAnsi"/>
          <w:lang w:val="en-US"/>
        </w:rPr>
        <w:t>K.S</w:t>
      </w:r>
      <w:proofErr w:type="spellEnd"/>
      <w:r w:rsidR="00B27003">
        <w:rPr>
          <w:rFonts w:asciiTheme="minorHAnsi" w:hAnsiTheme="minorHAnsi" w:cstheme="minorHAnsi"/>
          <w:lang w:val="en-US"/>
        </w:rPr>
        <w:t>.</w:t>
      </w:r>
      <w:r w:rsidR="00636A07" w:rsidRPr="006C2B54">
        <w:rPr>
          <w:rFonts w:asciiTheme="minorHAnsi" w:hAnsiTheme="minorHAnsi" w:cstheme="minorHAnsi"/>
          <w:lang w:val="en-US"/>
        </w:rPr>
        <w:t xml:space="preserve"> </w:t>
      </w:r>
      <w:proofErr w:type="spellStart"/>
      <w:r w:rsidR="00636A07" w:rsidRPr="006C2B54">
        <w:rPr>
          <w:rFonts w:asciiTheme="minorHAnsi" w:hAnsiTheme="minorHAnsi" w:cstheme="minorHAnsi"/>
          <w:lang w:val="en-US"/>
        </w:rPr>
        <w:t>Shanmugan</w:t>
      </w:r>
      <w:proofErr w:type="spellEnd"/>
      <w:r w:rsidR="00636A07" w:rsidRPr="006C2B54">
        <w:rPr>
          <w:rFonts w:asciiTheme="minorHAnsi" w:hAnsiTheme="minorHAnsi" w:cstheme="minorHAnsi"/>
          <w:lang w:val="en-US"/>
        </w:rPr>
        <w:t xml:space="preserve">, Theodore S. Rappaport, and Kurt L. </w:t>
      </w:r>
      <w:proofErr w:type="spellStart"/>
      <w:r w:rsidR="00636A07" w:rsidRPr="006C2B54">
        <w:rPr>
          <w:rFonts w:asciiTheme="minorHAnsi" w:hAnsiTheme="minorHAnsi" w:cstheme="minorHAnsi"/>
          <w:lang w:val="en-US"/>
        </w:rPr>
        <w:t>Kosbar</w:t>
      </w:r>
      <w:proofErr w:type="spellEnd"/>
      <w:r w:rsidR="00636A07" w:rsidRPr="006C2B54">
        <w:rPr>
          <w:rFonts w:asciiTheme="minorHAnsi" w:hAnsiTheme="minorHAnsi" w:cstheme="minorHAnsi"/>
          <w:lang w:val="en-US"/>
        </w:rPr>
        <w:t>. Principles of Communication Systems Simulation with Wireless Applications, Prentice Hall, Professional Technical Referen</w:t>
      </w:r>
      <w:r w:rsidR="006C2B54" w:rsidRPr="006C2B54">
        <w:rPr>
          <w:rFonts w:asciiTheme="minorHAnsi" w:hAnsiTheme="minorHAnsi" w:cstheme="minorHAnsi"/>
          <w:lang w:val="en-US"/>
        </w:rPr>
        <w:t xml:space="preserve">ce, 2004, </w:t>
      </w:r>
      <w:proofErr w:type="spellStart"/>
      <w:r w:rsidR="006C2B54" w:rsidRPr="006C2B54">
        <w:rPr>
          <w:rFonts w:asciiTheme="minorHAnsi" w:hAnsiTheme="minorHAnsi" w:cstheme="minorHAnsi"/>
          <w:lang w:val="en-US"/>
        </w:rPr>
        <w:t>IBSN</w:t>
      </w:r>
      <w:proofErr w:type="spellEnd"/>
      <w:r w:rsidR="006C2B54" w:rsidRPr="006C2B54">
        <w:rPr>
          <w:rFonts w:asciiTheme="minorHAnsi" w:hAnsiTheme="minorHAnsi" w:cstheme="minorHAnsi"/>
          <w:lang w:val="en-US"/>
        </w:rPr>
        <w:t>: 0-13-494790-8.</w:t>
      </w:r>
    </w:p>
    <w:p w14:paraId="7CCE4652" w14:textId="5C053CBE" w:rsidR="00BC1B97" w:rsidRPr="006C2B54" w:rsidRDefault="00256EE5" w:rsidP="006C2B54">
      <w:pPr>
        <w:pStyle w:val="Descripcin"/>
        <w:ind w:left="284" w:hanging="284"/>
        <w:rPr>
          <w:rFonts w:asciiTheme="minorHAnsi" w:hAnsiTheme="minorHAnsi" w:cstheme="minorHAnsi"/>
          <w:b/>
          <w:szCs w:val="22"/>
          <w:lang w:val="en-US"/>
        </w:rPr>
      </w:pPr>
      <w:bookmarkStart w:id="49" w:name="_Ref124787018"/>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2875FB">
        <w:rPr>
          <w:rFonts w:asciiTheme="minorHAnsi" w:hAnsiTheme="minorHAnsi" w:cstheme="minorHAnsi"/>
          <w:noProof/>
          <w:lang w:val="en-US"/>
        </w:rPr>
        <w:t>9</w:t>
      </w:r>
      <w:r w:rsidRPr="006C2B54">
        <w:rPr>
          <w:rFonts w:asciiTheme="minorHAnsi" w:hAnsiTheme="minorHAnsi" w:cstheme="minorHAnsi"/>
          <w:b/>
          <w:lang w:val="en-US"/>
        </w:rPr>
        <w:fldChar w:fldCharType="end"/>
      </w:r>
      <w:bookmarkEnd w:id="49"/>
      <w:r w:rsidR="00BC1B97" w:rsidRPr="006C2B54">
        <w:rPr>
          <w:rFonts w:asciiTheme="minorHAnsi" w:hAnsiTheme="minorHAnsi" w:cstheme="minorHAnsi"/>
          <w:szCs w:val="22"/>
          <w:lang w:val="en-US"/>
        </w:rPr>
        <w:t>] A. Leon-Garcia. Probability and Random Processes for Electrical Engineering, Second Edition (International Edition). Addison-Wesley, 1994.</w:t>
      </w:r>
    </w:p>
    <w:p w14:paraId="32FD1A16" w14:textId="25BE4065" w:rsidR="00BC1B97" w:rsidRPr="006C2B54" w:rsidRDefault="00256EE5" w:rsidP="006C2B54">
      <w:pPr>
        <w:pStyle w:val="Descripcin"/>
        <w:ind w:left="284" w:hanging="284"/>
        <w:rPr>
          <w:rFonts w:asciiTheme="minorHAnsi" w:hAnsiTheme="minorHAnsi" w:cstheme="minorHAnsi"/>
          <w:b/>
          <w:lang w:val="en-US"/>
        </w:rPr>
      </w:pPr>
      <w:bookmarkStart w:id="50" w:name="_Ref124787021"/>
      <w:r w:rsidRPr="006C2B54">
        <w:rPr>
          <w:rFonts w:asciiTheme="minorHAnsi" w:hAnsiTheme="minorHAnsi" w:cstheme="minorHAnsi"/>
          <w:lang w:val="en-US"/>
        </w:rPr>
        <w:t>[</w:t>
      </w:r>
      <w:r w:rsidRPr="006C2B54">
        <w:rPr>
          <w:rFonts w:asciiTheme="minorHAnsi" w:hAnsiTheme="minorHAnsi" w:cstheme="minorHAnsi"/>
          <w:b/>
          <w:lang w:val="en-US"/>
        </w:rPr>
        <w:fldChar w:fldCharType="begin"/>
      </w:r>
      <w:r w:rsidRPr="006C2B54">
        <w:rPr>
          <w:rFonts w:asciiTheme="minorHAnsi" w:hAnsiTheme="minorHAnsi" w:cstheme="minorHAnsi"/>
          <w:lang w:val="en-US"/>
        </w:rPr>
        <w:instrText xml:space="preserve"> SEQ [ \* ARABIC </w:instrText>
      </w:r>
      <w:r w:rsidRPr="006C2B54">
        <w:rPr>
          <w:rFonts w:asciiTheme="minorHAnsi" w:hAnsiTheme="minorHAnsi" w:cstheme="minorHAnsi"/>
          <w:b/>
          <w:lang w:val="en-US"/>
        </w:rPr>
        <w:fldChar w:fldCharType="separate"/>
      </w:r>
      <w:r w:rsidR="002875FB">
        <w:rPr>
          <w:rFonts w:asciiTheme="minorHAnsi" w:hAnsiTheme="minorHAnsi" w:cstheme="minorHAnsi"/>
          <w:noProof/>
          <w:lang w:val="en-US"/>
        </w:rPr>
        <w:t>10</w:t>
      </w:r>
      <w:r w:rsidRPr="006C2B54">
        <w:rPr>
          <w:rFonts w:asciiTheme="minorHAnsi" w:hAnsiTheme="minorHAnsi" w:cstheme="minorHAnsi"/>
          <w:b/>
          <w:lang w:val="en-US"/>
        </w:rPr>
        <w:fldChar w:fldCharType="end"/>
      </w:r>
      <w:bookmarkEnd w:id="50"/>
      <w:r w:rsidRPr="006C2B54">
        <w:rPr>
          <w:rFonts w:asciiTheme="minorHAnsi" w:hAnsiTheme="minorHAnsi" w:cstheme="minorHAnsi"/>
          <w:lang w:val="en-US"/>
        </w:rPr>
        <w:t xml:space="preserve">] </w:t>
      </w:r>
      <w:r w:rsidR="00BC1B97" w:rsidRPr="006C2B54">
        <w:rPr>
          <w:rFonts w:asciiTheme="minorHAnsi" w:hAnsiTheme="minorHAnsi" w:cstheme="minorHAnsi"/>
          <w:lang w:val="en-US"/>
        </w:rPr>
        <w:t>http://</w:t>
      </w:r>
      <w:proofErr w:type="spellStart"/>
      <w:r w:rsidR="00BC1B97" w:rsidRPr="006C2B54">
        <w:rPr>
          <w:rFonts w:asciiTheme="minorHAnsi" w:hAnsiTheme="minorHAnsi" w:cstheme="minorHAnsi"/>
          <w:lang w:val="en-US"/>
        </w:rPr>
        <w:t>en.wikipedia.org</w:t>
      </w:r>
      <w:proofErr w:type="spellEnd"/>
      <w:r w:rsidR="00BC1B97" w:rsidRPr="006C2B54">
        <w:rPr>
          <w:rFonts w:asciiTheme="minorHAnsi" w:hAnsiTheme="minorHAnsi" w:cstheme="minorHAnsi"/>
          <w:lang w:val="en-US"/>
        </w:rPr>
        <w:t>/wi</w:t>
      </w:r>
      <w:r w:rsidRPr="006C2B54">
        <w:rPr>
          <w:rFonts w:asciiTheme="minorHAnsi" w:hAnsiTheme="minorHAnsi" w:cstheme="minorHAnsi"/>
          <w:lang w:val="en-US"/>
        </w:rPr>
        <w:t>ki/Chi-</w:t>
      </w:r>
      <w:proofErr w:type="spellStart"/>
      <w:r w:rsidRPr="006C2B54">
        <w:rPr>
          <w:rFonts w:asciiTheme="minorHAnsi" w:hAnsiTheme="minorHAnsi" w:cstheme="minorHAnsi"/>
          <w:lang w:val="en-US"/>
        </w:rPr>
        <w:t>squared_distribution</w:t>
      </w:r>
      <w:proofErr w:type="spellEnd"/>
      <w:r w:rsidRPr="006C2B54">
        <w:rPr>
          <w:rFonts w:asciiTheme="minorHAnsi" w:hAnsiTheme="minorHAnsi" w:cstheme="minorHAnsi"/>
          <w:lang w:val="en-US"/>
        </w:rPr>
        <w:t xml:space="preserve"> (202</w:t>
      </w:r>
      <w:r w:rsidR="00BC1B97" w:rsidRPr="006C2B54">
        <w:rPr>
          <w:rFonts w:asciiTheme="minorHAnsi" w:hAnsiTheme="minorHAnsi" w:cstheme="minorHAnsi"/>
          <w:lang w:val="en-US"/>
        </w:rPr>
        <w:t>3</w:t>
      </w:r>
      <w:r w:rsidRPr="006C2B54">
        <w:rPr>
          <w:rFonts w:asciiTheme="minorHAnsi" w:hAnsiTheme="minorHAnsi" w:cstheme="minorHAnsi"/>
          <w:lang w:val="en-US"/>
        </w:rPr>
        <w:t>0</w:t>
      </w:r>
      <w:r w:rsidR="00BC1B97" w:rsidRPr="006C2B54">
        <w:rPr>
          <w:rFonts w:asciiTheme="minorHAnsi" w:hAnsiTheme="minorHAnsi" w:cstheme="minorHAnsi"/>
          <w:lang w:val="en-US"/>
        </w:rPr>
        <w:t>1</w:t>
      </w:r>
      <w:r w:rsidRPr="006C2B54">
        <w:rPr>
          <w:rFonts w:asciiTheme="minorHAnsi" w:hAnsiTheme="minorHAnsi" w:cstheme="minorHAnsi"/>
          <w:lang w:val="en-US"/>
        </w:rPr>
        <w:t>16</w:t>
      </w:r>
      <w:r w:rsidR="00BC1B97" w:rsidRPr="006C2B54">
        <w:rPr>
          <w:rFonts w:asciiTheme="minorHAnsi" w:hAnsiTheme="minorHAnsi" w:cstheme="minorHAnsi"/>
          <w:lang w:val="en-US"/>
        </w:rPr>
        <w:t>)</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p>
    <w:p w14:paraId="168C1AC2" w14:textId="50C3CD48" w:rsidR="00E54D4E" w:rsidRPr="004C4828" w:rsidRDefault="00E54D4E" w:rsidP="001D467B">
      <w:pPr>
        <w:pStyle w:val="Ttulo2"/>
      </w:pPr>
      <w:bookmarkStart w:id="51" w:name="_Toc124763312"/>
      <w:r w:rsidRPr="004C4828">
        <w:lastRenderedPageBreak/>
        <w:t>Software Supplied</w:t>
      </w:r>
      <w:bookmarkEnd w:id="51"/>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5B2A24" w:rsidRPr="004C4828" w14:paraId="771257F4" w14:textId="77777777" w:rsidTr="009200FE">
        <w:tc>
          <w:tcPr>
            <w:tcW w:w="3964" w:type="dxa"/>
            <w:shd w:val="clear" w:color="auto" w:fill="auto"/>
          </w:tcPr>
          <w:p w14:paraId="46BDB695" w14:textId="0BF7B351" w:rsidR="005B2A24" w:rsidRPr="00B678A9" w:rsidRDefault="005B2A24" w:rsidP="005B2A24">
            <w:pPr>
              <w:autoSpaceDE w:val="0"/>
              <w:autoSpaceDN w:val="0"/>
              <w:adjustRightInd w:val="0"/>
              <w:rPr>
                <w:rFonts w:ascii="Courier New" w:hAnsi="Courier New" w:cs="Courier New"/>
                <w:b/>
                <w:noProof/>
                <w:color w:val="000000"/>
              </w:rPr>
            </w:pPr>
            <w:r w:rsidRPr="005B2A24">
              <w:rPr>
                <w:rFonts w:ascii="Courier New" w:hAnsi="Courier New"/>
                <w:b/>
                <w:noProof/>
              </w:rPr>
              <w:t>Exponential_pdf_cdf</w:t>
            </w:r>
          </w:p>
        </w:tc>
      </w:tr>
      <w:tr w:rsidR="005B2A24" w:rsidRPr="004C4828" w14:paraId="00C80142" w14:textId="77777777" w:rsidTr="009200FE">
        <w:tc>
          <w:tcPr>
            <w:tcW w:w="3964" w:type="dxa"/>
            <w:shd w:val="clear" w:color="auto" w:fill="auto"/>
          </w:tcPr>
          <w:p w14:paraId="77CCA44C" w14:textId="1D129B61" w:rsidR="005B2A24" w:rsidRPr="005B2A24" w:rsidRDefault="005B2A24" w:rsidP="005B2A24">
            <w:pPr>
              <w:autoSpaceDE w:val="0"/>
              <w:autoSpaceDN w:val="0"/>
              <w:adjustRightInd w:val="0"/>
              <w:rPr>
                <w:rFonts w:ascii="Courier New" w:hAnsi="Courier New"/>
                <w:b/>
                <w:noProof/>
              </w:rPr>
            </w:pPr>
            <w:r w:rsidRPr="005B2A24">
              <w:rPr>
                <w:rFonts w:ascii="Courier New" w:hAnsi="Courier New"/>
                <w:b/>
                <w:noProof/>
              </w:rPr>
              <w:t>fitExponential</w:t>
            </w:r>
          </w:p>
        </w:tc>
      </w:tr>
      <w:tr w:rsidR="005B2A24" w:rsidRPr="004C4828" w14:paraId="0C91B954" w14:textId="77777777" w:rsidTr="009200FE">
        <w:tc>
          <w:tcPr>
            <w:tcW w:w="3964" w:type="dxa"/>
            <w:shd w:val="clear" w:color="auto" w:fill="auto"/>
          </w:tcPr>
          <w:p w14:paraId="4AB493AA" w14:textId="54A11FF6" w:rsidR="005B2A24" w:rsidRPr="005B2A24" w:rsidRDefault="005B2A24" w:rsidP="005B2A24">
            <w:pPr>
              <w:autoSpaceDE w:val="0"/>
              <w:autoSpaceDN w:val="0"/>
              <w:adjustRightInd w:val="0"/>
              <w:rPr>
                <w:rFonts w:ascii="Courier New" w:hAnsi="Courier New"/>
                <w:b/>
                <w:noProof/>
              </w:rPr>
            </w:pPr>
            <w:r w:rsidRPr="00B678A9">
              <w:rPr>
                <w:rFonts w:ascii="Courier New" w:hAnsi="Courier New"/>
                <w:b/>
                <w:noProof/>
              </w:rPr>
              <w:t>fitRayleigh</w:t>
            </w:r>
          </w:p>
        </w:tc>
      </w:tr>
      <w:tr w:rsidR="005B2A24" w:rsidRPr="004C4828" w14:paraId="7D5AC666" w14:textId="77777777" w:rsidTr="009200FE">
        <w:tc>
          <w:tcPr>
            <w:tcW w:w="3964" w:type="dxa"/>
            <w:shd w:val="clear" w:color="auto" w:fill="auto"/>
          </w:tcPr>
          <w:p w14:paraId="75E56B85" w14:textId="72524662" w:rsidR="005B2A24" w:rsidRPr="00B678A9" w:rsidRDefault="005B2A24" w:rsidP="005B2A24">
            <w:pPr>
              <w:autoSpaceDE w:val="0"/>
              <w:autoSpaceDN w:val="0"/>
              <w:adjustRightInd w:val="0"/>
              <w:rPr>
                <w:rFonts w:ascii="Courier New" w:hAnsi="Courier New"/>
                <w:b/>
                <w:noProof/>
              </w:rPr>
            </w:pPr>
            <w:r w:rsidRPr="00B678A9">
              <w:rPr>
                <w:rFonts w:ascii="Courier New" w:hAnsi="Courier New" w:cs="Courier New"/>
                <w:b/>
                <w:noProof/>
                <w:szCs w:val="20"/>
              </w:rPr>
              <w:t>fitRayChiTest</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52" w:name="_Toc124763313"/>
      <w:r w:rsidRPr="001D467B">
        <w:t>ANNEX</w:t>
      </w:r>
      <w:r w:rsidR="005C4ED2" w:rsidRPr="001D467B">
        <w:t>.</w:t>
      </w:r>
      <w:r w:rsidRPr="001D467B">
        <w:t xml:space="preserve"> </w:t>
      </w:r>
      <w:r w:rsidR="006624C1" w:rsidRPr="001D467B">
        <w:t>The Chi-square</w:t>
      </w:r>
      <w:r w:rsidRPr="001D467B">
        <w:t xml:space="preserve"> distribution and goodness of fit test</w:t>
      </w:r>
      <w:bookmarkEnd w:id="52"/>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B27003">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B27003">
        <w:rPr>
          <w:rFonts w:eastAsiaTheme="minorEastAsia" w:cstheme="minorHAnsi"/>
        </w:rPr>
        <w:t xml:space="preserve">, </w:t>
      </w:r>
      <w:r w:rsidRPr="00B27003">
        <w:rPr>
          <w:rFonts w:eastAsiaTheme="minorEastAsia" w:cstheme="minorHAnsi"/>
          <w:b/>
        </w:rPr>
        <w:t>the null hypothesis</w:t>
      </w:r>
      <w:r w:rsidR="00D00363" w:rsidRPr="00B27003">
        <w:rPr>
          <w:rFonts w:eastAsiaTheme="minorEastAsia" w:cstheme="minorHAnsi"/>
        </w:rPr>
        <w:t>,</w:t>
      </w:r>
      <w:r w:rsidRPr="00B27003">
        <w:rPr>
          <w:rFonts w:eastAsiaTheme="minorEastAsia" w:cstheme="minorHAnsi"/>
        </w:rPr>
        <w:t xml:space="preserve"> which states that the distribution</w:t>
      </w:r>
      <w:r w:rsidRPr="004C4828">
        <w:rPr>
          <w:rFonts w:eastAsiaTheme="minorEastAsia" w:cstheme="minorHAnsi"/>
        </w:rPr>
        <w:t xml:space="preserve">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695A1682" w:rsidR="00862614"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p w14:paraId="401E64D3" w14:textId="08A63F35" w:rsidR="00B84C61" w:rsidRPr="003428CD" w:rsidRDefault="00B84C61" w:rsidP="00862614">
      <w:pPr>
        <w:pStyle w:val="NormalWeb"/>
        <w:spacing w:before="0" w:beforeAutospacing="0" w:after="0" w:afterAutospacing="0"/>
        <w:jc w:val="both"/>
        <w:rPr>
          <w:rFonts w:asciiTheme="minorHAnsi" w:hAnsiTheme="minorHAnsi" w:cstheme="minorHAnsi"/>
          <w:sz w:val="22"/>
          <w:szCs w:val="22"/>
          <w:lang w:val="en-US"/>
        </w:rPr>
      </w:pPr>
      <m:oMathPara>
        <m:oMath>
          <m:r>
            <w:rPr>
              <w:rFonts w:ascii="Cambria Math" w:hAnsi="Cambria Math" w:cstheme="minorHAnsi"/>
              <w:sz w:val="22"/>
              <w:szCs w:val="22"/>
              <w:lang w:val="en-US"/>
            </w:rPr>
            <m:t>Y=</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lang w:val="en-US"/>
                </w:rPr>
                <m:t>K</m:t>
              </m:r>
            </m:sup>
            <m:e>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Z</m:t>
                  </m:r>
                </m:e>
                <m:sub>
                  <m:r>
                    <w:rPr>
                      <w:rFonts w:ascii="Cambria Math" w:hAnsi="Cambria Math" w:cstheme="minorHAnsi"/>
                      <w:sz w:val="22"/>
                      <w:szCs w:val="22"/>
                      <w:lang w:val="en-US"/>
                    </w:rPr>
                    <m:t>i</m:t>
                  </m:r>
                </m:sub>
                <m:sup>
                  <m:r>
                    <w:rPr>
                      <w:rFonts w:ascii="Cambria Math" w:hAnsi="Cambria Math" w:cstheme="minorHAnsi"/>
                      <w:sz w:val="22"/>
                      <w:szCs w:val="22"/>
                      <w:lang w:val="en-US"/>
                    </w:rPr>
                    <m:t>2</m:t>
                  </m:r>
                </m:sup>
              </m:sSubSup>
            </m:e>
          </m:nary>
        </m:oMath>
      </m:oMathPara>
    </w:p>
    <w:p w14:paraId="45D74D06" w14:textId="6439E402" w:rsidR="00B84C61" w:rsidRDefault="000F7143" w:rsidP="000F7143">
      <w:pPr>
        <w:pStyle w:val="Descripcin"/>
        <w:jc w:val="right"/>
        <w:rPr>
          <w:rFonts w:asciiTheme="minorHAnsi" w:hAnsiTheme="minorHAnsi" w:cstheme="minorHAnsi"/>
          <w:sz w:val="22"/>
          <w:szCs w:val="22"/>
          <w:lang w:val="en-US"/>
        </w:rPr>
      </w:pPr>
      <w:r>
        <w:t>(</w:t>
      </w:r>
      <w:fldSimple w:instr=" SEQ ( \* ARABIC ">
        <w:r w:rsidR="002875FB">
          <w:rPr>
            <w:noProof/>
          </w:rPr>
          <w:t>44</w:t>
        </w:r>
      </w:fldSimple>
      <w:r>
        <w:t>)</w:t>
      </w:r>
    </w:p>
    <w:p w14:paraId="78B6D9C6" w14:textId="22308E5A" w:rsidR="00862614"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p w14:paraId="3BD1CECA" w14:textId="2BF40C9F" w:rsidR="00B84C61" w:rsidRPr="003428CD" w:rsidRDefault="00B84C61" w:rsidP="00862614">
      <w:pPr>
        <w:pStyle w:val="NormalWeb"/>
        <w:spacing w:before="0" w:beforeAutospacing="0" w:after="0" w:afterAutospacing="0"/>
        <w:jc w:val="both"/>
        <w:rPr>
          <w:rFonts w:asciiTheme="minorHAnsi" w:hAnsiTheme="minorHAnsi" w:cstheme="minorHAnsi"/>
          <w:sz w:val="22"/>
          <w:szCs w:val="22"/>
          <w:lang w:val="en-US"/>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f>
                    <m:fPr>
                      <m:type m:val="lin"/>
                      <m:ctrlPr>
                        <w:rPr>
                          <w:rFonts w:ascii="Cambria Math" w:hAnsi="Cambria Math"/>
                          <w:i/>
                          <w:sz w:val="22"/>
                          <w:szCs w:val="22"/>
                        </w:rPr>
                      </m:ctrlPr>
                    </m:fPr>
                    <m:num>
                      <m:r>
                        <w:rPr>
                          <w:rFonts w:ascii="Cambria Math" w:hAnsi="Cambria Math"/>
                          <w:sz w:val="22"/>
                          <w:szCs w:val="22"/>
                        </w:rPr>
                        <m:t>(k-2)</m:t>
                      </m:r>
                    </m:num>
                    <m:den>
                      <m:r>
                        <w:rPr>
                          <w:rFonts w:ascii="Cambria Math" w:hAnsi="Cambria Math"/>
                          <w:sz w:val="22"/>
                          <w:szCs w:val="22"/>
                        </w:rPr>
                        <m:t>2</m:t>
                      </m:r>
                    </m:den>
                  </m:f>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type m:val="lin"/>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2</m:t>
                      </m:r>
                    </m:den>
                  </m:f>
                </m:sup>
              </m:sSup>
            </m:num>
            <m:den>
              <m:sSup>
                <m:sSupPr>
                  <m:ctrlPr>
                    <w:rPr>
                      <w:rFonts w:ascii="Cambria Math" w:hAnsi="Cambria Math"/>
                      <w:i/>
                      <w:sz w:val="22"/>
                      <w:szCs w:val="22"/>
                    </w:rPr>
                  </m:ctrlPr>
                </m:sSupPr>
                <m:e>
                  <m:r>
                    <w:rPr>
                      <w:rFonts w:ascii="Cambria Math" w:hAnsi="Cambria Math"/>
                      <w:sz w:val="22"/>
                      <w:szCs w:val="22"/>
                    </w:rPr>
                    <m:t>2</m:t>
                  </m:r>
                </m:e>
                <m:sup>
                  <m:f>
                    <m:fPr>
                      <m:type m:val="lin"/>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2</m:t>
                      </m:r>
                    </m:den>
                  </m:f>
                </m:sup>
              </m:sSup>
              <m:r>
                <w:rPr>
                  <w:rFonts w:ascii="Cambria Math" w:hAnsi="Cambria Math"/>
                  <w:sz w:val="22"/>
                  <w:szCs w:val="22"/>
                </w:rPr>
                <m:t xml:space="preserve"> </m:t>
              </m:r>
              <m:r>
                <m:rPr>
                  <m:sty m:val="p"/>
                </m:rPr>
                <w:rPr>
                  <w:rFonts w:ascii="Cambria Math" w:hAnsi="Cambria Math"/>
                  <w:sz w:val="22"/>
                  <w:szCs w:val="22"/>
                </w:rPr>
                <m:t>Γ</m:t>
              </m:r>
              <m:r>
                <w:rPr>
                  <w:rFonts w:ascii="Cambria Math" w:hAnsi="Cambria Math"/>
                  <w:sz w:val="22"/>
                  <w:szCs w:val="22"/>
                </w:rPr>
                <m:t>(</m:t>
              </m:r>
              <m:f>
                <m:fPr>
                  <m:type m:val="lin"/>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2</m:t>
                  </m:r>
                </m:den>
              </m:f>
              <m:r>
                <w:rPr>
                  <w:rFonts w:ascii="Cambria Math" w:hAnsi="Cambria Math"/>
                  <w:sz w:val="22"/>
                  <w:szCs w:val="22"/>
                </w:rPr>
                <m:t>)</m:t>
              </m:r>
            </m:den>
          </m:f>
          <m:r>
            <w:rPr>
              <w:rFonts w:ascii="Cambria Math" w:hAnsi="Cambria Math"/>
              <w:sz w:val="22"/>
              <w:szCs w:val="22"/>
            </w:rPr>
            <m:t xml:space="preserve">      x&gt;0</m:t>
          </m:r>
        </m:oMath>
      </m:oMathPara>
    </w:p>
    <w:p w14:paraId="2945AF64" w14:textId="5AFEF09E" w:rsidR="00B84C61" w:rsidRDefault="000F7143" w:rsidP="000F7143">
      <w:pPr>
        <w:pStyle w:val="Descripcin"/>
        <w:jc w:val="right"/>
        <w:rPr>
          <w:rFonts w:cstheme="minorHAnsi"/>
          <w:color w:val="0000FF"/>
        </w:rPr>
      </w:pPr>
      <w:r>
        <w:t>(</w:t>
      </w:r>
      <w:fldSimple w:instr=" SEQ ( \* ARABIC ">
        <w:r w:rsidR="002875FB">
          <w:rPr>
            <w:noProof/>
          </w:rPr>
          <w:t>45</w:t>
        </w:r>
      </w:fldSimple>
      <w:r>
        <w:t>)</w:t>
      </w:r>
    </w:p>
    <w:p w14:paraId="791ED83C" w14:textId="358B189F" w:rsidR="00862614" w:rsidRDefault="00862614" w:rsidP="00110B63">
      <w:pPr>
        <w:widowControl w:val="0"/>
        <w:jc w:val="both"/>
        <w:rPr>
          <w:rFonts w:cstheme="minorHAnsi"/>
        </w:rPr>
      </w:pPr>
      <w:r w:rsidRPr="003428CD">
        <w:rPr>
          <w:rFonts w:cstheme="minorHAnsi"/>
        </w:rPr>
        <w:t xml:space="preserve">where </w:t>
      </w:r>
      <m:oMath>
        <m:r>
          <w:rPr>
            <w:rFonts w:ascii="Cambria Math" w:hAnsi="Cambria Math" w:cstheme="minorHAnsi"/>
          </w:rPr>
          <m:t>k</m:t>
        </m:r>
      </m:oMath>
      <w:r w:rsidRPr="003428CD">
        <w:rPr>
          <w:rFonts w:cstheme="minorHAnsi"/>
        </w:rPr>
        <w:t xml:space="preserve"> is a positive integer and </w:t>
      </w:r>
      <m:oMath>
        <m:r>
          <m:rPr>
            <m:sty m:val="p"/>
          </m:rPr>
          <w:rPr>
            <w:rFonts w:ascii="Cambria Math" w:hAnsi="Cambria Math" w:cstheme="minorHAnsi"/>
          </w:rPr>
          <w:sym w:font="Symbol" w:char="F047"/>
        </m:r>
      </m:oMath>
      <w:r w:rsidR="00056CD1" w:rsidRPr="003428CD">
        <w:rPr>
          <w:rFonts w:cstheme="minorHAnsi"/>
        </w:rPr>
        <w:t xml:space="preserve"> is the Gamma function. The chi-square</w:t>
      </w:r>
      <w:r w:rsidRPr="003428CD">
        <w:rPr>
          <w:rFonts w:cstheme="minorHAnsi"/>
        </w:rPr>
        <w:t xml:space="preserve"> distri</w:t>
      </w:r>
      <w:r w:rsidRPr="004C4828">
        <w:rPr>
          <w:rFonts w:cstheme="minorHAnsi"/>
        </w:rPr>
        <w:t>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given below</w:t>
      </w:r>
      <w:r w:rsidR="00B27003">
        <w:rPr>
          <w:rFonts w:cstheme="minorHAnsi"/>
        </w:rPr>
        <w:t xml:space="preserve"> </w:t>
      </w:r>
      <w:r w:rsidR="00B27003">
        <w:rPr>
          <w:rFonts w:cstheme="minorHAnsi"/>
        </w:rPr>
        <w:fldChar w:fldCharType="begin"/>
      </w:r>
      <w:r w:rsidR="00B27003">
        <w:rPr>
          <w:rFonts w:cstheme="minorHAnsi"/>
        </w:rPr>
        <w:instrText xml:space="preserve"> REF _Ref124787021 \h </w:instrText>
      </w:r>
      <w:r w:rsidR="00B27003">
        <w:rPr>
          <w:rFonts w:cstheme="minorHAnsi"/>
        </w:rPr>
      </w:r>
      <w:r w:rsidR="00B27003">
        <w:rPr>
          <w:rFonts w:cstheme="minorHAnsi"/>
        </w:rPr>
        <w:fldChar w:fldCharType="separate"/>
      </w:r>
      <w:r w:rsidR="002875FB" w:rsidRPr="006C2B54">
        <w:rPr>
          <w:rFonts w:cstheme="minorHAnsi"/>
        </w:rPr>
        <w:t>[</w:t>
      </w:r>
      <w:r w:rsidR="002875FB">
        <w:rPr>
          <w:rFonts w:cstheme="minorHAnsi"/>
          <w:noProof/>
        </w:rPr>
        <w:t>10</w:t>
      </w:r>
      <w:r w:rsidR="00B27003">
        <w:rPr>
          <w:rFonts w:cstheme="minorHAnsi"/>
        </w:rPr>
        <w:fldChar w:fldCharType="end"/>
      </w:r>
      <w:r w:rsidR="00B27003">
        <w:rPr>
          <w:rFonts w:cstheme="minorHAnsi"/>
        </w:rPr>
        <w:t>]</w:t>
      </w:r>
      <w:r w:rsidRPr="004C4828">
        <w:rPr>
          <w:rFonts w:cstheme="minorHAnsi"/>
        </w:rPr>
        <w:t>,</w:t>
      </w:r>
    </w:p>
    <w:p w14:paraId="70C51D25" w14:textId="3FC59229" w:rsidR="00B84C61" w:rsidRPr="003428CD" w:rsidRDefault="00B84C61" w:rsidP="00110B63">
      <w:pPr>
        <w:widowControl w:val="0"/>
        <w:jc w:val="both"/>
        <w:rPr>
          <w:rFonts w:cstheme="minorHAnsi"/>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λx</m:t>
                      </m:r>
                    </m:e>
                  </m:d>
                </m:e>
                <m:sup>
                  <m:r>
                    <m:rPr>
                      <m:sty m:val="p"/>
                    </m:rPr>
                    <w:rPr>
                      <w:rFonts w:ascii="Cambria Math" w:hAnsi="Cambria Math"/>
                    </w:rPr>
                    <m:t>α</m:t>
                  </m:r>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-λx</m:t>
                  </m:r>
                </m:sup>
              </m:sSup>
            </m:num>
            <m:den>
              <m:r>
                <m:rPr>
                  <m:sty m:val="p"/>
                </m:rPr>
                <w:rPr>
                  <w:rFonts w:ascii="Cambria Math" w:hAnsi="Cambria Math"/>
                </w:rPr>
                <m:t>Γ</m:t>
              </m:r>
              <m:r>
                <w:rPr>
                  <w:rFonts w:ascii="Cambria Math" w:hAnsi="Cambria Math"/>
                </w:rPr>
                <m:t>(</m:t>
              </m:r>
              <m:r>
                <m:rPr>
                  <m:sty m:val="p"/>
                </m:rPr>
                <w:rPr>
                  <w:rFonts w:ascii="Cambria Math" w:hAnsi="Cambria Math"/>
                </w:rPr>
                <m:t>α</m:t>
              </m:r>
              <m:r>
                <w:rPr>
                  <w:rFonts w:ascii="Cambria Math" w:hAnsi="Cambria Math"/>
                </w:rPr>
                <m:t>)</m:t>
              </m:r>
            </m:den>
          </m:f>
          <m:r>
            <w:rPr>
              <w:rFonts w:ascii="Cambria Math" w:hAnsi="Cambria Math"/>
            </w:rPr>
            <m:t xml:space="preserve">      x&gt;0  </m:t>
          </m:r>
          <m:r>
            <m:rPr>
              <m:sty m:val="p"/>
            </m:rPr>
            <w:rPr>
              <w:rFonts w:ascii="Cambria Math" w:hAnsi="Cambria Math"/>
            </w:rPr>
            <m:t>and</m:t>
          </m:r>
          <m:r>
            <w:rPr>
              <w:rFonts w:ascii="Cambria Math" w:hAnsi="Cambria Math"/>
            </w:rPr>
            <m:t xml:space="preserve"> </m:t>
          </m:r>
          <m:r>
            <m:rPr>
              <m:sty m:val="p"/>
            </m:rPr>
            <w:rPr>
              <w:rFonts w:ascii="Cambria Math" w:hAnsi="Cambria Math"/>
            </w:rPr>
            <m:t>α</m:t>
          </m:r>
          <m:r>
            <w:rPr>
              <w:rFonts w:ascii="Cambria Math" w:hAnsi="Cambria Math"/>
            </w:rPr>
            <m:t>&gt;0, λ&gt;0</m:t>
          </m:r>
        </m:oMath>
      </m:oMathPara>
    </w:p>
    <w:p w14:paraId="4BE68D11" w14:textId="356E8ADA" w:rsidR="00B84C61" w:rsidRPr="003428CD" w:rsidRDefault="000F7143" w:rsidP="000F7143">
      <w:pPr>
        <w:pStyle w:val="Descripcin"/>
        <w:jc w:val="right"/>
        <w:rPr>
          <w:rFonts w:cstheme="minorHAnsi"/>
        </w:rPr>
      </w:pPr>
      <w:r w:rsidRPr="003428CD">
        <w:t>(</w:t>
      </w:r>
      <w:fldSimple w:instr=" SEQ ( \* ARABIC ">
        <w:r w:rsidR="002875FB">
          <w:rPr>
            <w:noProof/>
          </w:rPr>
          <w:t>46</w:t>
        </w:r>
      </w:fldSimple>
      <w:r w:rsidRPr="003428CD">
        <w:t>)</w:t>
      </w:r>
    </w:p>
    <w:p w14:paraId="38A76506" w14:textId="7408B875" w:rsidR="00B84C61" w:rsidRPr="003428CD" w:rsidRDefault="00862614" w:rsidP="00110B63">
      <w:pPr>
        <w:widowControl w:val="0"/>
        <w:tabs>
          <w:tab w:val="left" w:pos="6521"/>
        </w:tabs>
        <w:jc w:val="both"/>
        <w:rPr>
          <w:rFonts w:cstheme="minorHAnsi"/>
        </w:rPr>
      </w:pPr>
      <w:r w:rsidRPr="003428CD">
        <w:rPr>
          <w:rFonts w:cstheme="minorHAnsi"/>
        </w:rPr>
        <w:t xml:space="preserve">when </w:t>
      </w:r>
      <m:oMath>
        <m:r>
          <m:rPr>
            <m:sty m:val="p"/>
          </m:rPr>
          <w:rPr>
            <w:rFonts w:ascii="Cambria Math" w:hAnsi="Cambria Math" w:cstheme="minorHAnsi"/>
          </w:rPr>
          <w:sym w:font="Symbol" w:char="F061"/>
        </m:r>
        <m:r>
          <w:rPr>
            <w:rFonts w:ascii="Cambria Math" w:hAnsi="Cambria Math" w:cstheme="minorHAnsi"/>
          </w:rPr>
          <m:t>=</m:t>
        </m:r>
        <m:f>
          <m:fPr>
            <m:type m:val="lin"/>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2</m:t>
            </m:r>
          </m:den>
        </m:f>
      </m:oMath>
      <w:r w:rsidRPr="003428CD">
        <w:rPr>
          <w:rFonts w:cstheme="minorHAnsi"/>
        </w:rPr>
        <w:t xml:space="preserve">, </w:t>
      </w:r>
      <m:oMath>
        <m:r>
          <w:rPr>
            <w:rFonts w:ascii="Cambria Math" w:hAnsi="Cambria Math" w:cstheme="minorHAnsi"/>
          </w:rPr>
          <m:t>k</m:t>
        </m:r>
      </m:oMath>
      <w:r w:rsidRPr="003428CD">
        <w:rPr>
          <w:rFonts w:cstheme="minorHAnsi"/>
        </w:rPr>
        <w:t xml:space="preserve"> is a positive integer, and </w:t>
      </w:r>
      <m:oMath>
        <m:r>
          <m:rPr>
            <m:sty m:val="p"/>
          </m:rPr>
          <w:rPr>
            <w:rFonts w:ascii="Cambria Math" w:hAnsi="Cambria Math" w:cstheme="minorHAnsi"/>
          </w:rPr>
          <m:t>λ</m:t>
        </m:r>
        <m:r>
          <w:rPr>
            <w:rFonts w:ascii="Cambria Math" w:hAnsi="Cambria Math" w:cstheme="minorHAnsi"/>
          </w:rPr>
          <m:t>=</m:t>
        </m:r>
        <m:f>
          <m:fPr>
            <m:type m:val="lin"/>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056CD1" w:rsidRPr="003428CD">
        <w:rPr>
          <w:rFonts w:cstheme="minorHAnsi"/>
        </w:rPr>
        <w:t>,</w:t>
      </w:r>
      <w:r w:rsidR="0008279F" w:rsidRPr="003428CD">
        <w:rPr>
          <w:rFonts w:cstheme="minorHAnsi"/>
        </w:rPr>
        <w:t xml:space="preserve"> and </w:t>
      </w:r>
      <w:r w:rsidR="0008279F" w:rsidRPr="003428CD">
        <w:rPr>
          <w:rFonts w:eastAsiaTheme="minorEastAsia" w:cstheme="minorHAnsi"/>
        </w:rPr>
        <w:t xml:space="preserve">where </w:t>
      </w:r>
      <m:oMath>
        <m:r>
          <m:rPr>
            <m:sty m:val="p"/>
          </m:rPr>
          <w:rPr>
            <w:rFonts w:ascii="Cambria Math" w:hAnsi="Cambria Math" w:cstheme="minorHAnsi"/>
          </w:rPr>
          <w:sym w:font="Symbol" w:char="F047"/>
        </m:r>
      </m:oMath>
      <w:r w:rsidRPr="003428CD">
        <w:rPr>
          <w:rFonts w:cstheme="minorHAnsi"/>
        </w:rPr>
        <w:t xml:space="preserve"> is the Gamma function</w:t>
      </w:r>
      <w:r w:rsidR="00056CD1" w:rsidRPr="003428CD">
        <w:rPr>
          <w:rFonts w:cstheme="minorHAnsi"/>
        </w:rPr>
        <w:t>, that is,</w:t>
      </w:r>
    </w:p>
    <w:p w14:paraId="0D994390" w14:textId="77777777" w:rsidR="00B84C61" w:rsidRPr="003428CD" w:rsidRDefault="00B84C61" w:rsidP="00110B63">
      <w:pPr>
        <w:widowControl w:val="0"/>
        <w:tabs>
          <w:tab w:val="left" w:pos="6521"/>
        </w:tabs>
        <w:jc w:val="both"/>
        <w:rPr>
          <w:rFonts w:cstheme="minorHAnsi"/>
        </w:rPr>
      </w:pPr>
    </w:p>
    <w:p w14:paraId="2B8867DF" w14:textId="3A978A4A" w:rsidR="00862614" w:rsidRPr="003428CD" w:rsidRDefault="00B84C61" w:rsidP="00110B63">
      <w:pPr>
        <w:widowControl w:val="0"/>
        <w:tabs>
          <w:tab w:val="left" w:pos="6521"/>
        </w:tabs>
        <w:jc w:val="both"/>
        <w:rPr>
          <w:rFonts w:cstheme="minorHAnsi"/>
        </w:rPr>
      </w:pPr>
      <m:oMathPara>
        <m:oMath>
          <m:r>
            <m:rPr>
              <m:sty m:val="p"/>
            </m:rPr>
            <w:rPr>
              <w:rFonts w:ascii="Cambria Math" w:hAnsi="Cambria Math" w:cstheme="minorHAnsi"/>
            </w:rPr>
            <m:t>Γ</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-t</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x-1</m:t>
              </m:r>
            </m:sup>
          </m:sSup>
          <m:r>
            <w:rPr>
              <w:rFonts w:ascii="Cambria Math" w:hAnsi="Cambria Math" w:cstheme="minorHAnsi"/>
            </w:rPr>
            <m:t xml:space="preserve"> dt</m:t>
          </m:r>
        </m:oMath>
      </m:oMathPara>
    </w:p>
    <w:p w14:paraId="04F3F125" w14:textId="6E3F978C" w:rsidR="00B84C61" w:rsidRDefault="000F7143" w:rsidP="000F7143">
      <w:pPr>
        <w:pStyle w:val="Descripcin"/>
        <w:jc w:val="right"/>
        <w:rPr>
          <w:rFonts w:cstheme="minorHAnsi"/>
        </w:rPr>
      </w:pPr>
      <w:r>
        <w:t>(</w:t>
      </w:r>
      <w:fldSimple w:instr=" SEQ ( \* ARABIC ">
        <w:r w:rsidR="002875FB">
          <w:rPr>
            <w:noProof/>
          </w:rPr>
          <w:t>47</w:t>
        </w:r>
      </w:fldSimple>
      <w:r>
        <w:t>)</w:t>
      </w:r>
    </w:p>
    <w:p w14:paraId="5E9B64F0" w14:textId="127750D9"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3428CD">
        <w:rPr>
          <w:rFonts w:cstheme="minorHAnsi"/>
        </w:rPr>
        <w:fldChar w:fldCharType="begin"/>
      </w:r>
      <w:r w:rsidR="003428CD">
        <w:rPr>
          <w:rFonts w:cstheme="minorHAnsi"/>
        </w:rPr>
        <w:instrText xml:space="preserve"> REF _Ref125483113 \h </w:instrText>
      </w:r>
      <w:r w:rsidR="003428CD">
        <w:rPr>
          <w:rFonts w:cstheme="minorHAnsi"/>
        </w:rPr>
      </w:r>
      <w:r w:rsidR="003428CD">
        <w:rPr>
          <w:rFonts w:cstheme="minorHAnsi"/>
        </w:rPr>
        <w:fldChar w:fldCharType="separate"/>
      </w:r>
      <w:r w:rsidR="002875FB" w:rsidRPr="00062F89">
        <w:rPr>
          <w:rFonts w:cstheme="minorHAnsi"/>
        </w:rPr>
        <w:t xml:space="preserve">Figure </w:t>
      </w:r>
      <w:r w:rsidR="002875FB">
        <w:rPr>
          <w:rFonts w:cstheme="minorHAnsi"/>
          <w:noProof/>
        </w:rPr>
        <w:t>20</w:t>
      </w:r>
      <w:r w:rsidR="003428CD">
        <w:rPr>
          <w:rFonts w:cstheme="minorHAnsi"/>
        </w:rPr>
        <w:fldChar w:fldCharType="end"/>
      </w:r>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3C0EB86B" w14:textId="0F665564" w:rsidR="00B95851" w:rsidRPr="00062F89" w:rsidRDefault="00B95851" w:rsidP="00062F89">
      <w:pPr>
        <w:pStyle w:val="Descripcin"/>
        <w:jc w:val="both"/>
        <w:rPr>
          <w:rFonts w:asciiTheme="minorHAnsi" w:hAnsiTheme="minorHAnsi" w:cstheme="minorHAnsi"/>
          <w:b/>
        </w:rPr>
      </w:pPr>
      <w:bookmarkStart w:id="53" w:name="_Ref125483113"/>
      <w:r w:rsidRPr="00062F89">
        <w:rPr>
          <w:rFonts w:asciiTheme="minorHAnsi" w:hAnsiTheme="minorHAnsi" w:cstheme="minorHAnsi"/>
        </w:rPr>
        <w:t xml:space="preserve">Figure </w:t>
      </w:r>
      <w:r w:rsidRPr="00062F89">
        <w:rPr>
          <w:rFonts w:asciiTheme="minorHAnsi" w:hAnsiTheme="minorHAnsi" w:cstheme="minorHAnsi"/>
          <w:b/>
        </w:rPr>
        <w:fldChar w:fldCharType="begin"/>
      </w:r>
      <w:r w:rsidRPr="00062F89">
        <w:rPr>
          <w:rFonts w:asciiTheme="minorHAnsi" w:hAnsiTheme="minorHAnsi" w:cstheme="minorHAnsi"/>
        </w:rPr>
        <w:instrText xml:space="preserve"> SEQ Figure \* ARABIC </w:instrText>
      </w:r>
      <w:r w:rsidRPr="00062F89">
        <w:rPr>
          <w:rFonts w:asciiTheme="minorHAnsi" w:hAnsiTheme="minorHAnsi" w:cstheme="minorHAnsi"/>
          <w:b/>
        </w:rPr>
        <w:fldChar w:fldCharType="separate"/>
      </w:r>
      <w:r w:rsidR="002875FB">
        <w:rPr>
          <w:rFonts w:asciiTheme="minorHAnsi" w:hAnsiTheme="minorHAnsi" w:cstheme="minorHAnsi"/>
          <w:noProof/>
        </w:rPr>
        <w:t>20</w:t>
      </w:r>
      <w:r w:rsidRPr="00062F89">
        <w:rPr>
          <w:rFonts w:asciiTheme="minorHAnsi" w:hAnsiTheme="minorHAnsi" w:cstheme="minorHAnsi"/>
          <w:b/>
        </w:rPr>
        <w:fldChar w:fldCharType="end"/>
      </w:r>
      <w:bookmarkEnd w:id="53"/>
      <w:r w:rsidR="00062F89" w:rsidRPr="00062F89">
        <w:rPr>
          <w:rFonts w:asciiTheme="minorHAnsi" w:hAnsiTheme="minorHAnsi" w:cstheme="minorHAnsi"/>
        </w:rPr>
        <w:t xml:space="preserve"> (</w:t>
      </w:r>
      <w:proofErr w:type="spellStart"/>
      <w:r w:rsidR="00062F89" w:rsidRPr="00062F89">
        <w:rPr>
          <w:rFonts w:asciiTheme="minorHAnsi" w:hAnsiTheme="minorHAnsi" w:cstheme="minorHAnsi"/>
        </w:rPr>
        <w:t>left</w:t>
      </w:r>
      <w:proofErr w:type="spellEnd"/>
      <w:r w:rsidR="00062F89" w:rsidRPr="00062F89">
        <w:rPr>
          <w:rFonts w:asciiTheme="minorHAnsi" w:hAnsiTheme="minorHAnsi" w:cstheme="minorHAnsi"/>
        </w:rPr>
        <w:t xml:space="preserve">) </w:t>
      </w:r>
      <w:r w:rsidR="00062F89" w:rsidRPr="00062F89">
        <w:rPr>
          <w:rFonts w:asciiTheme="minorHAnsi" w:hAnsiTheme="minorHAnsi" w:cstheme="minorHAnsi"/>
          <w:lang w:val="en-US"/>
        </w:rPr>
        <w:t xml:space="preserve">Representation of various chi-square pdfs as a function of the </w:t>
      </w:r>
      <w:proofErr w:type="spellStart"/>
      <w:r w:rsidR="00062F89" w:rsidRPr="00062F89">
        <w:rPr>
          <w:rFonts w:asciiTheme="minorHAnsi" w:hAnsiTheme="minorHAnsi" w:cstheme="minorHAnsi"/>
          <w:lang w:val="en-US"/>
        </w:rPr>
        <w:t>DoF</w:t>
      </w:r>
      <w:proofErr w:type="spellEnd"/>
      <w:r w:rsidR="00062F89" w:rsidRPr="00062F89">
        <w:rPr>
          <w:rFonts w:asciiTheme="minorHAnsi" w:hAnsiTheme="minorHAnsi" w:cstheme="minorHAnsi"/>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lang w:val="en-US"/>
        </w:rPr>
        <w:t xml:space="preserve">). </w:t>
      </w:r>
      <w:r w:rsidR="00062F89">
        <w:rPr>
          <w:rFonts w:asciiTheme="minorHAnsi" w:hAnsiTheme="minorHAnsi" w:cstheme="minorHAnsi"/>
          <w:lang w:val="en-US"/>
        </w:rPr>
        <w:t>R</w:t>
      </w:r>
      <w:r w:rsidR="00062F89" w:rsidRPr="00062F89">
        <w:rPr>
          <w:rFonts w:asciiTheme="minorHAnsi" w:hAnsiTheme="minorHAnsi" w:cstheme="minorHAnsi"/>
          <w:lang w:val="en-US"/>
        </w:rPr>
        <w:t xml:space="preserve">epresentation of various chi-square CDFs as a function of the </w:t>
      </w:r>
      <w:proofErr w:type="spellStart"/>
      <w:r w:rsidR="00062F89" w:rsidRPr="00062F89">
        <w:rPr>
          <w:rFonts w:asciiTheme="minorHAnsi" w:hAnsiTheme="minorHAnsi" w:cstheme="minorHAnsi"/>
          <w:lang w:val="en-US"/>
        </w:rPr>
        <w:t>DoF</w:t>
      </w:r>
      <w:proofErr w:type="spellEnd"/>
      <w:r w:rsidR="00062F89" w:rsidRPr="00062F89">
        <w:rPr>
          <w:rFonts w:asciiTheme="minorHAnsi" w:hAnsiTheme="minorHAnsi" w:cstheme="minorHAnsi"/>
          <w:lang w:val="en-US"/>
        </w:rPr>
        <w:t xml:space="preserve"> (using script </w:t>
      </w:r>
      <w:proofErr w:type="spellStart"/>
      <w:r w:rsidR="00062F89" w:rsidRPr="00062F89">
        <w:rPr>
          <w:rFonts w:ascii="Courier New" w:hAnsi="Courier New" w:cs="Courier New"/>
        </w:rPr>
        <w:t>plotChiCCDFs</w:t>
      </w:r>
      <w:proofErr w:type="spellEnd"/>
      <w:r w:rsidR="00062F89" w:rsidRPr="00062F89">
        <w:rPr>
          <w:rFonts w:asciiTheme="minorHAnsi" w:hAnsiTheme="minorHAnsi" w:cstheme="minorHAnsi"/>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2557C26E" w:rsidR="00862614"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2CAC6CF" w14:textId="77777777" w:rsidR="000F7143" w:rsidRPr="004C4828" w:rsidRDefault="000F7143"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3428CD" w:rsidRDefault="00632C5E" w:rsidP="00862614">
      <w:pPr>
        <w:pStyle w:val="NormalWeb"/>
        <w:spacing w:before="0" w:beforeAutospacing="0" w:after="0" w:afterAutospacing="0"/>
        <w:rPr>
          <w:rFonts w:asciiTheme="minorHAnsi" w:hAnsiTheme="minorHAnsi" w:cstheme="minorHAnsi"/>
          <w:sz w:val="22"/>
          <w:szCs w:val="22"/>
          <w:lang w:val="en-US"/>
        </w:rPr>
      </w:pPr>
      <w:r w:rsidRPr="003428CD">
        <w:rPr>
          <w:rFonts w:asciiTheme="minorHAnsi" w:hAnsiTheme="minorHAnsi" w:cstheme="minorHAnsi"/>
          <w:sz w:val="22"/>
          <w:szCs w:val="22"/>
          <w:lang w:val="en-US"/>
        </w:rPr>
        <w:t xml:space="preserve">Four steps are followed in the chi-square test: </w:t>
      </w:r>
    </w:p>
    <w:p w14:paraId="6EB49145" w14:textId="77777777" w:rsidR="006D4130" w:rsidRPr="003428CD" w:rsidRDefault="006D4130" w:rsidP="00862614">
      <w:pPr>
        <w:pStyle w:val="NormalWeb"/>
        <w:spacing w:before="0" w:beforeAutospacing="0" w:after="0" w:afterAutospacing="0"/>
        <w:rPr>
          <w:rFonts w:asciiTheme="minorHAnsi" w:hAnsiTheme="minorHAnsi" w:cstheme="minorHAnsi"/>
          <w:sz w:val="22"/>
          <w:szCs w:val="22"/>
          <w:lang w:val="en-US"/>
        </w:rPr>
      </w:pPr>
    </w:p>
    <w:p w14:paraId="057E97AF" w14:textId="16EC0852" w:rsidR="00B0599B" w:rsidRPr="003428CD" w:rsidRDefault="006D4130" w:rsidP="006D4130">
      <w:pPr>
        <w:pStyle w:val="NormalWeb"/>
        <w:spacing w:before="0" w:beforeAutospacing="0" w:after="0" w:afterAutospacing="0"/>
        <w:jc w:val="both"/>
        <w:rPr>
          <w:rFonts w:ascii="Calibri" w:hAnsi="Calibri" w:cs="Calibri"/>
          <w:sz w:val="22"/>
          <w:szCs w:val="22"/>
          <w:lang w:val="en-US"/>
        </w:rPr>
      </w:pPr>
      <w:r w:rsidRPr="003428CD">
        <w:rPr>
          <w:rFonts w:ascii="Calibri" w:hAnsi="Calibri" w:cs="Calibri"/>
          <w:sz w:val="22"/>
          <w:szCs w:val="22"/>
          <w:lang w:val="en-US"/>
        </w:rPr>
        <w:t xml:space="preserve">1.- </w:t>
      </w:r>
      <w:r w:rsidR="00632C5E" w:rsidRPr="003428CD">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3428CD">
        <w:rPr>
          <w:rFonts w:ascii="Calibri" w:hAnsi="Calibri" w:cs="Calibri"/>
          <w:sz w:val="22"/>
          <w:szCs w:val="22"/>
          <w:lang w:val="en-US"/>
        </w:rPr>
        <w:t>, that is</w:t>
      </w:r>
      <w:r w:rsidR="003C375A" w:rsidRPr="003428CD">
        <w:rPr>
          <w:rFonts w:ascii="Calibri" w:hAnsi="Calibri" w:cs="Calibri"/>
          <w:sz w:val="22"/>
          <w:szCs w:val="22"/>
          <w:lang w:val="en-US"/>
        </w:rPr>
        <w:t>,</w:t>
      </w:r>
      <w:r w:rsidR="00632C5E" w:rsidRPr="003428CD">
        <w:rPr>
          <w:rFonts w:ascii="Calibri" w:hAnsi="Calibri" w:cs="Calibri"/>
          <w:sz w:val="22"/>
          <w:szCs w:val="22"/>
          <w:lang w:val="en-US"/>
        </w:rPr>
        <w:t xml:space="preserve"> the various measurements (in our example</w:t>
      </w:r>
      <w:r w:rsidR="003C375A" w:rsidRPr="003428CD">
        <w:rPr>
          <w:rFonts w:ascii="Calibri" w:hAnsi="Calibri" w:cs="Calibri"/>
          <w:sz w:val="22"/>
          <w:szCs w:val="22"/>
          <w:lang w:val="en-US"/>
        </w:rPr>
        <w:t>,</w:t>
      </w:r>
      <w:r w:rsidR="00632C5E" w:rsidRPr="003428CD">
        <w:rPr>
          <w:rFonts w:ascii="Calibri" w:hAnsi="Calibri" w:cs="Calibri"/>
          <w:sz w:val="22"/>
          <w:szCs w:val="22"/>
          <w:lang w:val="en-US"/>
        </w:rPr>
        <w:t xml:space="preserve"> the experimental time series). </w:t>
      </w:r>
      <w:r w:rsidR="00B0599B" w:rsidRPr="003428CD">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3428CD">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3428CD">
        <w:rPr>
          <w:rFonts w:ascii="Calibri" w:hAnsi="Calibri" w:cs="Calibri"/>
          <w:sz w:val="22"/>
          <w:szCs w:val="22"/>
          <w:lang w:val="en-US"/>
        </w:rPr>
        <w:t xml:space="preserve"> disjoint intervals/bins. </w:t>
      </w:r>
    </w:p>
    <w:p w14:paraId="34099382" w14:textId="6E6CBF6F" w:rsidR="00632C5E" w:rsidRPr="003428CD" w:rsidRDefault="00632C5E" w:rsidP="00862614">
      <w:pPr>
        <w:pStyle w:val="NormalWeb"/>
        <w:spacing w:before="0" w:beforeAutospacing="0" w:after="0" w:afterAutospacing="0"/>
        <w:rPr>
          <w:rFonts w:asciiTheme="minorHAnsi" w:hAnsiTheme="minorHAnsi" w:cstheme="minorHAnsi"/>
          <w:sz w:val="22"/>
          <w:szCs w:val="22"/>
          <w:lang w:val="en-US"/>
        </w:rPr>
      </w:pPr>
    </w:p>
    <w:p w14:paraId="68367806" w14:textId="02805D5D" w:rsidR="00BD3182" w:rsidRPr="003428CD" w:rsidRDefault="00862614" w:rsidP="00997047">
      <w:pPr>
        <w:widowControl w:val="0"/>
      </w:pPr>
      <w:r w:rsidRPr="003428CD">
        <w:rPr>
          <w:rFonts w:cstheme="minorHAnsi"/>
        </w:rPr>
        <w:t xml:space="preserve">2.- </w:t>
      </w:r>
      <w:r w:rsidR="00BD3182" w:rsidRPr="003428CD">
        <w:t>T</w:t>
      </w:r>
      <w:r w:rsidR="00997047" w:rsidRPr="003428CD">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3428CD">
        <w:t xml:space="preserve">, that an outcome falls in the </w:t>
      </w:r>
      <m:oMath>
        <m:r>
          <w:rPr>
            <w:rFonts w:ascii="Cambria Math" w:hAnsi="Cambria Math"/>
          </w:rPr>
          <m:t>k</m:t>
        </m:r>
      </m:oMath>
      <w:r w:rsidR="00997047" w:rsidRPr="003428CD">
        <w:rPr>
          <w:iCs/>
        </w:rPr>
        <w:t>-</w:t>
      </w:r>
      <w:r w:rsidR="00997047" w:rsidRPr="003428CD">
        <w:t xml:space="preserve">th interval under the assumption that the data follows the proposed distribution. </w:t>
      </w:r>
      <w:r w:rsidR="00BD3182" w:rsidRPr="003428CD">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3428CD">
        <w:t xml:space="preserve">, </w:t>
      </w:r>
      <w:r w:rsidR="00414E17" w:rsidRPr="003428CD">
        <w:t xml:space="preserve">as </w:t>
      </w:r>
    </w:p>
    <w:p w14:paraId="118A7B40" w14:textId="7402DE31" w:rsidR="00B84C61" w:rsidRPr="003428CD" w:rsidRDefault="00B84C61" w:rsidP="00997047">
      <w:pPr>
        <w:widowControl w:val="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sub>
            <m:sup>
              <m:sSub>
                <m:sSubPr>
                  <m:ctrlPr>
                    <w:rPr>
                      <w:rFonts w:ascii="Cambria Math" w:hAnsi="Cambria Math"/>
                      <w:i/>
                    </w:rPr>
                  </m:ctrlPr>
                </m:sSubPr>
                <m:e>
                  <m:r>
                    <w:rPr>
                      <w:rFonts w:ascii="Cambria Math" w:hAnsi="Cambria Math"/>
                    </w:rPr>
                    <m:t>L</m:t>
                  </m:r>
                </m:e>
                <m:sub>
                  <m:r>
                    <w:rPr>
                      <w:rFonts w:ascii="Cambria Math" w:hAnsi="Cambria Math"/>
                    </w:rPr>
                    <m:t>k+</m:t>
                  </m:r>
                </m:sub>
              </m:sSub>
            </m:sup>
            <m:e>
              <m:sSub>
                <m:sSubPr>
                  <m:ctrlPr>
                    <w:rPr>
                      <w:rFonts w:ascii="Cambria Math" w:hAnsi="Cambria Math"/>
                      <w:i/>
                    </w:rPr>
                  </m:ctrlPr>
                </m:sSubPr>
                <m:e>
                  <m:r>
                    <w:rPr>
                      <w:rFonts w:ascii="Cambria Math" w:hAnsi="Cambria Math"/>
                    </w:rPr>
                    <m:t>f</m:t>
                  </m:r>
                </m:e>
                <m:sub>
                  <m:r>
                    <m:rPr>
                      <m:sty m:val="p"/>
                    </m:rPr>
                    <w:rPr>
                      <w:rFonts w:ascii="Cambria Math" w:hAnsi="Cambria Math"/>
                    </w:rPr>
                    <m:t>th</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14:paraId="72194776" w14:textId="07B2105B" w:rsidR="00B84C61" w:rsidRPr="003428CD" w:rsidRDefault="000F7143" w:rsidP="000F7143">
      <w:pPr>
        <w:pStyle w:val="Descripcin"/>
        <w:jc w:val="right"/>
        <w:rPr>
          <w:rFonts w:eastAsiaTheme="minorEastAsia"/>
        </w:rPr>
      </w:pPr>
      <w:r w:rsidRPr="003428CD">
        <w:t>(</w:t>
      </w:r>
      <w:fldSimple w:instr=" SEQ ( \* ARABIC ">
        <w:r w:rsidR="002875FB">
          <w:rPr>
            <w:noProof/>
          </w:rPr>
          <w:t>48</w:t>
        </w:r>
      </w:fldSimple>
      <w:r w:rsidRPr="003428CD">
        <w:t>)</w:t>
      </w:r>
    </w:p>
    <w:p w14:paraId="07E914F1" w14:textId="76AF870E" w:rsidR="00997047" w:rsidRPr="003428CD" w:rsidRDefault="00BD3182" w:rsidP="003C375A">
      <w:pPr>
        <w:widowControl w:val="0"/>
        <w:jc w:val="both"/>
      </w:pPr>
      <w:r w:rsidRPr="003428CD">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3428CD">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3428CD">
        <w:rPr>
          <w:rFonts w:eastAsiaTheme="minorEastAsia"/>
        </w:rPr>
        <w:t xml:space="preserve"> are the lower and upper limit of </w:t>
      </w:r>
      <w:r w:rsidR="00414E17" w:rsidRPr="003428CD">
        <w:rPr>
          <w:rFonts w:eastAsiaTheme="minorEastAsia"/>
        </w:rPr>
        <w:t xml:space="preserve">interval/bin </w:t>
      </w:r>
      <m:oMath>
        <m:r>
          <w:rPr>
            <w:rFonts w:ascii="Cambria Math" w:eastAsiaTheme="minorEastAsia" w:hAnsi="Cambria Math"/>
          </w:rPr>
          <m:t>k</m:t>
        </m:r>
      </m:oMath>
      <w:r w:rsidR="00B84C61" w:rsidRPr="003428CD">
        <w:rPr>
          <w:rFonts w:eastAsiaTheme="minorEastAsia"/>
        </w:rPr>
        <w:t xml:space="preserve"> </w:t>
      </w:r>
      <w:r w:rsidR="00B84C61" w:rsidRPr="003428CD">
        <w:rPr>
          <w:rFonts w:eastAsiaTheme="minorEastAsia"/>
        </w:rPr>
        <w:fldChar w:fldCharType="begin"/>
      </w:r>
      <w:r w:rsidR="00B84C61" w:rsidRPr="003428CD">
        <w:rPr>
          <w:rFonts w:eastAsiaTheme="minorEastAsia"/>
        </w:rPr>
        <w:instrText xml:space="preserve"> REF _Ref124787021 \h </w:instrText>
      </w:r>
      <w:r w:rsidR="00B84C61" w:rsidRPr="003428CD">
        <w:rPr>
          <w:rFonts w:eastAsiaTheme="minorEastAsia"/>
        </w:rPr>
      </w:r>
      <w:r w:rsidR="00B84C61" w:rsidRPr="003428CD">
        <w:rPr>
          <w:rFonts w:eastAsiaTheme="minorEastAsia"/>
        </w:rPr>
        <w:fldChar w:fldCharType="separate"/>
      </w:r>
      <w:r w:rsidR="002875FB" w:rsidRPr="006C2B54">
        <w:rPr>
          <w:rFonts w:cstheme="minorHAnsi"/>
        </w:rPr>
        <w:t>[</w:t>
      </w:r>
      <w:r w:rsidR="002875FB">
        <w:rPr>
          <w:rFonts w:cstheme="minorHAnsi"/>
          <w:noProof/>
        </w:rPr>
        <w:t>10</w:t>
      </w:r>
      <w:r w:rsidR="00B84C61" w:rsidRPr="003428CD">
        <w:rPr>
          <w:rFonts w:eastAsiaTheme="minorEastAsia"/>
        </w:rPr>
        <w:fldChar w:fldCharType="end"/>
      </w:r>
      <w:r w:rsidR="00B84C61" w:rsidRPr="003428CD">
        <w:rPr>
          <w:rFonts w:eastAsiaTheme="minorEastAsia"/>
        </w:rPr>
        <w:t>]</w:t>
      </w:r>
      <w:r w:rsidR="00414E17" w:rsidRPr="003428CD">
        <w:rPr>
          <w:rFonts w:eastAsiaTheme="minorEastAsia"/>
        </w:rPr>
        <w:t xml:space="preserve">. </w:t>
      </w:r>
      <w:r w:rsidR="00997047" w:rsidRPr="003428CD">
        <w:t xml:space="preserve">Thus, if we have </w:t>
      </w:r>
      <m:oMath>
        <m:r>
          <w:rPr>
            <w:rFonts w:ascii="Cambria Math" w:hAnsi="Cambria Math"/>
          </w:rPr>
          <m:t>n</m:t>
        </m:r>
      </m:oMath>
      <w:r w:rsidR="00997047" w:rsidRPr="003428CD">
        <w:t xml:space="preserve"> repetitions of the experiment</w:t>
      </w:r>
      <w:r w:rsidR="003C375A" w:rsidRPr="003428CD">
        <w:t xml:space="preserve"> (number of samples in our time-</w:t>
      </w:r>
      <w:r w:rsidR="00414E17" w:rsidRPr="003428CD">
        <w:t>series)</w:t>
      </w:r>
      <w:r w:rsidR="00997047" w:rsidRPr="003428CD">
        <w:t xml:space="preserve">, the expected number of outcomes in the </w:t>
      </w:r>
      <m:oMath>
        <m:r>
          <w:rPr>
            <w:rFonts w:ascii="Cambria Math" w:hAnsi="Cambria Math"/>
          </w:rPr>
          <m:t>k</m:t>
        </m:r>
      </m:oMath>
      <w:r w:rsidR="00997047" w:rsidRPr="003428CD">
        <w:rPr>
          <w:iCs/>
        </w:rPr>
        <w:t>-</w:t>
      </w:r>
      <w:r w:rsidR="00997047" w:rsidRPr="003428CD">
        <w:t xml:space="preserve">th interval </w:t>
      </w:r>
      <w:r w:rsidR="00414E17" w:rsidRPr="003428CD">
        <w:t>would be</w:t>
      </w:r>
      <w:r w:rsidR="00997047" w:rsidRPr="003428CD">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3428CD">
        <w:t>;</w:t>
      </w:r>
    </w:p>
    <w:p w14:paraId="5655D4D5" w14:textId="7A9B638F" w:rsidR="00862614" w:rsidRPr="003428CD" w:rsidRDefault="00862614" w:rsidP="00862614">
      <w:pPr>
        <w:pStyle w:val="NormalWeb"/>
        <w:spacing w:before="0" w:beforeAutospacing="0" w:after="0" w:afterAutospacing="0"/>
        <w:rPr>
          <w:rFonts w:asciiTheme="minorHAnsi" w:hAnsiTheme="minorHAnsi" w:cstheme="minorHAnsi"/>
          <w:sz w:val="22"/>
          <w:szCs w:val="22"/>
          <w:lang w:val="en-US"/>
        </w:rPr>
      </w:pPr>
    </w:p>
    <w:p w14:paraId="1D1CF6D0" w14:textId="3A91CFB7" w:rsidR="00862614" w:rsidRPr="003428CD" w:rsidRDefault="00862614" w:rsidP="00414E17">
      <w:pPr>
        <w:widowControl w:val="0"/>
        <w:jc w:val="both"/>
      </w:pPr>
      <w:r w:rsidRPr="003428CD">
        <w:rPr>
          <w:rFonts w:cstheme="minorHAnsi"/>
        </w:rPr>
        <w:t xml:space="preserve">3.- </w:t>
      </w:r>
      <w:r w:rsidR="00997047" w:rsidRPr="003428CD">
        <w:t>T</w:t>
      </w:r>
      <w:r w:rsidR="00414E17" w:rsidRPr="003428CD">
        <w:t>est parameter</w:t>
      </w:r>
      <w:r w:rsidR="00997047" w:rsidRPr="003428CD">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3428CD">
        <w:t xml:space="preserve"> is defined as the </w:t>
      </w:r>
      <w:r w:rsidR="00414E17" w:rsidRPr="003428CD">
        <w:t>averaged</w:t>
      </w:r>
      <w:r w:rsidR="003C375A" w:rsidRPr="003428CD">
        <w:t>,</w:t>
      </w:r>
      <w:r w:rsidR="00414E17" w:rsidRPr="003428CD">
        <w:t xml:space="preserve"> </w:t>
      </w:r>
      <w:r w:rsidR="00997047" w:rsidRPr="003428CD">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3428CD">
        <w:t xml:space="preserve">, that fall in the </w:t>
      </w:r>
      <m:oMath>
        <m:r>
          <w:rPr>
            <w:rFonts w:ascii="Cambria Math" w:hAnsi="Cambria Math"/>
          </w:rPr>
          <m:t>k</m:t>
        </m:r>
      </m:oMath>
      <w:r w:rsidR="00997047" w:rsidRPr="003428CD">
        <w:rPr>
          <w:iCs/>
        </w:rPr>
        <w:t>-</w:t>
      </w:r>
      <w:r w:rsidR="00997047" w:rsidRPr="003428CD">
        <w:t>th interval</w:t>
      </w:r>
      <w:r w:rsidR="00414E17" w:rsidRPr="003428CD">
        <w:t xml:space="preserve"> (number of counts in the histogram in bin </w:t>
      </w:r>
      <m:oMath>
        <m:r>
          <w:rPr>
            <w:rFonts w:ascii="Cambria Math" w:hAnsi="Cambria Math"/>
          </w:rPr>
          <m:t>k</m:t>
        </m:r>
      </m:oMath>
      <w:r w:rsidR="00414E17" w:rsidRPr="003428CD">
        <w:t>)</w:t>
      </w:r>
      <w:r w:rsidR="00997047" w:rsidRPr="003428CD">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3428CD">
        <w:t>, i.e.,</w:t>
      </w:r>
    </w:p>
    <w:p w14:paraId="06DA79FF" w14:textId="74E3FAB9" w:rsidR="00B84C61" w:rsidRPr="003428CD" w:rsidRDefault="00B84C61" w:rsidP="00414E17">
      <w:pPr>
        <w:widowControl w:val="0"/>
        <w:jc w:val="both"/>
      </w:pPr>
      <m:oMathPara>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m:t>
          </m:r>
          <m:nary>
            <m:naryPr>
              <m:chr m:val="∑"/>
              <m:limLoc m:val="undOvr"/>
              <m:ctrlPr>
                <w:rPr>
                  <w:rFonts w:ascii="Cambria Math" w:hAnsi="Cambria Math" w:cstheme="minorHAnsi"/>
                  <w:i/>
                </w:rPr>
              </m:ctrlPr>
            </m:naryP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observed</m:t>
                          </m:r>
                          <m:r>
                            <w:rPr>
                              <w:rFonts w:ascii="Cambria Math" w:hAnsi="Cambria Math" w:cstheme="minorHAnsi"/>
                            </w:rPr>
                            <m:t>-</m:t>
                          </m:r>
                          <m:r>
                            <m:rPr>
                              <m:sty m:val="p"/>
                            </m:rPr>
                            <w:rPr>
                              <w:rFonts w:ascii="Cambria Math" w:hAnsi="Cambria Math" w:cstheme="minorHAnsi"/>
                            </w:rPr>
                            <m:t>expected</m:t>
                          </m:r>
                        </m:e>
                      </m:d>
                    </m:e>
                    <m:sup>
                      <m:r>
                        <w:rPr>
                          <w:rFonts w:ascii="Cambria Math" w:hAnsi="Cambria Math" w:cstheme="minorHAnsi"/>
                        </w:rPr>
                        <m:t>2</m:t>
                      </m:r>
                    </m:sup>
                  </m:sSup>
                </m:num>
                <m:den>
                  <m:r>
                    <m:rPr>
                      <m:sty m:val="p"/>
                    </m:rPr>
                    <w:rPr>
                      <w:rFonts w:ascii="Cambria Math" w:hAnsi="Cambria Math" w:cstheme="minorHAnsi"/>
                    </w:rPr>
                    <m:t>expected</m:t>
                  </m:r>
                </m:den>
              </m:f>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e>
                      </m:d>
                    </m:e>
                    <m:sup>
                      <m:r>
                        <w:rPr>
                          <w:rFonts w:ascii="Cambria Math" w:hAnsi="Cambria Math" w:cstheme="minorHAnsi"/>
                        </w:rPr>
                        <m:t>2</m:t>
                      </m:r>
                    </m:sup>
                  </m:sSup>
                </m:num>
                <m:den>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den>
              </m:f>
            </m:e>
          </m:nary>
          <m:r>
            <w:rPr>
              <w:rFonts w:ascii="Cambria Math" w:hAnsi="Cambria Math" w:cstheme="minorHAnsi"/>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k</m:t>
                      </m:r>
                    </m:sub>
                  </m:sSub>
                </m:den>
              </m:f>
            </m:e>
          </m:nary>
        </m:oMath>
      </m:oMathPara>
    </w:p>
    <w:p w14:paraId="33859B5E" w14:textId="013D0A3B" w:rsidR="00B84C61" w:rsidRPr="003428CD" w:rsidRDefault="000F7143" w:rsidP="000F7143">
      <w:pPr>
        <w:pStyle w:val="Descripcin"/>
        <w:jc w:val="right"/>
        <w:rPr>
          <w:rFonts w:cstheme="minorHAnsi"/>
        </w:rPr>
      </w:pPr>
      <w:r w:rsidRPr="003428CD">
        <w:t>(</w:t>
      </w:r>
      <w:fldSimple w:instr=" SEQ ( \* ARABIC ">
        <w:r w:rsidR="002875FB">
          <w:rPr>
            <w:noProof/>
          </w:rPr>
          <w:t>49</w:t>
        </w:r>
      </w:fldSimple>
      <w:r w:rsidRPr="003428CD">
        <w:t>)</w:t>
      </w:r>
    </w:p>
    <w:p w14:paraId="6863BB0D" w14:textId="61812C19" w:rsidR="00862614" w:rsidRPr="003428CD" w:rsidRDefault="00862614" w:rsidP="002D400E">
      <w:pPr>
        <w:rPr>
          <w:rFonts w:cstheme="minorHAnsi"/>
        </w:rPr>
      </w:pPr>
      <w:r w:rsidRPr="003428CD">
        <w:rPr>
          <w:rFonts w:cstheme="minorHAnsi"/>
        </w:rPr>
        <w:t>w</w:t>
      </w:r>
      <w:r w:rsidRPr="003428CD">
        <w:t>here</w:t>
      </w:r>
      <w:r w:rsidR="002D400E" w:rsidRPr="003428CD">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3428CD">
        <w:rPr>
          <w:rFonts w:eastAsiaTheme="minorEastAsia"/>
        </w:rPr>
        <w:t xml:space="preserve"> is the test statistic which</w:t>
      </w:r>
      <w:r w:rsidR="003C375A" w:rsidRPr="003428CD">
        <w:rPr>
          <w:rFonts w:eastAsiaTheme="minorEastAsia"/>
        </w:rPr>
        <w:t xml:space="preserve"> should follow a chi-square </w:t>
      </w:r>
      <w:r w:rsidR="002D400E" w:rsidRPr="003428CD">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3428CD">
        <w:rPr>
          <w:rFonts w:eastAsiaTheme="minorEastAsia" w:cstheme="minorHAnsi"/>
          <w:lang w:eastAsia="es-ES"/>
        </w:rPr>
        <w:t xml:space="preserve"> </w:t>
      </w:r>
      <w:r w:rsidR="002D400E" w:rsidRPr="003428CD">
        <w:rPr>
          <w:rFonts w:cstheme="minorHAnsi"/>
        </w:rPr>
        <w:t>is an observed frequency,</w:t>
      </w:r>
      <w:r w:rsidR="007545F0" w:rsidRPr="003428CD">
        <w:rPr>
          <w:rFonts w:cstheme="minorHAnsi"/>
        </w:rPr>
        <w:t xml:space="preserve"> and</w:t>
      </w:r>
      <w:r w:rsidR="002D400E" w:rsidRPr="003428CD">
        <w:rPr>
          <w:rFonts w:cstheme="minorHAnsi"/>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3428CD">
        <w:rPr>
          <w:rFonts w:eastAsiaTheme="minorEastAsia" w:cstheme="minorHAnsi"/>
          <w:lang w:eastAsia="es-ES"/>
        </w:rPr>
        <w:t xml:space="preserve"> is</w:t>
      </w:r>
      <w:r w:rsidR="007545F0" w:rsidRPr="003428CD">
        <w:rPr>
          <w:rFonts w:cstheme="minorHAnsi"/>
        </w:rPr>
        <w:t xml:space="preserve"> the</w:t>
      </w:r>
      <w:r w:rsidRPr="003428CD">
        <w:rPr>
          <w:rFonts w:cstheme="minorHAnsi"/>
        </w:rPr>
        <w:t xml:space="preserve"> expected (theoretical) frequency</w:t>
      </w:r>
      <w:r w:rsidR="00414E17" w:rsidRPr="003428CD">
        <w:rPr>
          <w:rFonts w:cstheme="minorHAnsi"/>
        </w:rPr>
        <w:t xml:space="preserve">. </w:t>
      </w:r>
    </w:p>
    <w:p w14:paraId="2AA3B584" w14:textId="65775A53" w:rsidR="00632C5E" w:rsidRPr="003428CD" w:rsidRDefault="00632C5E" w:rsidP="002D400E">
      <w:pPr>
        <w:rPr>
          <w:rFonts w:cstheme="minorHAnsi"/>
        </w:rPr>
      </w:pPr>
    </w:p>
    <w:p w14:paraId="2D642DCB" w14:textId="77777777" w:rsidR="007545F0" w:rsidRPr="003428CD" w:rsidRDefault="00632C5E" w:rsidP="003657D9">
      <w:pPr>
        <w:widowControl w:val="0"/>
        <w:jc w:val="both"/>
        <w:rPr>
          <w:rFonts w:eastAsiaTheme="minorEastAsia"/>
        </w:rPr>
      </w:pPr>
      <w:r w:rsidRPr="003428CD">
        <w:t>4.-</w:t>
      </w:r>
      <w:r w:rsidR="00414E17" w:rsidRPr="003428CD">
        <w:t>The final step is verify</w:t>
      </w:r>
      <w:r w:rsidR="003C375A" w:rsidRPr="003428CD">
        <w:t>ing</w:t>
      </w:r>
      <w:r w:rsidR="00414E17" w:rsidRPr="003428CD">
        <w:t xml:space="preserve"> whether the test parameter</w:t>
      </w:r>
      <w:r w:rsidR="003C375A" w:rsidRPr="003428CD">
        <w:t>,</w:t>
      </w:r>
      <w:r w:rsidRPr="003428CD">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3428CD">
        <w:rPr>
          <w:rFonts w:eastAsiaTheme="minorEastAsia"/>
        </w:rPr>
        <w:t>,</w:t>
      </w:r>
      <w:r w:rsidR="00414E17" w:rsidRPr="003428CD">
        <w:rPr>
          <w:rFonts w:eastAsiaTheme="minorEastAsia"/>
        </w:rPr>
        <w:t xml:space="preserve"> is large or small in comparison with a threshold </w:t>
      </w:r>
      <w:r w:rsidR="000223E9" w:rsidRPr="003428CD">
        <w:rPr>
          <w:rFonts w:eastAsiaTheme="minorEastAsia"/>
        </w:rPr>
        <w:t xml:space="preserve">obtained from the chi-square distribution. </w:t>
      </w:r>
    </w:p>
    <w:p w14:paraId="23E2EA4C" w14:textId="77777777" w:rsidR="007545F0" w:rsidRPr="003428CD" w:rsidRDefault="007545F0" w:rsidP="003657D9">
      <w:pPr>
        <w:widowControl w:val="0"/>
        <w:jc w:val="both"/>
        <w:rPr>
          <w:rFonts w:eastAsiaTheme="minorEastAsia"/>
        </w:rPr>
      </w:pPr>
    </w:p>
    <w:p w14:paraId="13525AA8" w14:textId="1B7C888D" w:rsidR="00632C5E" w:rsidRPr="003428CD" w:rsidRDefault="000223E9" w:rsidP="003657D9">
      <w:pPr>
        <w:widowControl w:val="0"/>
        <w:jc w:val="both"/>
      </w:pPr>
      <w:r w:rsidRPr="003428CD">
        <w:rPr>
          <w:rFonts w:eastAsiaTheme="minorEastAsia"/>
        </w:rPr>
        <w:t xml:space="preserve">It is clear that </w:t>
      </w:r>
      <w:r w:rsidRPr="003428CD">
        <w:t>i</w:t>
      </w:r>
      <w:r w:rsidR="00632C5E" w:rsidRPr="003428CD">
        <w:t>f the fit is good, then</w:t>
      </w:r>
      <w:r w:rsidRPr="003428CD">
        <w:t xml:space="preserve"> the value of</w:t>
      </w:r>
      <w:r w:rsidR="00632C5E" w:rsidRPr="003428CD">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3428CD">
        <w:t xml:space="preserve"> </w:t>
      </w:r>
      <w:r w:rsidRPr="003428CD">
        <w:t>should be small</w:t>
      </w:r>
      <w:r w:rsidR="00632C5E" w:rsidRPr="003428CD">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3428CD">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3428CD">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3428CD">
        <w:t xml:space="preserve"> is the </w:t>
      </w:r>
      <w:r w:rsidR="00632C5E" w:rsidRPr="003428CD">
        <w:rPr>
          <w:i/>
        </w:rPr>
        <w:t>threshold</w:t>
      </w:r>
      <w:r w:rsidR="00632C5E" w:rsidRPr="003428CD">
        <w:t xml:space="preserve"> for </w:t>
      </w:r>
      <w:r w:rsidR="00632C5E" w:rsidRPr="003428CD">
        <w:rPr>
          <w:b/>
        </w:rPr>
        <w:t>significance level</w:t>
      </w:r>
      <w:r w:rsidR="003C375A" w:rsidRPr="003428CD">
        <w:rPr>
          <w:rFonts w:eastAsiaTheme="minorEastAsia"/>
        </w:rPr>
        <w:t xml:space="preserve">, </w:t>
      </w:r>
      <m:oMath>
        <m:r>
          <w:rPr>
            <w:rFonts w:ascii="Cambria Math" w:hAnsi="Cambria Math"/>
          </w:rPr>
          <m:t>α</m:t>
        </m:r>
      </m:oMath>
      <w:r w:rsidR="00632C5E" w:rsidRPr="003428CD">
        <w:t xml:space="preserve">. </w:t>
      </w:r>
    </w:p>
    <w:p w14:paraId="550BCC1F" w14:textId="1D4AE2B4" w:rsidR="00862614" w:rsidRPr="003428CD" w:rsidRDefault="00862614" w:rsidP="00862614">
      <w:pPr>
        <w:pStyle w:val="NormalWeb"/>
        <w:spacing w:before="0" w:beforeAutospacing="0" w:after="0" w:afterAutospacing="0"/>
        <w:rPr>
          <w:rFonts w:asciiTheme="minorHAnsi" w:hAnsiTheme="minorHAnsi" w:cstheme="minorHAnsi"/>
          <w:sz w:val="22"/>
          <w:szCs w:val="22"/>
          <w:lang w:val="en-US"/>
        </w:rPr>
      </w:pPr>
    </w:p>
    <w:p w14:paraId="394A0D9B" w14:textId="307015F7" w:rsidR="00B0599B" w:rsidRPr="003428CD" w:rsidRDefault="000223E9" w:rsidP="00B0599B">
      <w:pPr>
        <w:widowControl w:val="0"/>
        <w:jc w:val="both"/>
      </w:pPr>
      <w:r w:rsidRPr="003428CD">
        <w:t>As said, t</w:t>
      </w:r>
      <w:r w:rsidR="00B0599B" w:rsidRPr="003428CD">
        <w:t>he chi-square test is based on the fact that</w:t>
      </w:r>
      <w:r w:rsidR="007545F0" w:rsidRPr="003428CD">
        <w:t>,</w:t>
      </w:r>
      <w:r w:rsidR="00B0599B" w:rsidRPr="003428CD">
        <w:t xml:space="preserve"> for large </w:t>
      </w:r>
      <m:oMath>
        <m:r>
          <w:rPr>
            <w:rFonts w:ascii="Cambria Math" w:hAnsi="Cambria Math"/>
          </w:rPr>
          <m:t>n</m:t>
        </m:r>
      </m:oMath>
      <w:r w:rsidR="00B0599B" w:rsidRPr="003428CD">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3428CD">
        <w:t xml:space="preserve"> follows a chi-square distribution with </w:t>
      </w:r>
      <m:oMath>
        <m:r>
          <w:rPr>
            <w:rFonts w:ascii="Cambria Math" w:hAnsi="Cambria Math"/>
          </w:rPr>
          <m:t>K–1</m:t>
        </m:r>
      </m:oMath>
      <w:r w:rsidR="00B0599B" w:rsidRPr="003428CD">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3428CD">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3428CD">
        <w:t xml:space="preserve">, where </w:t>
      </w:r>
      <m:oMath>
        <m:r>
          <w:rPr>
            <w:rFonts w:ascii="Cambria Math" w:hAnsi="Cambria Math"/>
          </w:rPr>
          <m:t>Y</m:t>
        </m:r>
      </m:oMath>
      <w:r w:rsidR="00B0599B" w:rsidRPr="003428CD">
        <w:t xml:space="preserve"> is a chi-square random variable with </w:t>
      </w:r>
      <m:oMath>
        <m:r>
          <w:rPr>
            <w:rFonts w:ascii="Cambria Math" w:hAnsi="Cambria Math"/>
          </w:rPr>
          <m:t>K–1</m:t>
        </m:r>
      </m:oMath>
      <w:r w:rsidR="00B0599B" w:rsidRPr="003428CD">
        <w:t xml:space="preserve"> </w:t>
      </w:r>
      <w:r w:rsidR="00B0599B" w:rsidRPr="003428CD">
        <w:rPr>
          <w:b/>
          <w:iCs/>
        </w:rPr>
        <w:t>degrees of freedom</w:t>
      </w:r>
      <w:r w:rsidRPr="003428CD">
        <w:t xml:space="preserve">, </w:t>
      </w:r>
      <w:proofErr w:type="spellStart"/>
      <w:r w:rsidRPr="003428CD">
        <w:t>DoF</w:t>
      </w:r>
      <w:proofErr w:type="spellEnd"/>
      <w:r w:rsidR="00B0599B" w:rsidRPr="003428CD">
        <w:t>.</w:t>
      </w:r>
    </w:p>
    <w:p w14:paraId="5CE7E0F1" w14:textId="17437EE2" w:rsidR="00B0599B" w:rsidRPr="003428CD" w:rsidRDefault="00B0599B" w:rsidP="00862614">
      <w:pPr>
        <w:pStyle w:val="NormalWeb"/>
        <w:spacing w:before="0" w:beforeAutospacing="0" w:after="0" w:afterAutospacing="0"/>
        <w:rPr>
          <w:rFonts w:asciiTheme="minorHAnsi" w:hAnsiTheme="minorHAnsi" w:cstheme="minorHAnsi"/>
          <w:sz w:val="22"/>
          <w:szCs w:val="22"/>
          <w:lang w:val="en-US"/>
        </w:rPr>
      </w:pPr>
    </w:p>
    <w:p w14:paraId="3B85703F" w14:textId="462E7A12" w:rsidR="0005292D" w:rsidRPr="003428CD" w:rsidRDefault="0005292D" w:rsidP="0005292D">
      <w:pPr>
        <w:widowControl w:val="0"/>
        <w:tabs>
          <w:tab w:val="left" w:pos="360"/>
        </w:tabs>
        <w:jc w:val="both"/>
      </w:pPr>
      <w:r w:rsidRPr="003428CD">
        <w:t>The thresholds for the 1% and 5% levels of significance and different degrees of freedom are given in</w:t>
      </w:r>
      <w:r w:rsidR="000F7143" w:rsidRPr="003428CD">
        <w:t xml:space="preserve"> </w:t>
      </w:r>
      <w:r w:rsidR="000F7143" w:rsidRPr="003428CD">
        <w:fldChar w:fldCharType="begin"/>
      </w:r>
      <w:r w:rsidR="000F7143" w:rsidRPr="003428CD">
        <w:instrText xml:space="preserve"> REF _Ref124786909 \h </w:instrText>
      </w:r>
      <w:r w:rsidR="000F7143" w:rsidRPr="003428CD">
        <w:fldChar w:fldCharType="separate"/>
      </w:r>
      <w:r w:rsidR="002875FB" w:rsidRPr="006A5178">
        <w:rPr>
          <w:rFonts w:cstheme="minorHAnsi"/>
        </w:rPr>
        <w:t xml:space="preserve">Table </w:t>
      </w:r>
      <w:r w:rsidR="002875FB">
        <w:rPr>
          <w:rFonts w:cstheme="minorHAnsi"/>
          <w:noProof/>
        </w:rPr>
        <w:t>4</w:t>
      </w:r>
      <w:r w:rsidR="000F7143" w:rsidRPr="003428CD">
        <w:fldChar w:fldCharType="end"/>
      </w:r>
      <w:r w:rsidRPr="003428CD">
        <w:t xml:space="preserve">. The number of </w:t>
      </w:r>
      <w:proofErr w:type="spellStart"/>
      <w:r w:rsidRPr="003428CD">
        <w:t>DoFs</w:t>
      </w:r>
      <w:proofErr w:type="spellEnd"/>
      <w:r w:rsidRPr="003428CD">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3428CD">
        <w:t xml:space="preserve">, that is, the number of intervals or bins minus one. It is recommended that, if </w:t>
      </w:r>
      <m:oMath>
        <m:r>
          <w:rPr>
            <w:rFonts w:ascii="Cambria Math" w:hAnsi="Cambria Math"/>
          </w:rPr>
          <m:t>r</m:t>
        </m:r>
      </m:oMath>
      <w:r w:rsidRPr="003428CD">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3428CD">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3428CD">
        <w:t xml:space="preserve"> degrees of freedom. Each estimated parameter decreases the degrees of freedom by one.</w:t>
      </w:r>
    </w:p>
    <w:p w14:paraId="092FECDE" w14:textId="77777777" w:rsidR="0005292D" w:rsidRPr="003428CD" w:rsidRDefault="0005292D" w:rsidP="0005292D">
      <w:pPr>
        <w:widowControl w:val="0"/>
        <w:tabs>
          <w:tab w:val="left" w:pos="360"/>
        </w:tabs>
        <w:jc w:val="both"/>
      </w:pPr>
    </w:p>
    <w:p w14:paraId="4ACB09AA" w14:textId="5938398D" w:rsidR="00862614" w:rsidRPr="003428CD" w:rsidRDefault="00AB73C9" w:rsidP="00AB73C9">
      <w:pPr>
        <w:pStyle w:val="NormalWeb"/>
        <w:spacing w:before="0" w:beforeAutospacing="0" w:after="0" w:afterAutospacing="0"/>
        <w:jc w:val="both"/>
        <w:rPr>
          <w:rFonts w:asciiTheme="minorHAnsi" w:hAnsiTheme="minorHAnsi" w:cstheme="minorHAnsi"/>
          <w:sz w:val="22"/>
          <w:szCs w:val="22"/>
          <w:lang w:val="en-US"/>
        </w:rPr>
      </w:pPr>
      <w:r w:rsidRPr="003428CD">
        <w:rPr>
          <w:rFonts w:asciiTheme="minorHAnsi" w:hAnsiTheme="minorHAnsi" w:cstheme="minorHAnsi"/>
          <w:sz w:val="22"/>
          <w:szCs w:val="22"/>
          <w:lang w:val="en-US"/>
        </w:rPr>
        <w:t xml:space="preserve">It is </w:t>
      </w:r>
      <w:r w:rsidR="00932E64" w:rsidRPr="003428CD">
        <w:rPr>
          <w:rFonts w:asciiTheme="minorHAnsi" w:hAnsiTheme="minorHAnsi" w:cstheme="minorHAnsi"/>
          <w:sz w:val="22"/>
          <w:szCs w:val="22"/>
          <w:lang w:val="en-US"/>
        </w:rPr>
        <w:t xml:space="preserve">also </w:t>
      </w:r>
      <w:r w:rsidR="0005292D" w:rsidRPr="003428CD">
        <w:rPr>
          <w:rFonts w:asciiTheme="minorHAnsi" w:hAnsiTheme="minorHAnsi" w:cstheme="minorHAnsi"/>
          <w:sz w:val="22"/>
          <w:szCs w:val="22"/>
          <w:lang w:val="en-US"/>
        </w:rPr>
        <w:t>recommend</w:t>
      </w:r>
      <w:r w:rsidRPr="003428CD">
        <w:rPr>
          <w:rFonts w:asciiTheme="minorHAnsi" w:hAnsiTheme="minorHAnsi" w:cstheme="minorHAnsi"/>
          <w:sz w:val="22"/>
          <w:szCs w:val="22"/>
          <w:lang w:val="en-US"/>
        </w:rPr>
        <w:t>ed</w:t>
      </w:r>
      <w:r w:rsidR="0005292D" w:rsidRPr="003428CD">
        <w:rPr>
          <w:rFonts w:asciiTheme="minorHAnsi" w:hAnsiTheme="minorHAnsi" w:cstheme="minorHAnsi"/>
          <w:sz w:val="22"/>
          <w:szCs w:val="22"/>
          <w:lang w:val="en-US"/>
        </w:rPr>
        <w:t xml:space="preserve"> that </w:t>
      </w:r>
      <w:r w:rsidR="00932E64" w:rsidRPr="003428CD">
        <w:rPr>
          <w:rFonts w:asciiTheme="minorHAnsi" w:hAnsiTheme="minorHAnsi" w:cstheme="minorHAnsi"/>
          <w:sz w:val="22"/>
          <w:szCs w:val="22"/>
          <w:lang w:val="en-US"/>
        </w:rPr>
        <w:t xml:space="preserve">we perform the test in such a way (choose the number of bins) that </w:t>
      </w:r>
      <w:r w:rsidR="0005292D" w:rsidRPr="003428CD">
        <w:rPr>
          <w:rFonts w:asciiTheme="minorHAnsi" w:hAnsiTheme="minorHAnsi" w:cstheme="minorHAnsi"/>
          <w:sz w:val="22"/>
          <w:szCs w:val="22"/>
          <w:lang w:val="en-US"/>
        </w:rPr>
        <w:t xml:space="preserve">the expected number of outcomes in each interval be </w:t>
      </w:r>
      <w:r w:rsidRPr="003428CD">
        <w:rPr>
          <w:rFonts w:asciiTheme="minorHAnsi" w:hAnsiTheme="minorHAnsi" w:cstheme="minorHAnsi"/>
          <w:sz w:val="22"/>
          <w:szCs w:val="22"/>
          <w:lang w:val="en-US"/>
        </w:rPr>
        <w:t xml:space="preserve">at least </w:t>
      </w:r>
      <w:r w:rsidR="0005292D" w:rsidRPr="003428CD">
        <w:rPr>
          <w:rFonts w:asciiTheme="minorHAnsi" w:hAnsiTheme="minorHAnsi" w:cstheme="minorHAnsi"/>
          <w:sz w:val="22"/>
          <w:szCs w:val="22"/>
          <w:lang w:val="en-US"/>
        </w:rPr>
        <w:t xml:space="preserve">five or more. This will improve the accuracy of approximating the CCDF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3428CD">
        <w:rPr>
          <w:rFonts w:asciiTheme="minorHAnsi" w:hAnsiTheme="minorHAnsi" w:cstheme="minorHAnsi"/>
          <w:sz w:val="22"/>
          <w:szCs w:val="22"/>
          <w:lang w:val="en-US"/>
        </w:rPr>
        <w:t xml:space="preserve"> by a chi-square distribution</w:t>
      </w:r>
    </w:p>
    <w:p w14:paraId="0C7152A5" w14:textId="34412CF5" w:rsidR="00F64567" w:rsidRPr="003428CD" w:rsidRDefault="00F64567" w:rsidP="00D547DA">
      <w:pPr>
        <w:rPr>
          <w:rFonts w:eastAsia="Times New Roman" w:cstheme="minorHAnsi"/>
          <w:bCs/>
          <w:highlight w:val="yellow"/>
          <w:lang w:eastAsia="es-ES"/>
        </w:rPr>
      </w:pPr>
    </w:p>
    <w:sectPr w:rsidR="00F64567" w:rsidRPr="003428CD" w:rsidSect="00CE4C36">
      <w:footerReference w:type="default" r:id="rId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1E2E5" w14:textId="77777777" w:rsidR="00BD1BB2" w:rsidRDefault="00BD1BB2" w:rsidP="002001CE">
      <w:r>
        <w:separator/>
      </w:r>
    </w:p>
  </w:endnote>
  <w:endnote w:type="continuationSeparator" w:id="0">
    <w:p w14:paraId="076E8686" w14:textId="77777777" w:rsidR="00BD1BB2" w:rsidRDefault="00BD1BB2"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EndPr>
      <w:rPr>
        <w:sz w:val="14"/>
      </w:rPr>
    </w:sdtEndPr>
    <w:sdtContent>
      <w:p w14:paraId="74B45917" w14:textId="1CDC4BCF" w:rsidR="00B27003" w:rsidRPr="002F37EA" w:rsidRDefault="00B27003">
        <w:pPr>
          <w:pStyle w:val="Piedepgina"/>
          <w:jc w:val="center"/>
          <w:rPr>
            <w:sz w:val="14"/>
          </w:rPr>
        </w:pPr>
        <w:r w:rsidRPr="002F37EA">
          <w:rPr>
            <w:sz w:val="14"/>
          </w:rPr>
          <w:fldChar w:fldCharType="begin"/>
        </w:r>
        <w:r w:rsidRPr="002F37EA">
          <w:rPr>
            <w:sz w:val="14"/>
          </w:rPr>
          <w:instrText>PAGE   \* MERGEFORMAT</w:instrText>
        </w:r>
        <w:r w:rsidRPr="002F37EA">
          <w:rPr>
            <w:sz w:val="14"/>
          </w:rPr>
          <w:fldChar w:fldCharType="separate"/>
        </w:r>
        <w:r w:rsidR="002875FB" w:rsidRPr="002875FB">
          <w:rPr>
            <w:noProof/>
            <w:sz w:val="14"/>
            <w:lang w:val="es-ES"/>
          </w:rPr>
          <w:t>20</w:t>
        </w:r>
        <w:r w:rsidRPr="002F37EA">
          <w:rPr>
            <w:sz w:val="14"/>
          </w:rPr>
          <w:fldChar w:fldCharType="end"/>
        </w:r>
      </w:p>
    </w:sdtContent>
  </w:sdt>
  <w:p w14:paraId="57116AEF" w14:textId="77777777" w:rsidR="00B27003" w:rsidRDefault="00B2700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E8922" w14:textId="77777777" w:rsidR="00BD1BB2" w:rsidRDefault="00BD1BB2" w:rsidP="002001CE">
      <w:r>
        <w:separator/>
      </w:r>
    </w:p>
  </w:footnote>
  <w:footnote w:type="continuationSeparator" w:id="0">
    <w:p w14:paraId="0D918773" w14:textId="77777777" w:rsidR="00BD1BB2" w:rsidRDefault="00BD1BB2"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5707"/>
    <w:rsid w:val="0002758D"/>
    <w:rsid w:val="00027761"/>
    <w:rsid w:val="00030327"/>
    <w:rsid w:val="000310D2"/>
    <w:rsid w:val="00032451"/>
    <w:rsid w:val="000329B8"/>
    <w:rsid w:val="00033702"/>
    <w:rsid w:val="00034252"/>
    <w:rsid w:val="00035719"/>
    <w:rsid w:val="00037B66"/>
    <w:rsid w:val="000431D2"/>
    <w:rsid w:val="00045F89"/>
    <w:rsid w:val="00051AF8"/>
    <w:rsid w:val="0005292D"/>
    <w:rsid w:val="000547C7"/>
    <w:rsid w:val="00054822"/>
    <w:rsid w:val="00055B9F"/>
    <w:rsid w:val="00055D3A"/>
    <w:rsid w:val="00056CD1"/>
    <w:rsid w:val="0005742B"/>
    <w:rsid w:val="0006148B"/>
    <w:rsid w:val="00062CC9"/>
    <w:rsid w:val="00062F89"/>
    <w:rsid w:val="0006547E"/>
    <w:rsid w:val="000670AB"/>
    <w:rsid w:val="00067735"/>
    <w:rsid w:val="000702E3"/>
    <w:rsid w:val="00072508"/>
    <w:rsid w:val="0007348E"/>
    <w:rsid w:val="00073E74"/>
    <w:rsid w:val="00074C22"/>
    <w:rsid w:val="00074FE2"/>
    <w:rsid w:val="00076F44"/>
    <w:rsid w:val="000774D5"/>
    <w:rsid w:val="00081469"/>
    <w:rsid w:val="00081993"/>
    <w:rsid w:val="0008235A"/>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21D"/>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3205"/>
    <w:rsid w:val="000E7784"/>
    <w:rsid w:val="000E7A6E"/>
    <w:rsid w:val="000F1B4B"/>
    <w:rsid w:val="000F6A7E"/>
    <w:rsid w:val="000F7143"/>
    <w:rsid w:val="000F7362"/>
    <w:rsid w:val="000F7ED1"/>
    <w:rsid w:val="001027A3"/>
    <w:rsid w:val="001072D0"/>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1E3D"/>
    <w:rsid w:val="00142B20"/>
    <w:rsid w:val="001434F1"/>
    <w:rsid w:val="0014536B"/>
    <w:rsid w:val="00150062"/>
    <w:rsid w:val="00150D8A"/>
    <w:rsid w:val="00150F48"/>
    <w:rsid w:val="00151E01"/>
    <w:rsid w:val="00153151"/>
    <w:rsid w:val="00153C6D"/>
    <w:rsid w:val="001549DE"/>
    <w:rsid w:val="0015542A"/>
    <w:rsid w:val="00156AE4"/>
    <w:rsid w:val="00162C19"/>
    <w:rsid w:val="001662E2"/>
    <w:rsid w:val="001721CE"/>
    <w:rsid w:val="001723F9"/>
    <w:rsid w:val="001730C2"/>
    <w:rsid w:val="001730D9"/>
    <w:rsid w:val="00173823"/>
    <w:rsid w:val="001803F7"/>
    <w:rsid w:val="0018141B"/>
    <w:rsid w:val="001848D1"/>
    <w:rsid w:val="001865F5"/>
    <w:rsid w:val="001871D8"/>
    <w:rsid w:val="00187A28"/>
    <w:rsid w:val="001923FA"/>
    <w:rsid w:val="0019508A"/>
    <w:rsid w:val="00195A63"/>
    <w:rsid w:val="00196F0F"/>
    <w:rsid w:val="001975F2"/>
    <w:rsid w:val="001A27FA"/>
    <w:rsid w:val="001A4E7C"/>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2520"/>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51D7"/>
    <w:rsid w:val="00256EE5"/>
    <w:rsid w:val="0025748C"/>
    <w:rsid w:val="00264A86"/>
    <w:rsid w:val="0026526E"/>
    <w:rsid w:val="00271F4A"/>
    <w:rsid w:val="002720C1"/>
    <w:rsid w:val="00272502"/>
    <w:rsid w:val="0027477C"/>
    <w:rsid w:val="002756A9"/>
    <w:rsid w:val="00275A05"/>
    <w:rsid w:val="00277824"/>
    <w:rsid w:val="002800C1"/>
    <w:rsid w:val="002866D4"/>
    <w:rsid w:val="002875FB"/>
    <w:rsid w:val="00290321"/>
    <w:rsid w:val="00291A4E"/>
    <w:rsid w:val="00291F72"/>
    <w:rsid w:val="00294B6F"/>
    <w:rsid w:val="00296CB3"/>
    <w:rsid w:val="002A10B4"/>
    <w:rsid w:val="002A57B0"/>
    <w:rsid w:val="002A5E94"/>
    <w:rsid w:val="002B261A"/>
    <w:rsid w:val="002B276F"/>
    <w:rsid w:val="002B698B"/>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1DD8"/>
    <w:rsid w:val="002F2E1D"/>
    <w:rsid w:val="002F2FE9"/>
    <w:rsid w:val="002F37EA"/>
    <w:rsid w:val="002F4165"/>
    <w:rsid w:val="002F5084"/>
    <w:rsid w:val="002F51C2"/>
    <w:rsid w:val="002F5671"/>
    <w:rsid w:val="00301715"/>
    <w:rsid w:val="00301D5D"/>
    <w:rsid w:val="0030250E"/>
    <w:rsid w:val="0030328C"/>
    <w:rsid w:val="00304897"/>
    <w:rsid w:val="0030676C"/>
    <w:rsid w:val="00310892"/>
    <w:rsid w:val="00311866"/>
    <w:rsid w:val="00311A56"/>
    <w:rsid w:val="00311B13"/>
    <w:rsid w:val="0031276A"/>
    <w:rsid w:val="00314639"/>
    <w:rsid w:val="003151A9"/>
    <w:rsid w:val="00320857"/>
    <w:rsid w:val="0032794E"/>
    <w:rsid w:val="00332919"/>
    <w:rsid w:val="003339AC"/>
    <w:rsid w:val="0033509C"/>
    <w:rsid w:val="003366CE"/>
    <w:rsid w:val="003428CD"/>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961"/>
    <w:rsid w:val="00371B44"/>
    <w:rsid w:val="00373D18"/>
    <w:rsid w:val="003759CB"/>
    <w:rsid w:val="003779D5"/>
    <w:rsid w:val="00380021"/>
    <w:rsid w:val="00380D6D"/>
    <w:rsid w:val="00390D16"/>
    <w:rsid w:val="00391432"/>
    <w:rsid w:val="003927D0"/>
    <w:rsid w:val="003933FC"/>
    <w:rsid w:val="00396250"/>
    <w:rsid w:val="00396369"/>
    <w:rsid w:val="0039677A"/>
    <w:rsid w:val="0039691A"/>
    <w:rsid w:val="00397B5B"/>
    <w:rsid w:val="003A0F56"/>
    <w:rsid w:val="003A16DB"/>
    <w:rsid w:val="003A1C58"/>
    <w:rsid w:val="003A7136"/>
    <w:rsid w:val="003A7681"/>
    <w:rsid w:val="003B0119"/>
    <w:rsid w:val="003B4D7E"/>
    <w:rsid w:val="003C15CA"/>
    <w:rsid w:val="003C1F36"/>
    <w:rsid w:val="003C2213"/>
    <w:rsid w:val="003C375A"/>
    <w:rsid w:val="003C547B"/>
    <w:rsid w:val="003C7A76"/>
    <w:rsid w:val="003D0970"/>
    <w:rsid w:val="003D745E"/>
    <w:rsid w:val="003E1EA5"/>
    <w:rsid w:val="003E4363"/>
    <w:rsid w:val="003E6593"/>
    <w:rsid w:val="003E688E"/>
    <w:rsid w:val="003E7EAE"/>
    <w:rsid w:val="003F3F43"/>
    <w:rsid w:val="00402F0C"/>
    <w:rsid w:val="004032DE"/>
    <w:rsid w:val="004045E0"/>
    <w:rsid w:val="00404D16"/>
    <w:rsid w:val="00410E37"/>
    <w:rsid w:val="00414E17"/>
    <w:rsid w:val="00416153"/>
    <w:rsid w:val="00417BE3"/>
    <w:rsid w:val="00420B85"/>
    <w:rsid w:val="00421307"/>
    <w:rsid w:val="00422DC8"/>
    <w:rsid w:val="00424FDC"/>
    <w:rsid w:val="00426201"/>
    <w:rsid w:val="00430322"/>
    <w:rsid w:val="00435B3F"/>
    <w:rsid w:val="00442B9D"/>
    <w:rsid w:val="00443234"/>
    <w:rsid w:val="00444F51"/>
    <w:rsid w:val="004461D2"/>
    <w:rsid w:val="0044625E"/>
    <w:rsid w:val="0044660B"/>
    <w:rsid w:val="0044690B"/>
    <w:rsid w:val="004532BD"/>
    <w:rsid w:val="00454824"/>
    <w:rsid w:val="0045735A"/>
    <w:rsid w:val="004602D1"/>
    <w:rsid w:val="00460AD4"/>
    <w:rsid w:val="00461520"/>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4BC0"/>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5031"/>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2DB9"/>
    <w:rsid w:val="00553335"/>
    <w:rsid w:val="00554404"/>
    <w:rsid w:val="0055452B"/>
    <w:rsid w:val="00557363"/>
    <w:rsid w:val="00557512"/>
    <w:rsid w:val="0056078F"/>
    <w:rsid w:val="0056248A"/>
    <w:rsid w:val="00564637"/>
    <w:rsid w:val="005648D5"/>
    <w:rsid w:val="00566FD1"/>
    <w:rsid w:val="00572D2E"/>
    <w:rsid w:val="00573505"/>
    <w:rsid w:val="0057407B"/>
    <w:rsid w:val="0057587D"/>
    <w:rsid w:val="0057593B"/>
    <w:rsid w:val="00575EC0"/>
    <w:rsid w:val="00575FE1"/>
    <w:rsid w:val="00577848"/>
    <w:rsid w:val="005778EC"/>
    <w:rsid w:val="00577A0F"/>
    <w:rsid w:val="00582DEA"/>
    <w:rsid w:val="0058407A"/>
    <w:rsid w:val="00590E1A"/>
    <w:rsid w:val="005914CE"/>
    <w:rsid w:val="00592AC6"/>
    <w:rsid w:val="005956F4"/>
    <w:rsid w:val="0059610A"/>
    <w:rsid w:val="005A03FE"/>
    <w:rsid w:val="005A2B4E"/>
    <w:rsid w:val="005B0D6D"/>
    <w:rsid w:val="005B209E"/>
    <w:rsid w:val="005B2A24"/>
    <w:rsid w:val="005B2A29"/>
    <w:rsid w:val="005B36ED"/>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6D98"/>
    <w:rsid w:val="005E7E23"/>
    <w:rsid w:val="005F0239"/>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66BB"/>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0E7"/>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BF4"/>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C1A52"/>
    <w:rsid w:val="006C2B54"/>
    <w:rsid w:val="006D1873"/>
    <w:rsid w:val="006D3199"/>
    <w:rsid w:val="006D4130"/>
    <w:rsid w:val="006E06C8"/>
    <w:rsid w:val="006E2251"/>
    <w:rsid w:val="006E45EE"/>
    <w:rsid w:val="006E7A2E"/>
    <w:rsid w:val="006F0F4B"/>
    <w:rsid w:val="006F3212"/>
    <w:rsid w:val="006F39C6"/>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3DF"/>
    <w:rsid w:val="00780728"/>
    <w:rsid w:val="0078775F"/>
    <w:rsid w:val="00792532"/>
    <w:rsid w:val="00792AB1"/>
    <w:rsid w:val="00793F59"/>
    <w:rsid w:val="00795734"/>
    <w:rsid w:val="007973F2"/>
    <w:rsid w:val="007A0BC9"/>
    <w:rsid w:val="007A15B4"/>
    <w:rsid w:val="007A283B"/>
    <w:rsid w:val="007A3296"/>
    <w:rsid w:val="007A36BE"/>
    <w:rsid w:val="007A3951"/>
    <w:rsid w:val="007A43B9"/>
    <w:rsid w:val="007A7029"/>
    <w:rsid w:val="007B09E1"/>
    <w:rsid w:val="007B341D"/>
    <w:rsid w:val="007B7B89"/>
    <w:rsid w:val="007C2285"/>
    <w:rsid w:val="007C3C22"/>
    <w:rsid w:val="007C5D0A"/>
    <w:rsid w:val="007C6736"/>
    <w:rsid w:val="007C6A5C"/>
    <w:rsid w:val="007C7969"/>
    <w:rsid w:val="007D25DC"/>
    <w:rsid w:val="007D5394"/>
    <w:rsid w:val="007D632A"/>
    <w:rsid w:val="007E124D"/>
    <w:rsid w:val="007E2DD0"/>
    <w:rsid w:val="007E3B6D"/>
    <w:rsid w:val="007E434E"/>
    <w:rsid w:val="007E7D34"/>
    <w:rsid w:val="007F05E5"/>
    <w:rsid w:val="007F454E"/>
    <w:rsid w:val="007F5F38"/>
    <w:rsid w:val="007F6FC4"/>
    <w:rsid w:val="007F72DD"/>
    <w:rsid w:val="00803C03"/>
    <w:rsid w:val="00803FE5"/>
    <w:rsid w:val="0080789B"/>
    <w:rsid w:val="00812F0E"/>
    <w:rsid w:val="008141D6"/>
    <w:rsid w:val="0081429F"/>
    <w:rsid w:val="008179B4"/>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5788"/>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C752E"/>
    <w:rsid w:val="008D1217"/>
    <w:rsid w:val="008D34C2"/>
    <w:rsid w:val="008D37E5"/>
    <w:rsid w:val="008D39EE"/>
    <w:rsid w:val="008D4260"/>
    <w:rsid w:val="008D6142"/>
    <w:rsid w:val="008E1575"/>
    <w:rsid w:val="008E1BFA"/>
    <w:rsid w:val="008E3627"/>
    <w:rsid w:val="008E4C67"/>
    <w:rsid w:val="008E6BB0"/>
    <w:rsid w:val="008E7007"/>
    <w:rsid w:val="008E7E22"/>
    <w:rsid w:val="008F1298"/>
    <w:rsid w:val="008F27D4"/>
    <w:rsid w:val="0090029E"/>
    <w:rsid w:val="00901C5F"/>
    <w:rsid w:val="009041D2"/>
    <w:rsid w:val="00911C59"/>
    <w:rsid w:val="0091269D"/>
    <w:rsid w:val="00913576"/>
    <w:rsid w:val="0091498A"/>
    <w:rsid w:val="00914FA1"/>
    <w:rsid w:val="00917160"/>
    <w:rsid w:val="00917B0C"/>
    <w:rsid w:val="009200FE"/>
    <w:rsid w:val="0092251A"/>
    <w:rsid w:val="00924811"/>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289"/>
    <w:rsid w:val="00955FC8"/>
    <w:rsid w:val="0096109A"/>
    <w:rsid w:val="009661C0"/>
    <w:rsid w:val="00966644"/>
    <w:rsid w:val="00967FF0"/>
    <w:rsid w:val="00972F5E"/>
    <w:rsid w:val="009734F7"/>
    <w:rsid w:val="0097494E"/>
    <w:rsid w:val="00977CCF"/>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C5552"/>
    <w:rsid w:val="009D16FC"/>
    <w:rsid w:val="009D3366"/>
    <w:rsid w:val="009D4E08"/>
    <w:rsid w:val="009E0D6C"/>
    <w:rsid w:val="009E1300"/>
    <w:rsid w:val="009E16C6"/>
    <w:rsid w:val="009E2713"/>
    <w:rsid w:val="009E3091"/>
    <w:rsid w:val="009E3D71"/>
    <w:rsid w:val="009E5668"/>
    <w:rsid w:val="009E5F92"/>
    <w:rsid w:val="009E7FF6"/>
    <w:rsid w:val="009F0B5C"/>
    <w:rsid w:val="009F53CB"/>
    <w:rsid w:val="009F751A"/>
    <w:rsid w:val="00A02E8F"/>
    <w:rsid w:val="00A04566"/>
    <w:rsid w:val="00A11D94"/>
    <w:rsid w:val="00A15769"/>
    <w:rsid w:val="00A1782C"/>
    <w:rsid w:val="00A20E18"/>
    <w:rsid w:val="00A2157D"/>
    <w:rsid w:val="00A23B0B"/>
    <w:rsid w:val="00A24BCF"/>
    <w:rsid w:val="00A27EAA"/>
    <w:rsid w:val="00A31C43"/>
    <w:rsid w:val="00A3348A"/>
    <w:rsid w:val="00A3449B"/>
    <w:rsid w:val="00A3551C"/>
    <w:rsid w:val="00A35BDE"/>
    <w:rsid w:val="00A365DC"/>
    <w:rsid w:val="00A374B9"/>
    <w:rsid w:val="00A379AB"/>
    <w:rsid w:val="00A40E4D"/>
    <w:rsid w:val="00A4200C"/>
    <w:rsid w:val="00A44393"/>
    <w:rsid w:val="00A4447D"/>
    <w:rsid w:val="00A45736"/>
    <w:rsid w:val="00A4654E"/>
    <w:rsid w:val="00A50A7E"/>
    <w:rsid w:val="00A50FBF"/>
    <w:rsid w:val="00A52A3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55A"/>
    <w:rsid w:val="00AA6C00"/>
    <w:rsid w:val="00AA7349"/>
    <w:rsid w:val="00AB1533"/>
    <w:rsid w:val="00AB2DBC"/>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1C3E"/>
    <w:rsid w:val="00B1474D"/>
    <w:rsid w:val="00B20594"/>
    <w:rsid w:val="00B22164"/>
    <w:rsid w:val="00B2488C"/>
    <w:rsid w:val="00B257A0"/>
    <w:rsid w:val="00B26C9F"/>
    <w:rsid w:val="00B27003"/>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1218"/>
    <w:rsid w:val="00B63DD0"/>
    <w:rsid w:val="00B65F5B"/>
    <w:rsid w:val="00B6612B"/>
    <w:rsid w:val="00B678A9"/>
    <w:rsid w:val="00B67E22"/>
    <w:rsid w:val="00B7106C"/>
    <w:rsid w:val="00B72625"/>
    <w:rsid w:val="00B76201"/>
    <w:rsid w:val="00B77AD9"/>
    <w:rsid w:val="00B8138E"/>
    <w:rsid w:val="00B82373"/>
    <w:rsid w:val="00B82789"/>
    <w:rsid w:val="00B83AAA"/>
    <w:rsid w:val="00B84096"/>
    <w:rsid w:val="00B84C61"/>
    <w:rsid w:val="00B87C67"/>
    <w:rsid w:val="00B91213"/>
    <w:rsid w:val="00B9297C"/>
    <w:rsid w:val="00B92FB9"/>
    <w:rsid w:val="00B930ED"/>
    <w:rsid w:val="00B95851"/>
    <w:rsid w:val="00B96E4F"/>
    <w:rsid w:val="00B9799B"/>
    <w:rsid w:val="00BA11B1"/>
    <w:rsid w:val="00BA3931"/>
    <w:rsid w:val="00BA3A29"/>
    <w:rsid w:val="00BA4630"/>
    <w:rsid w:val="00BA4B4D"/>
    <w:rsid w:val="00BA5DC8"/>
    <w:rsid w:val="00BB0AF4"/>
    <w:rsid w:val="00BB17DF"/>
    <w:rsid w:val="00BB2F04"/>
    <w:rsid w:val="00BB64C1"/>
    <w:rsid w:val="00BB6C1D"/>
    <w:rsid w:val="00BC1B97"/>
    <w:rsid w:val="00BC6302"/>
    <w:rsid w:val="00BD0480"/>
    <w:rsid w:val="00BD09BD"/>
    <w:rsid w:val="00BD13BF"/>
    <w:rsid w:val="00BD16CD"/>
    <w:rsid w:val="00BD1BB2"/>
    <w:rsid w:val="00BD3182"/>
    <w:rsid w:val="00BD5C84"/>
    <w:rsid w:val="00BD5CA6"/>
    <w:rsid w:val="00BD6685"/>
    <w:rsid w:val="00BE19B0"/>
    <w:rsid w:val="00BE3131"/>
    <w:rsid w:val="00BE3BE0"/>
    <w:rsid w:val="00BE5324"/>
    <w:rsid w:val="00BE532D"/>
    <w:rsid w:val="00BE5D19"/>
    <w:rsid w:val="00BE6AE5"/>
    <w:rsid w:val="00BE7502"/>
    <w:rsid w:val="00BF0FBE"/>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53EB"/>
    <w:rsid w:val="00C265C6"/>
    <w:rsid w:val="00C26DB8"/>
    <w:rsid w:val="00C33871"/>
    <w:rsid w:val="00C34A5D"/>
    <w:rsid w:val="00C34B21"/>
    <w:rsid w:val="00C36D01"/>
    <w:rsid w:val="00C37188"/>
    <w:rsid w:val="00C37718"/>
    <w:rsid w:val="00C40585"/>
    <w:rsid w:val="00C51EBF"/>
    <w:rsid w:val="00C5536F"/>
    <w:rsid w:val="00C56F8D"/>
    <w:rsid w:val="00C57137"/>
    <w:rsid w:val="00C60E1A"/>
    <w:rsid w:val="00C6344E"/>
    <w:rsid w:val="00C6367B"/>
    <w:rsid w:val="00C637E0"/>
    <w:rsid w:val="00C638FF"/>
    <w:rsid w:val="00C704EA"/>
    <w:rsid w:val="00C73E73"/>
    <w:rsid w:val="00C7505C"/>
    <w:rsid w:val="00C76626"/>
    <w:rsid w:val="00C76649"/>
    <w:rsid w:val="00C813A7"/>
    <w:rsid w:val="00C915C5"/>
    <w:rsid w:val="00C97DB1"/>
    <w:rsid w:val="00CA0BFF"/>
    <w:rsid w:val="00CA1A8F"/>
    <w:rsid w:val="00CA2180"/>
    <w:rsid w:val="00CA26EF"/>
    <w:rsid w:val="00CA321F"/>
    <w:rsid w:val="00CB2CE8"/>
    <w:rsid w:val="00CB5502"/>
    <w:rsid w:val="00CB6ACA"/>
    <w:rsid w:val="00CC0640"/>
    <w:rsid w:val="00CC149B"/>
    <w:rsid w:val="00CC2ACA"/>
    <w:rsid w:val="00CC4FA8"/>
    <w:rsid w:val="00CC7A5C"/>
    <w:rsid w:val="00CD02A1"/>
    <w:rsid w:val="00CD0F10"/>
    <w:rsid w:val="00CD177C"/>
    <w:rsid w:val="00CD369A"/>
    <w:rsid w:val="00CD3C29"/>
    <w:rsid w:val="00CD49AE"/>
    <w:rsid w:val="00CD5BDC"/>
    <w:rsid w:val="00CD7D8A"/>
    <w:rsid w:val="00CD7E77"/>
    <w:rsid w:val="00CE0D06"/>
    <w:rsid w:val="00CE3734"/>
    <w:rsid w:val="00CE4C36"/>
    <w:rsid w:val="00CE63FE"/>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351D"/>
    <w:rsid w:val="00D14185"/>
    <w:rsid w:val="00D174E1"/>
    <w:rsid w:val="00D206E1"/>
    <w:rsid w:val="00D215E3"/>
    <w:rsid w:val="00D25371"/>
    <w:rsid w:val="00D26342"/>
    <w:rsid w:val="00D27182"/>
    <w:rsid w:val="00D326A3"/>
    <w:rsid w:val="00D32743"/>
    <w:rsid w:val="00D3656C"/>
    <w:rsid w:val="00D366C8"/>
    <w:rsid w:val="00D37E91"/>
    <w:rsid w:val="00D4042B"/>
    <w:rsid w:val="00D406A6"/>
    <w:rsid w:val="00D40DAA"/>
    <w:rsid w:val="00D42CB1"/>
    <w:rsid w:val="00D434EE"/>
    <w:rsid w:val="00D44B98"/>
    <w:rsid w:val="00D44FA7"/>
    <w:rsid w:val="00D46FA6"/>
    <w:rsid w:val="00D50867"/>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0D40"/>
    <w:rsid w:val="00D835A5"/>
    <w:rsid w:val="00D84B79"/>
    <w:rsid w:val="00D8522F"/>
    <w:rsid w:val="00D93E05"/>
    <w:rsid w:val="00D95645"/>
    <w:rsid w:val="00D97188"/>
    <w:rsid w:val="00DA0E6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56DB"/>
    <w:rsid w:val="00DE71BE"/>
    <w:rsid w:val="00DF4434"/>
    <w:rsid w:val="00DF597D"/>
    <w:rsid w:val="00E0012D"/>
    <w:rsid w:val="00E0128E"/>
    <w:rsid w:val="00E04460"/>
    <w:rsid w:val="00E04811"/>
    <w:rsid w:val="00E050EA"/>
    <w:rsid w:val="00E06501"/>
    <w:rsid w:val="00E0746B"/>
    <w:rsid w:val="00E12A3F"/>
    <w:rsid w:val="00E12BC2"/>
    <w:rsid w:val="00E12D65"/>
    <w:rsid w:val="00E164F8"/>
    <w:rsid w:val="00E17169"/>
    <w:rsid w:val="00E1727F"/>
    <w:rsid w:val="00E17EDD"/>
    <w:rsid w:val="00E21701"/>
    <w:rsid w:val="00E22820"/>
    <w:rsid w:val="00E22BD7"/>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14A"/>
    <w:rsid w:val="00E74DE8"/>
    <w:rsid w:val="00E755A1"/>
    <w:rsid w:val="00E76739"/>
    <w:rsid w:val="00E768F6"/>
    <w:rsid w:val="00E8017A"/>
    <w:rsid w:val="00E80313"/>
    <w:rsid w:val="00E806EE"/>
    <w:rsid w:val="00E81FC6"/>
    <w:rsid w:val="00E826F8"/>
    <w:rsid w:val="00E85172"/>
    <w:rsid w:val="00E864D9"/>
    <w:rsid w:val="00E8771D"/>
    <w:rsid w:val="00E9344A"/>
    <w:rsid w:val="00E95BB5"/>
    <w:rsid w:val="00E95C5F"/>
    <w:rsid w:val="00EA04A2"/>
    <w:rsid w:val="00EA20D1"/>
    <w:rsid w:val="00EA3263"/>
    <w:rsid w:val="00EA7AFF"/>
    <w:rsid w:val="00EB15F5"/>
    <w:rsid w:val="00EB3E1C"/>
    <w:rsid w:val="00EB7C19"/>
    <w:rsid w:val="00EC1DD2"/>
    <w:rsid w:val="00EC5538"/>
    <w:rsid w:val="00EC5BFE"/>
    <w:rsid w:val="00ED0872"/>
    <w:rsid w:val="00ED0AF3"/>
    <w:rsid w:val="00ED2045"/>
    <w:rsid w:val="00ED439C"/>
    <w:rsid w:val="00ED444B"/>
    <w:rsid w:val="00ED56C9"/>
    <w:rsid w:val="00ED6147"/>
    <w:rsid w:val="00EE1FB3"/>
    <w:rsid w:val="00EE20C3"/>
    <w:rsid w:val="00EE2A68"/>
    <w:rsid w:val="00EE2DDB"/>
    <w:rsid w:val="00EE72AD"/>
    <w:rsid w:val="00EE7502"/>
    <w:rsid w:val="00EF1355"/>
    <w:rsid w:val="00EF38C7"/>
    <w:rsid w:val="00EF4671"/>
    <w:rsid w:val="00EF5E7F"/>
    <w:rsid w:val="00EF6DB7"/>
    <w:rsid w:val="00F007FC"/>
    <w:rsid w:val="00F02002"/>
    <w:rsid w:val="00F03DFD"/>
    <w:rsid w:val="00F062D5"/>
    <w:rsid w:val="00F1571C"/>
    <w:rsid w:val="00F15BBF"/>
    <w:rsid w:val="00F15F67"/>
    <w:rsid w:val="00F16882"/>
    <w:rsid w:val="00F16D56"/>
    <w:rsid w:val="00F20591"/>
    <w:rsid w:val="00F211C8"/>
    <w:rsid w:val="00F2387C"/>
    <w:rsid w:val="00F24906"/>
    <w:rsid w:val="00F27CFE"/>
    <w:rsid w:val="00F30A3B"/>
    <w:rsid w:val="00F33A9C"/>
    <w:rsid w:val="00F34270"/>
    <w:rsid w:val="00F36AC8"/>
    <w:rsid w:val="00F3756E"/>
    <w:rsid w:val="00F4293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2393"/>
    <w:rsid w:val="00F637EF"/>
    <w:rsid w:val="00F64567"/>
    <w:rsid w:val="00F64991"/>
    <w:rsid w:val="00F703CB"/>
    <w:rsid w:val="00F70F99"/>
    <w:rsid w:val="00F71428"/>
    <w:rsid w:val="00F7244E"/>
    <w:rsid w:val="00F764A6"/>
    <w:rsid w:val="00F77430"/>
    <w:rsid w:val="00F77526"/>
    <w:rsid w:val="00F80CA2"/>
    <w:rsid w:val="00F832A2"/>
    <w:rsid w:val="00F84B2F"/>
    <w:rsid w:val="00F8516B"/>
    <w:rsid w:val="00F85EFA"/>
    <w:rsid w:val="00F869BE"/>
    <w:rsid w:val="00F91947"/>
    <w:rsid w:val="00F91B40"/>
    <w:rsid w:val="00F91BE7"/>
    <w:rsid w:val="00F95952"/>
    <w:rsid w:val="00F961EF"/>
    <w:rsid w:val="00F969AF"/>
    <w:rsid w:val="00FA015D"/>
    <w:rsid w:val="00FA2E18"/>
    <w:rsid w:val="00FA413B"/>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EF5316F7-DA17-4AC6-9060-CB5F370F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8F6"/>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582DEA"/>
    <w:rPr>
      <w:rFonts w:ascii="Calibri" w:eastAsia="Times New Roman" w:hAnsi="Calibri" w:cs="Times New Roman"/>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12346595">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20413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78931185">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1334188392">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46663210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527325593">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666640866">
              <w:marLeft w:val="0"/>
              <w:marRight w:val="0"/>
              <w:marTop w:val="0"/>
              <w:marBottom w:val="0"/>
              <w:divBdr>
                <w:top w:val="none" w:sz="0" w:space="0" w:color="auto"/>
                <w:left w:val="none" w:sz="0" w:space="0" w:color="auto"/>
                <w:bottom w:val="none" w:sz="0" w:space="0" w:color="auto"/>
                <w:right w:val="none" w:sz="0" w:space="0" w:color="auto"/>
              </w:divBdr>
            </w:div>
            <w:div w:id="1021659815">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23141127">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668557379">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13765707">
              <w:marLeft w:val="0"/>
              <w:marRight w:val="0"/>
              <w:marTop w:val="0"/>
              <w:marBottom w:val="0"/>
              <w:divBdr>
                <w:top w:val="none" w:sz="0" w:space="0" w:color="auto"/>
                <w:left w:val="none" w:sz="0" w:space="0" w:color="auto"/>
                <w:bottom w:val="none" w:sz="0" w:space="0" w:color="auto"/>
                <w:right w:val="none" w:sz="0" w:space="0" w:color="auto"/>
              </w:divBdr>
            </w:div>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726880860">
              <w:marLeft w:val="0"/>
              <w:marRight w:val="0"/>
              <w:marTop w:val="0"/>
              <w:marBottom w:val="0"/>
              <w:divBdr>
                <w:top w:val="none" w:sz="0" w:space="0" w:color="auto"/>
                <w:left w:val="none" w:sz="0" w:space="0" w:color="auto"/>
                <w:bottom w:val="none" w:sz="0" w:space="0" w:color="auto"/>
                <w:right w:val="none" w:sz="0" w:space="0" w:color="auto"/>
              </w:divBdr>
            </w:div>
            <w:div w:id="102166158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982005421">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621913533">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303779466">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17620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2326919">
      <w:bodyDiv w:val="1"/>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351809170">
              <w:marLeft w:val="0"/>
              <w:marRight w:val="0"/>
              <w:marTop w:val="0"/>
              <w:marBottom w:val="0"/>
              <w:divBdr>
                <w:top w:val="none" w:sz="0" w:space="0" w:color="auto"/>
                <w:left w:val="none" w:sz="0" w:space="0" w:color="auto"/>
                <w:bottom w:val="none" w:sz="0" w:space="0" w:color="auto"/>
                <w:right w:val="none" w:sz="0" w:space="0" w:color="auto"/>
              </w:divBdr>
            </w:div>
            <w:div w:id="15922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9C928-781F-46E7-A3B4-23819CB9C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5822</TotalTime>
  <Pages>1</Pages>
  <Words>8694</Words>
  <Characters>49559</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9</cp:revision>
  <cp:lastPrinted>2023-01-24T19:07:00Z</cp:lastPrinted>
  <dcterms:created xsi:type="dcterms:W3CDTF">2023-01-02T09:46:00Z</dcterms:created>
  <dcterms:modified xsi:type="dcterms:W3CDTF">2023-01-24T19:08:00Z</dcterms:modified>
</cp:coreProperties>
</file>