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208F" w:rsidRDefault="00815B93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sz w:val="24"/>
          <w:szCs w:val="24"/>
        </w:rPr>
        <w:t xml:space="preserve">1. </w:t>
      </w:r>
      <w:r w:rsidR="00050003" w:rsidRPr="0078236A">
        <w:rPr>
          <w:rFonts w:ascii="Times New Roman" w:hAnsi="Times New Roman" w:cs="Times New Roman"/>
          <w:sz w:val="24"/>
          <w:szCs w:val="24"/>
        </w:rPr>
        <w:t xml:space="preserve">Пусть </w:t>
      </w:r>
      <w:r w:rsidR="00FC7114" w:rsidRPr="0078236A">
        <w:rPr>
          <w:rFonts w:ascii="Times New Roman" w:hAnsi="Times New Roman" w:cs="Times New Roman"/>
          <w:position w:val="-10"/>
          <w:sz w:val="24"/>
          <w:szCs w:val="24"/>
        </w:rPr>
        <w:object w:dxaOrig="48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5" type="#_x0000_t75" style="width:23.65pt;height:15.05pt" o:ole="">
            <v:imagedata r:id="rId4" o:title=""/>
          </v:shape>
          <o:OLEObject Type="Embed" ProgID="Equation.DSMT4" ShapeID="_x0000_i1105" DrawAspect="Content" ObjectID="_1663464630" r:id="rId5"/>
        </w:object>
      </w:r>
      <w:r w:rsidR="00FC7114" w:rsidRPr="00FC7114">
        <w:rPr>
          <w:rFonts w:ascii="Times New Roman" w:hAnsi="Times New Roman" w:cs="Times New Roman"/>
          <w:sz w:val="24"/>
          <w:szCs w:val="24"/>
        </w:rPr>
        <w:t xml:space="preserve"> - </w:t>
      </w:r>
      <w:r w:rsidR="00FC7114">
        <w:rPr>
          <w:rFonts w:ascii="Times New Roman" w:hAnsi="Times New Roman" w:cs="Times New Roman"/>
          <w:sz w:val="24"/>
          <w:szCs w:val="24"/>
        </w:rPr>
        <w:t>дискретный сигнал</w:t>
      </w:r>
      <w:r w:rsidR="007B208F" w:rsidRPr="0078236A">
        <w:rPr>
          <w:rFonts w:ascii="Times New Roman" w:hAnsi="Times New Roman" w:cs="Times New Roman"/>
          <w:sz w:val="24"/>
          <w:szCs w:val="24"/>
        </w:rPr>
        <w:t>, заданный</w:t>
      </w:r>
      <w:r w:rsidR="00AB29FB" w:rsidRPr="0078236A">
        <w:rPr>
          <w:rFonts w:ascii="Times New Roman" w:hAnsi="Times New Roman" w:cs="Times New Roman"/>
          <w:sz w:val="24"/>
          <w:szCs w:val="24"/>
        </w:rPr>
        <w:t xml:space="preserve"> </w:t>
      </w:r>
      <w:r w:rsidR="00FC7114">
        <w:rPr>
          <w:rFonts w:ascii="Times New Roman" w:hAnsi="Times New Roman" w:cs="Times New Roman"/>
          <w:sz w:val="24"/>
          <w:szCs w:val="24"/>
        </w:rPr>
        <w:t xml:space="preserve">в отсчетах </w:t>
      </w:r>
      <w:r w:rsidR="00FC7114" w:rsidRPr="00FC7114">
        <w:rPr>
          <w:rFonts w:ascii="Times New Roman" w:hAnsi="Times New Roman" w:cs="Times New Roman"/>
          <w:position w:val="-8"/>
          <w:sz w:val="24"/>
          <w:szCs w:val="24"/>
        </w:rPr>
        <w:object w:dxaOrig="1420" w:dyaOrig="279">
          <v:shape id="_x0000_i1106" type="#_x0000_t75" style="width:70.95pt;height:13.45pt" o:ole="">
            <v:imagedata r:id="rId6" o:title=""/>
          </v:shape>
          <o:OLEObject Type="Embed" ProgID="Equation.DSMT4" ShapeID="_x0000_i1106" DrawAspect="Content" ObjectID="_1663464631" r:id="rId7"/>
        </w:object>
      </w:r>
      <w:r w:rsidR="00FC7114" w:rsidRPr="00FC7114">
        <w:rPr>
          <w:rFonts w:ascii="Times New Roman" w:hAnsi="Times New Roman" w:cs="Times New Roman"/>
          <w:sz w:val="24"/>
          <w:szCs w:val="24"/>
        </w:rPr>
        <w:t xml:space="preserve"> (</w:t>
      </w:r>
      <w:r w:rsidR="00FC7114">
        <w:rPr>
          <w:rFonts w:ascii="Times New Roman" w:hAnsi="Times New Roman" w:cs="Times New Roman"/>
          <w:sz w:val="24"/>
          <w:szCs w:val="24"/>
        </w:rPr>
        <w:t xml:space="preserve">переход к зависимости от времени осуществляется через соотношение </w:t>
      </w:r>
      <w:r w:rsidR="00FC7114" w:rsidRPr="00FC7114">
        <w:rPr>
          <w:rFonts w:ascii="Times New Roman" w:hAnsi="Times New Roman" w:cs="Times New Roman"/>
          <w:position w:val="-10"/>
          <w:sz w:val="24"/>
          <w:szCs w:val="24"/>
        </w:rPr>
        <w:object w:dxaOrig="760" w:dyaOrig="320">
          <v:shape id="_x0000_i1107" type="#_x0000_t75" style="width:38.15pt;height:15.6pt" o:ole="">
            <v:imagedata r:id="rId8" o:title=""/>
          </v:shape>
          <o:OLEObject Type="Embed" ProgID="Equation.DSMT4" ShapeID="_x0000_i1107" DrawAspect="Content" ObjectID="_1663464632" r:id="rId9"/>
        </w:object>
      </w:r>
      <w:r w:rsidR="00FC7114" w:rsidRPr="00FC7114">
        <w:rPr>
          <w:rFonts w:ascii="Times New Roman" w:hAnsi="Times New Roman" w:cs="Times New Roman"/>
          <w:sz w:val="24"/>
          <w:szCs w:val="24"/>
        </w:rPr>
        <w:t xml:space="preserve">, </w:t>
      </w:r>
      <w:r w:rsidR="00FC7114">
        <w:rPr>
          <w:rFonts w:ascii="Times New Roman" w:hAnsi="Times New Roman" w:cs="Times New Roman"/>
          <w:sz w:val="24"/>
          <w:szCs w:val="24"/>
        </w:rPr>
        <w:t xml:space="preserve">где </w:t>
      </w:r>
      <w:r w:rsidR="00FC7114" w:rsidRPr="00FC7114">
        <w:rPr>
          <w:rFonts w:ascii="Times New Roman" w:hAnsi="Times New Roman" w:cs="Times New Roman"/>
          <w:position w:val="-6"/>
          <w:sz w:val="24"/>
          <w:szCs w:val="24"/>
        </w:rPr>
        <w:object w:dxaOrig="279" w:dyaOrig="260">
          <v:shape id="_x0000_i1108" type="#_x0000_t75" style="width:13.95pt;height:12.9pt" o:ole="">
            <v:imagedata r:id="rId10" o:title=""/>
          </v:shape>
          <o:OLEObject Type="Embed" ProgID="Equation.DSMT4" ShapeID="_x0000_i1108" DrawAspect="Content" ObjectID="_1663464633" r:id="rId11"/>
        </w:object>
      </w:r>
      <w:r w:rsidR="00FC7114">
        <w:rPr>
          <w:rFonts w:ascii="Times New Roman" w:hAnsi="Times New Roman" w:cs="Times New Roman"/>
          <w:sz w:val="24"/>
          <w:szCs w:val="24"/>
        </w:rPr>
        <w:t xml:space="preserve"> - шаг дискретизации по времени</w:t>
      </w:r>
      <w:r w:rsidR="009F52F1">
        <w:rPr>
          <w:rFonts w:ascii="Times New Roman" w:hAnsi="Times New Roman" w:cs="Times New Roman"/>
          <w:sz w:val="24"/>
          <w:szCs w:val="24"/>
        </w:rPr>
        <w:t>, заданный в некоторых размерных единицах</w:t>
      </w:r>
      <w:r w:rsidR="00FC7114" w:rsidRPr="00FC7114">
        <w:rPr>
          <w:rFonts w:ascii="Times New Roman" w:hAnsi="Times New Roman" w:cs="Times New Roman"/>
          <w:sz w:val="24"/>
          <w:szCs w:val="24"/>
        </w:rPr>
        <w:t>)</w:t>
      </w:r>
      <w:r w:rsidR="009F52F1">
        <w:rPr>
          <w:rFonts w:ascii="Times New Roman" w:hAnsi="Times New Roman" w:cs="Times New Roman"/>
          <w:sz w:val="24"/>
          <w:szCs w:val="24"/>
        </w:rPr>
        <w:t>.</w:t>
      </w:r>
    </w:p>
    <w:p w:rsidR="009F52F1" w:rsidRDefault="00540883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Прямое д</w:t>
      </w:r>
      <w:r w:rsidR="009F52F1">
        <w:rPr>
          <w:rFonts w:ascii="Times New Roman" w:hAnsi="Times New Roman" w:cs="Times New Roman"/>
          <w:sz w:val="24"/>
          <w:szCs w:val="24"/>
        </w:rPr>
        <w:t xml:space="preserve">искретное преобразование Фурье (ДПФ) сигнала </w:t>
      </w:r>
      <w:r w:rsidR="009F52F1" w:rsidRPr="0078236A">
        <w:rPr>
          <w:rFonts w:ascii="Times New Roman" w:hAnsi="Times New Roman" w:cs="Times New Roman"/>
          <w:position w:val="-10"/>
          <w:sz w:val="24"/>
          <w:szCs w:val="24"/>
        </w:rPr>
        <w:object w:dxaOrig="480" w:dyaOrig="300">
          <v:shape id="_x0000_i1109" type="#_x0000_t75" style="width:23.65pt;height:15.05pt" o:ole="">
            <v:imagedata r:id="rId4" o:title=""/>
          </v:shape>
          <o:OLEObject Type="Embed" ProgID="Equation.DSMT4" ShapeID="_x0000_i1109" DrawAspect="Content" ObjectID="_1663464634" r:id="rId12"/>
        </w:object>
      </w:r>
      <w:r w:rsidR="009F52F1">
        <w:rPr>
          <w:rFonts w:ascii="Times New Roman" w:hAnsi="Times New Roman" w:cs="Times New Roman"/>
          <w:sz w:val="24"/>
          <w:szCs w:val="24"/>
        </w:rPr>
        <w:t xml:space="preserve"> задается соотношением:</w:t>
      </w:r>
    </w:p>
    <w:p w:rsidR="009D4CAA" w:rsidRPr="0078236A" w:rsidRDefault="006647E5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9F52F1">
        <w:rPr>
          <w:rFonts w:ascii="Times New Roman" w:hAnsi="Times New Roman" w:cs="Times New Roman"/>
          <w:position w:val="-26"/>
          <w:sz w:val="24"/>
          <w:szCs w:val="24"/>
        </w:rPr>
        <w:object w:dxaOrig="3540" w:dyaOrig="620">
          <v:shape id="_x0000_i1119" type="#_x0000_t75" style="width:176.8pt;height:31.15pt" o:ole="">
            <v:imagedata r:id="rId13" o:title=""/>
          </v:shape>
          <o:OLEObject Type="Embed" ProgID="Equation.DSMT4" ShapeID="_x0000_i1119" DrawAspect="Content" ObjectID="_1663464635" r:id="rId14"/>
        </w:object>
      </w:r>
      <w:r w:rsidR="009D4CAA" w:rsidRPr="0078236A">
        <w:rPr>
          <w:rFonts w:ascii="Times New Roman" w:hAnsi="Times New Roman" w:cs="Times New Roman"/>
          <w:sz w:val="24"/>
          <w:szCs w:val="24"/>
        </w:rPr>
        <w:tab/>
      </w:r>
      <w:r w:rsidRPr="006647E5">
        <w:rPr>
          <w:rFonts w:ascii="Times New Roman" w:hAnsi="Times New Roman" w:cs="Times New Roman"/>
          <w:sz w:val="24"/>
          <w:szCs w:val="24"/>
        </w:rPr>
        <w:t>.</w:t>
      </w:r>
      <w:r w:rsidR="009D4CAA" w:rsidRPr="0078236A">
        <w:rPr>
          <w:rFonts w:ascii="Times New Roman" w:hAnsi="Times New Roman" w:cs="Times New Roman"/>
          <w:sz w:val="24"/>
          <w:szCs w:val="24"/>
        </w:rPr>
        <w:tab/>
      </w:r>
      <w:r w:rsidR="009D4CAA" w:rsidRPr="0078236A">
        <w:rPr>
          <w:rFonts w:ascii="Times New Roman" w:hAnsi="Times New Roman" w:cs="Times New Roman"/>
          <w:sz w:val="24"/>
          <w:szCs w:val="24"/>
        </w:rPr>
        <w:tab/>
      </w:r>
      <w:r w:rsidR="009D4CAA" w:rsidRPr="0078236A">
        <w:rPr>
          <w:rFonts w:ascii="Times New Roman" w:hAnsi="Times New Roman" w:cs="Times New Roman"/>
          <w:sz w:val="24"/>
          <w:szCs w:val="24"/>
        </w:rPr>
        <w:tab/>
      </w:r>
      <w:r w:rsidR="009D4CAA" w:rsidRPr="0078236A">
        <w:rPr>
          <w:rFonts w:ascii="Times New Roman" w:hAnsi="Times New Roman" w:cs="Times New Roman"/>
          <w:sz w:val="24"/>
          <w:szCs w:val="24"/>
        </w:rPr>
        <w:tab/>
      </w:r>
      <w:r w:rsidR="0078236A" w:rsidRPr="0078236A">
        <w:rPr>
          <w:rFonts w:ascii="Times New Roman" w:hAnsi="Times New Roman" w:cs="Times New Roman"/>
          <w:sz w:val="24"/>
          <w:szCs w:val="24"/>
        </w:rPr>
        <w:tab/>
      </w:r>
      <w:r w:rsidR="009D4CAA" w:rsidRPr="0078236A">
        <w:rPr>
          <w:rFonts w:ascii="Times New Roman" w:hAnsi="Times New Roman" w:cs="Times New Roman"/>
          <w:sz w:val="24"/>
          <w:szCs w:val="24"/>
        </w:rPr>
        <w:t>(1)</w:t>
      </w:r>
    </w:p>
    <w:p w:rsidR="007B208F" w:rsidRDefault="006647E5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(1) для перехода от отсчетов</w:t>
      </w:r>
      <w:r w:rsidRPr="006647E5">
        <w:rPr>
          <w:rFonts w:ascii="Times New Roman" w:hAnsi="Times New Roman" w:cs="Times New Roman"/>
          <w:sz w:val="24"/>
          <w:szCs w:val="24"/>
        </w:rPr>
        <w:t xml:space="preserve"> </w:t>
      </w:r>
      <w:r w:rsidRPr="00FC7114">
        <w:rPr>
          <w:rFonts w:ascii="Times New Roman" w:hAnsi="Times New Roman" w:cs="Times New Roman"/>
          <w:position w:val="-8"/>
          <w:sz w:val="24"/>
          <w:szCs w:val="24"/>
        </w:rPr>
        <w:object w:dxaOrig="1420" w:dyaOrig="279">
          <v:shape id="_x0000_i1131" type="#_x0000_t75" style="width:70.95pt;height:13.45pt" o:ole="">
            <v:imagedata r:id="rId15" o:title=""/>
          </v:shape>
          <o:OLEObject Type="Embed" ProgID="Equation.DSMT4" ShapeID="_x0000_i1131" DrawAspect="Content" ObjectID="_1663464636" r:id="rId16"/>
        </w:object>
      </w:r>
      <w:r>
        <w:rPr>
          <w:rFonts w:ascii="Times New Roman" w:hAnsi="Times New Roman" w:cs="Times New Roman"/>
          <w:sz w:val="24"/>
          <w:szCs w:val="24"/>
        </w:rPr>
        <w:t xml:space="preserve"> к частотной переменной в левой части равенства используется </w:t>
      </w:r>
      <w:r>
        <w:rPr>
          <w:rFonts w:ascii="Times New Roman" w:hAnsi="Times New Roman" w:cs="Times New Roman"/>
          <w:sz w:val="24"/>
          <w:szCs w:val="24"/>
        </w:rPr>
        <w:t xml:space="preserve">соотношение </w:t>
      </w:r>
      <w:r w:rsidRPr="00FC7114">
        <w:rPr>
          <w:rFonts w:ascii="Times New Roman" w:hAnsi="Times New Roman" w:cs="Times New Roman"/>
          <w:position w:val="-10"/>
          <w:sz w:val="24"/>
          <w:szCs w:val="24"/>
        </w:rPr>
        <w:object w:dxaOrig="940" w:dyaOrig="320">
          <v:shape id="_x0000_i1123" type="#_x0000_t75" style="width:47.3pt;height:15.6pt" o:ole="">
            <v:imagedata r:id="rId17" o:title=""/>
          </v:shape>
          <o:OLEObject Type="Embed" ProgID="Equation.DSMT4" ShapeID="_x0000_i1123" DrawAspect="Content" ObjectID="_1663464637" r:id="rId18"/>
        </w:object>
      </w:r>
      <w:r w:rsidRPr="00FC711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где </w:t>
      </w:r>
      <w:r w:rsidRPr="006647E5">
        <w:rPr>
          <w:rFonts w:ascii="Times New Roman" w:hAnsi="Times New Roman" w:cs="Times New Roman"/>
          <w:position w:val="-10"/>
          <w:sz w:val="24"/>
          <w:szCs w:val="24"/>
        </w:rPr>
        <w:object w:dxaOrig="1480" w:dyaOrig="320">
          <v:shape id="_x0000_i1125" type="#_x0000_t75" style="width:74.15pt;height:15.6pt" o:ole="">
            <v:imagedata r:id="rId19" o:title=""/>
          </v:shape>
          <o:OLEObject Type="Embed" ProgID="Equation.DSMT4" ShapeID="_x0000_i1125" DrawAspect="Content" ObjectID="_1663464638" r:id="rId20"/>
        </w:object>
      </w:r>
      <w:r w:rsidR="00B50325" w:rsidRPr="0078236A">
        <w:rPr>
          <w:rFonts w:ascii="Times New Roman" w:hAnsi="Times New Roman" w:cs="Times New Roman"/>
          <w:sz w:val="24"/>
          <w:szCs w:val="24"/>
        </w:rPr>
        <w:t>.</w:t>
      </w:r>
      <w:r w:rsidR="00540883">
        <w:rPr>
          <w:rFonts w:ascii="Times New Roman" w:hAnsi="Times New Roman" w:cs="Times New Roman"/>
          <w:sz w:val="24"/>
          <w:szCs w:val="24"/>
        </w:rPr>
        <w:t xml:space="preserve"> Необходимо отметить, что в отличие от случая преобразования Фурье аналоговых сигналов, в (1) шаг по частоте фиксирован и однозначно определяется количеством отсчетов </w:t>
      </w:r>
      <w:r w:rsidR="00540883" w:rsidRPr="00540883">
        <w:rPr>
          <w:rFonts w:ascii="Times New Roman" w:hAnsi="Times New Roman" w:cs="Times New Roman"/>
          <w:position w:val="-6"/>
          <w:sz w:val="24"/>
          <w:szCs w:val="24"/>
        </w:rPr>
        <w:object w:dxaOrig="260" w:dyaOrig="260">
          <v:shape id="_x0000_i1180" type="#_x0000_t75" style="width:12.9pt;height:12.9pt" o:ole="">
            <v:imagedata r:id="rId21" o:title=""/>
          </v:shape>
          <o:OLEObject Type="Embed" ProgID="Equation.DSMT4" ShapeID="_x0000_i1180" DrawAspect="Content" ObjectID="_1663464639" r:id="rId22"/>
        </w:object>
      </w:r>
      <w:r w:rsidR="00540883">
        <w:rPr>
          <w:rFonts w:ascii="Times New Roman" w:hAnsi="Times New Roman" w:cs="Times New Roman"/>
          <w:sz w:val="24"/>
          <w:szCs w:val="24"/>
        </w:rPr>
        <w:t xml:space="preserve"> и шагом по времени </w:t>
      </w:r>
      <w:r w:rsidR="00540883" w:rsidRPr="00FC7114">
        <w:rPr>
          <w:rFonts w:ascii="Times New Roman" w:hAnsi="Times New Roman" w:cs="Times New Roman"/>
          <w:position w:val="-6"/>
          <w:sz w:val="24"/>
          <w:szCs w:val="24"/>
        </w:rPr>
        <w:object w:dxaOrig="279" w:dyaOrig="260">
          <v:shape id="_x0000_i1181" type="#_x0000_t75" style="width:13.95pt;height:12.9pt" o:ole="">
            <v:imagedata r:id="rId10" o:title=""/>
          </v:shape>
          <o:OLEObject Type="Embed" ProgID="Equation.DSMT4" ShapeID="_x0000_i1181" DrawAspect="Content" ObjectID="_1663464640" r:id="rId23"/>
        </w:object>
      </w:r>
      <w:r w:rsidR="00540883">
        <w:rPr>
          <w:rFonts w:ascii="Times New Roman" w:hAnsi="Times New Roman" w:cs="Times New Roman"/>
          <w:sz w:val="24"/>
          <w:szCs w:val="24"/>
        </w:rPr>
        <w:t xml:space="preserve"> (или частотой дискретизации </w:t>
      </w:r>
      <w:r w:rsidR="00540883" w:rsidRPr="00540883">
        <w:rPr>
          <w:rFonts w:ascii="Times New Roman" w:hAnsi="Times New Roman" w:cs="Times New Roman"/>
          <w:position w:val="-10"/>
          <w:sz w:val="24"/>
          <w:szCs w:val="24"/>
        </w:rPr>
        <w:object w:dxaOrig="260" w:dyaOrig="320">
          <v:shape id="_x0000_i1184" type="#_x0000_t75" style="width:12.9pt;height:15.6pt" o:ole="">
            <v:imagedata r:id="rId24" o:title=""/>
          </v:shape>
          <o:OLEObject Type="Embed" ProgID="Equation.DSMT4" ShapeID="_x0000_i1184" DrawAspect="Content" ObjectID="_1663464641" r:id="rId25"/>
        </w:object>
      </w:r>
      <w:r w:rsidR="00540883" w:rsidRPr="00540883">
        <w:rPr>
          <w:rFonts w:ascii="Times New Roman" w:hAnsi="Times New Roman" w:cs="Times New Roman"/>
          <w:sz w:val="24"/>
          <w:szCs w:val="24"/>
        </w:rPr>
        <w:t xml:space="preserve"> </w:t>
      </w:r>
      <w:r w:rsidR="00540883">
        <w:rPr>
          <w:rFonts w:ascii="Times New Roman" w:hAnsi="Times New Roman" w:cs="Times New Roman"/>
          <w:sz w:val="24"/>
          <w:szCs w:val="24"/>
        </w:rPr>
        <w:t xml:space="preserve">такой, что </w:t>
      </w:r>
      <w:r w:rsidR="00540883" w:rsidRPr="00540883">
        <w:rPr>
          <w:rFonts w:ascii="Times New Roman" w:hAnsi="Times New Roman" w:cs="Times New Roman"/>
          <w:position w:val="-10"/>
          <w:sz w:val="24"/>
          <w:szCs w:val="24"/>
        </w:rPr>
        <w:object w:dxaOrig="900" w:dyaOrig="320">
          <v:shape id="_x0000_i1187" type="#_x0000_t75" style="width:45.15pt;height:15.6pt" o:ole="">
            <v:imagedata r:id="rId26" o:title=""/>
          </v:shape>
          <o:OLEObject Type="Embed" ProgID="Equation.DSMT4" ShapeID="_x0000_i1187" DrawAspect="Content" ObjectID="_1663464642" r:id="rId27"/>
        </w:object>
      </w:r>
      <w:r w:rsidR="00540883">
        <w:rPr>
          <w:rFonts w:ascii="Times New Roman" w:hAnsi="Times New Roman" w:cs="Times New Roman"/>
          <w:sz w:val="24"/>
          <w:szCs w:val="24"/>
        </w:rPr>
        <w:t>)</w:t>
      </w:r>
      <w:r w:rsidR="00540883" w:rsidRPr="00540883">
        <w:rPr>
          <w:rFonts w:ascii="Times New Roman" w:hAnsi="Times New Roman" w:cs="Times New Roman"/>
          <w:sz w:val="24"/>
          <w:szCs w:val="24"/>
        </w:rPr>
        <w:t>.</w:t>
      </w:r>
    </w:p>
    <w:p w:rsidR="00540883" w:rsidRPr="00540883" w:rsidRDefault="00540883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Обратное ДПФ задает равенством</w:t>
      </w:r>
    </w:p>
    <w:p w:rsidR="0078236A" w:rsidRPr="00540883" w:rsidRDefault="00540883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9F52F1">
        <w:rPr>
          <w:rFonts w:ascii="Times New Roman" w:hAnsi="Times New Roman" w:cs="Times New Roman"/>
          <w:position w:val="-26"/>
          <w:sz w:val="24"/>
          <w:szCs w:val="24"/>
        </w:rPr>
        <w:object w:dxaOrig="3460" w:dyaOrig="620">
          <v:shape id="_x0000_i1190" type="#_x0000_t75" style="width:172.5pt;height:31.15pt" o:ole="">
            <v:imagedata r:id="rId28" o:title=""/>
          </v:shape>
          <o:OLEObject Type="Embed" ProgID="Equation.DSMT4" ShapeID="_x0000_i1190" DrawAspect="Content" ObjectID="_1663464643" r:id="rId29"/>
        </w:objec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40883">
        <w:rPr>
          <w:rFonts w:ascii="Times New Roman" w:hAnsi="Times New Roman" w:cs="Times New Roman"/>
          <w:sz w:val="24"/>
          <w:szCs w:val="24"/>
        </w:rPr>
        <w:t>(2)</w:t>
      </w:r>
    </w:p>
    <w:p w:rsidR="00540883" w:rsidRPr="00540883" w:rsidRDefault="00540883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540883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 xml:space="preserve">Для вычисления ДПФ (1) и (2) на практике удобнее использовать алгоритмы быстрого преобразования Фурье (БПФ), например, классические – с прореживанием по времени или по частоте. Они особенно эффективны, когда </w:t>
      </w:r>
      <w:bookmarkStart w:id="0" w:name="_GoBack"/>
      <w:r w:rsidRPr="00540883">
        <w:rPr>
          <w:rFonts w:ascii="Times New Roman" w:hAnsi="Times New Roman" w:cs="Times New Roman"/>
          <w:position w:val="-10"/>
          <w:sz w:val="24"/>
          <w:szCs w:val="24"/>
        </w:rPr>
        <w:object w:dxaOrig="1200" w:dyaOrig="340">
          <v:shape id="_x0000_i1193" type="#_x0000_t75" style="width:60.2pt;height:16.65pt" o:ole="">
            <v:imagedata r:id="rId30" o:title=""/>
          </v:shape>
          <o:OLEObject Type="Embed" ProgID="Equation.DSMT4" ShapeID="_x0000_i1193" DrawAspect="Content" ObjectID="_1663464644" r:id="rId31"/>
        </w:object>
      </w:r>
      <w:bookmarkEnd w:id="0"/>
    </w:p>
    <w:sectPr w:rsidR="00540883" w:rsidRPr="00540883" w:rsidSect="007B208F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8F"/>
    <w:rsid w:val="00050003"/>
    <w:rsid w:val="002A58C7"/>
    <w:rsid w:val="00361995"/>
    <w:rsid w:val="00432E91"/>
    <w:rsid w:val="004876E7"/>
    <w:rsid w:val="004D72BE"/>
    <w:rsid w:val="00540883"/>
    <w:rsid w:val="00632C7E"/>
    <w:rsid w:val="006647E5"/>
    <w:rsid w:val="00767337"/>
    <w:rsid w:val="0078236A"/>
    <w:rsid w:val="007B208F"/>
    <w:rsid w:val="00815B93"/>
    <w:rsid w:val="0096746A"/>
    <w:rsid w:val="009D4CAA"/>
    <w:rsid w:val="009F52F1"/>
    <w:rsid w:val="00AB29FB"/>
    <w:rsid w:val="00B50325"/>
    <w:rsid w:val="00BC2903"/>
    <w:rsid w:val="00BD325E"/>
    <w:rsid w:val="00C26D72"/>
    <w:rsid w:val="00DB10A8"/>
    <w:rsid w:val="00DB1FE9"/>
    <w:rsid w:val="00F37E7A"/>
    <w:rsid w:val="00FC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8C45E"/>
  <w15:chartTrackingRefBased/>
  <w15:docId w15:val="{0AEC6EA4-A475-48B1-AF4B-98F4CB36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5000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5000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15B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8.bin"/><Relationship Id="rId26" Type="http://schemas.openxmlformats.org/officeDocument/2006/relationships/image" Target="media/image11.wmf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5.bin"/><Relationship Id="rId17" Type="http://schemas.openxmlformats.org/officeDocument/2006/relationships/image" Target="media/image7.wmf"/><Relationship Id="rId25" Type="http://schemas.openxmlformats.org/officeDocument/2006/relationships/oleObject" Target="embeddings/oleObject12.bin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9.bin"/><Relationship Id="rId29" Type="http://schemas.openxmlformats.org/officeDocument/2006/relationships/oleObject" Target="embeddings/oleObject14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0.wmf"/><Relationship Id="rId32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oleObject" Target="embeddings/oleObject11.bin"/><Relationship Id="rId28" Type="http://schemas.openxmlformats.org/officeDocument/2006/relationships/image" Target="media/image12.wmf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31" Type="http://schemas.openxmlformats.org/officeDocument/2006/relationships/oleObject" Target="embeddings/oleObject15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3.bin"/><Relationship Id="rId30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artem.eremin</dc:creator>
  <cp:keywords/>
  <dc:description/>
  <cp:lastModifiedBy>Артем Александрович Еремин</cp:lastModifiedBy>
  <cp:revision>12</cp:revision>
  <dcterms:created xsi:type="dcterms:W3CDTF">2019-11-28T05:48:00Z</dcterms:created>
  <dcterms:modified xsi:type="dcterms:W3CDTF">2020-10-06T01:43:00Z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