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DAF" w:rsidRPr="00FE1893" w:rsidRDefault="008C1337" w:rsidP="00FE1893">
      <w:pPr>
        <w:pStyle w:val="a3"/>
        <w:numPr>
          <w:ilvl w:val="0"/>
          <w:numId w:val="2"/>
        </w:numPr>
        <w:spacing w:after="0" w:line="288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СПЕЦИАЛЬНЫЕ ВОПРОСЫ ОБЕСПЕЧЕНИЯ БЕЗОПАСН</w:t>
      </w:r>
      <w:r w:rsidRPr="00FE1893">
        <w:rPr>
          <w:rFonts w:ascii="Times New Roman" w:hAnsi="Times New Roman" w:cs="Times New Roman"/>
          <w:sz w:val="28"/>
          <w:szCs w:val="28"/>
        </w:rPr>
        <w:t>О</w:t>
      </w:r>
      <w:r w:rsidRPr="00FE1893">
        <w:rPr>
          <w:rFonts w:ascii="Times New Roman" w:hAnsi="Times New Roman" w:cs="Times New Roman"/>
          <w:sz w:val="28"/>
          <w:szCs w:val="28"/>
        </w:rPr>
        <w:t>СТИ</w:t>
      </w:r>
    </w:p>
    <w:p w:rsidR="008C1337" w:rsidRPr="00FE1893" w:rsidRDefault="008C1337" w:rsidP="000D3424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50607D" w:rsidRPr="00FE1893" w:rsidRDefault="0050607D" w:rsidP="00FE1893">
      <w:pPr>
        <w:pStyle w:val="a3"/>
        <w:numPr>
          <w:ilvl w:val="1"/>
          <w:numId w:val="2"/>
        </w:numPr>
        <w:spacing w:after="0" w:line="288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 xml:space="preserve"> </w:t>
      </w:r>
      <w:r w:rsidR="003111B1" w:rsidRPr="00FE1893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0D3424">
        <w:rPr>
          <w:rFonts w:ascii="Times New Roman" w:hAnsi="Times New Roman" w:cs="Times New Roman"/>
          <w:sz w:val="28"/>
          <w:szCs w:val="28"/>
        </w:rPr>
        <w:t>рабочего процесса</w:t>
      </w:r>
    </w:p>
    <w:p w:rsidR="003111B1" w:rsidRPr="00FE1893" w:rsidRDefault="003111B1" w:rsidP="000D3424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3111B1" w:rsidRPr="000D3424" w:rsidRDefault="00901BB6" w:rsidP="000D3424">
      <w:pPr>
        <w:pStyle w:val="a3"/>
        <w:numPr>
          <w:ilvl w:val="2"/>
          <w:numId w:val="2"/>
        </w:numPr>
        <w:spacing w:after="0" w:line="288" w:lineRule="auto"/>
        <w:ind w:left="1072" w:hanging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  <w:r w:rsidR="003111B1" w:rsidRPr="000D3424">
        <w:rPr>
          <w:rFonts w:ascii="Times New Roman" w:hAnsi="Times New Roman" w:cs="Times New Roman"/>
          <w:sz w:val="28"/>
          <w:szCs w:val="28"/>
        </w:rPr>
        <w:t xml:space="preserve"> рассмотрения вопроса</w:t>
      </w:r>
    </w:p>
    <w:p w:rsidR="0050607D" w:rsidRPr="00FE1893" w:rsidRDefault="0050607D" w:rsidP="00D51CC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5A27" w:rsidRDefault="002E5A27" w:rsidP="00D51CC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276298">
        <w:rPr>
          <w:rFonts w:ascii="Times New Roman" w:hAnsi="Times New Roman" w:cs="Times New Roman"/>
          <w:sz w:val="28"/>
          <w:szCs w:val="28"/>
        </w:rPr>
        <w:t xml:space="preserve"> и реализация </w:t>
      </w:r>
      <w:r>
        <w:rPr>
          <w:rFonts w:ascii="Times New Roman" w:hAnsi="Times New Roman" w:cs="Times New Roman"/>
          <w:sz w:val="28"/>
          <w:szCs w:val="28"/>
        </w:rPr>
        <w:t>выбранных алгоритмов выполнялась в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сколько этапов: планирование архитектуры модулей, составление стру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турных схем, реализация разработанной архитектуры на языке описания аппаратуры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верификация полученных схем, физический синтез модулей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Altera</w:t>
      </w:r>
      <w:r w:rsidRPr="002E5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Cyclone</w:t>
      </w:r>
      <w:r w:rsidRPr="002E5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E5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достигнутых резул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татов.</w:t>
      </w:r>
    </w:p>
    <w:p w:rsidR="00A14230" w:rsidRDefault="002E5A27" w:rsidP="00D51CC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перечисленного выше плана работы над ВКР, практич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ски все этапы должны выполняться с применением </w:t>
      </w:r>
      <w:r w:rsidR="00A14230">
        <w:rPr>
          <w:rFonts w:ascii="Times New Roman" w:hAnsi="Times New Roman" w:cs="Times New Roman"/>
          <w:sz w:val="28"/>
          <w:szCs w:val="28"/>
        </w:rPr>
        <w:t>персональной эле</w:t>
      </w:r>
      <w:r w:rsidR="00A14230">
        <w:rPr>
          <w:rFonts w:ascii="Times New Roman" w:hAnsi="Times New Roman" w:cs="Times New Roman"/>
          <w:sz w:val="28"/>
          <w:szCs w:val="28"/>
        </w:rPr>
        <w:t>к</w:t>
      </w:r>
      <w:r w:rsidR="00A14230">
        <w:rPr>
          <w:rFonts w:ascii="Times New Roman" w:hAnsi="Times New Roman" w:cs="Times New Roman"/>
          <w:sz w:val="28"/>
          <w:szCs w:val="28"/>
        </w:rPr>
        <w:t>тронно-вычислительной машины (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="00A142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поэтому необходимо рассмо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реть вопрос организации рабочего процесса </w:t>
      </w:r>
      <w:r w:rsidR="00A14230">
        <w:rPr>
          <w:rFonts w:ascii="Times New Roman" w:hAnsi="Times New Roman" w:cs="Times New Roman"/>
          <w:sz w:val="28"/>
          <w:szCs w:val="28"/>
        </w:rPr>
        <w:t xml:space="preserve">и оценить степень </w:t>
      </w:r>
      <w:r>
        <w:rPr>
          <w:rFonts w:ascii="Times New Roman" w:hAnsi="Times New Roman" w:cs="Times New Roman"/>
          <w:sz w:val="28"/>
          <w:szCs w:val="28"/>
        </w:rPr>
        <w:t xml:space="preserve">соблюдения </w:t>
      </w:r>
      <w:r w:rsidR="00A14230">
        <w:rPr>
          <w:rFonts w:ascii="Times New Roman" w:hAnsi="Times New Roman" w:cs="Times New Roman"/>
          <w:sz w:val="28"/>
          <w:szCs w:val="28"/>
        </w:rPr>
        <w:t>установленны</w:t>
      </w:r>
      <w:r w:rsidR="00276298">
        <w:rPr>
          <w:rFonts w:ascii="Times New Roman" w:hAnsi="Times New Roman" w:cs="Times New Roman"/>
          <w:sz w:val="28"/>
          <w:szCs w:val="28"/>
        </w:rPr>
        <w:t>х</w:t>
      </w:r>
      <w:r w:rsidR="00A14230">
        <w:rPr>
          <w:rFonts w:ascii="Times New Roman" w:hAnsi="Times New Roman" w:cs="Times New Roman"/>
          <w:sz w:val="28"/>
          <w:szCs w:val="28"/>
        </w:rPr>
        <w:t xml:space="preserve"> </w:t>
      </w:r>
      <w:r w:rsidR="00276298">
        <w:rPr>
          <w:rFonts w:ascii="Times New Roman" w:hAnsi="Times New Roman" w:cs="Times New Roman"/>
          <w:sz w:val="28"/>
          <w:szCs w:val="28"/>
        </w:rPr>
        <w:t xml:space="preserve">СанПиНом 2.2.2/2.4.1340 – 03 </w:t>
      </w:r>
      <w:r>
        <w:rPr>
          <w:rFonts w:ascii="Times New Roman" w:hAnsi="Times New Roman" w:cs="Times New Roman"/>
          <w:sz w:val="28"/>
          <w:szCs w:val="28"/>
        </w:rPr>
        <w:t>санитарн</w:t>
      </w:r>
      <w:r w:rsidR="00A14230">
        <w:rPr>
          <w:rFonts w:ascii="Times New Roman" w:hAnsi="Times New Roman" w:cs="Times New Roman"/>
          <w:sz w:val="28"/>
          <w:szCs w:val="28"/>
        </w:rPr>
        <w:t>о-гигиенически</w:t>
      </w:r>
      <w:r w:rsidR="00276298">
        <w:rPr>
          <w:rFonts w:ascii="Times New Roman" w:hAnsi="Times New Roman" w:cs="Times New Roman"/>
          <w:sz w:val="28"/>
          <w:szCs w:val="28"/>
        </w:rPr>
        <w:t>х</w:t>
      </w:r>
      <w:r w:rsidR="00A14230">
        <w:rPr>
          <w:rFonts w:ascii="Times New Roman" w:hAnsi="Times New Roman" w:cs="Times New Roman"/>
          <w:sz w:val="28"/>
          <w:szCs w:val="28"/>
        </w:rPr>
        <w:t xml:space="preserve"> норм.</w:t>
      </w:r>
    </w:p>
    <w:p w:rsidR="00276298" w:rsidRDefault="00A14230" w:rsidP="00D51CC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Вышеуказанный документ устанавливает ряд требований </w:t>
      </w:r>
      <w:r w:rsidR="00276298">
        <w:rPr>
          <w:rFonts w:ascii="Times New Roman" w:hAnsi="Times New Roman" w:cs="Times New Roman"/>
          <w:sz w:val="28"/>
          <w:szCs w:val="28"/>
        </w:rPr>
        <w:t>и огранич</w:t>
      </w:r>
      <w:r w:rsidR="00276298">
        <w:rPr>
          <w:rFonts w:ascii="Times New Roman" w:hAnsi="Times New Roman" w:cs="Times New Roman"/>
          <w:sz w:val="28"/>
          <w:szCs w:val="28"/>
        </w:rPr>
        <w:t>е</w:t>
      </w:r>
      <w:r w:rsidR="00276298">
        <w:rPr>
          <w:rFonts w:ascii="Times New Roman" w:hAnsi="Times New Roman" w:cs="Times New Roman"/>
          <w:sz w:val="28"/>
          <w:szCs w:val="28"/>
        </w:rPr>
        <w:t xml:space="preserve">ний как </w:t>
      </w:r>
      <w:r>
        <w:rPr>
          <w:rFonts w:ascii="Times New Roman" w:hAnsi="Times New Roman" w:cs="Times New Roman"/>
          <w:sz w:val="28"/>
          <w:szCs w:val="28"/>
        </w:rPr>
        <w:t>к самим ПЭВМ,</w:t>
      </w:r>
      <w:r w:rsidR="00276298">
        <w:rPr>
          <w:rFonts w:ascii="Times New Roman" w:hAnsi="Times New Roman" w:cs="Times New Roman"/>
          <w:sz w:val="28"/>
          <w:szCs w:val="28"/>
        </w:rPr>
        <w:t xml:space="preserve"> используемых во время работы, так и </w:t>
      </w:r>
      <w:r>
        <w:rPr>
          <w:rFonts w:ascii="Times New Roman" w:hAnsi="Times New Roman" w:cs="Times New Roman"/>
          <w:sz w:val="28"/>
          <w:szCs w:val="28"/>
        </w:rPr>
        <w:t>условиям труда при работе с ними</w:t>
      </w:r>
      <w:r w:rsidR="00276298">
        <w:rPr>
          <w:rFonts w:ascii="Times New Roman" w:hAnsi="Times New Roman" w:cs="Times New Roman"/>
          <w:sz w:val="28"/>
          <w:szCs w:val="28"/>
        </w:rPr>
        <w:t>. Соблюдение этих норм позволяет</w:t>
      </w:r>
      <w:r>
        <w:rPr>
          <w:rFonts w:ascii="Times New Roman" w:hAnsi="Times New Roman" w:cs="Times New Roman"/>
          <w:sz w:val="28"/>
          <w:szCs w:val="28"/>
        </w:rPr>
        <w:t xml:space="preserve"> предо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вратить </w:t>
      </w:r>
      <w:r w:rsidR="00276298">
        <w:rPr>
          <w:rFonts w:ascii="Times New Roman" w:hAnsi="Times New Roman" w:cs="Times New Roman"/>
          <w:sz w:val="28"/>
          <w:szCs w:val="28"/>
        </w:rPr>
        <w:t xml:space="preserve">или в значительной степени снизить </w:t>
      </w:r>
      <w:r>
        <w:rPr>
          <w:rFonts w:ascii="Times New Roman" w:hAnsi="Times New Roman" w:cs="Times New Roman"/>
          <w:sz w:val="28"/>
          <w:szCs w:val="28"/>
        </w:rPr>
        <w:t>неблагоприятное влияние на здоровье человека вредных факторов различной природы.</w:t>
      </w:r>
    </w:p>
    <w:p w:rsidR="00276298" w:rsidRDefault="00276298" w:rsidP="00D51CC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последующих разделах рассмотрим </w:t>
      </w:r>
      <w:r w:rsidR="008473F5">
        <w:rPr>
          <w:rFonts w:ascii="Times New Roman" w:hAnsi="Times New Roman" w:cs="Times New Roman"/>
          <w:sz w:val="28"/>
          <w:szCs w:val="28"/>
        </w:rPr>
        <w:t xml:space="preserve">и сравним </w:t>
      </w:r>
      <w:r w:rsidR="00C77DC1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="008473F5">
        <w:rPr>
          <w:rFonts w:ascii="Times New Roman" w:hAnsi="Times New Roman" w:cs="Times New Roman"/>
          <w:sz w:val="28"/>
          <w:szCs w:val="28"/>
        </w:rPr>
        <w:t>соответстви</w:t>
      </w:r>
      <w:r w:rsidR="00C77DC1">
        <w:rPr>
          <w:rFonts w:ascii="Times New Roman" w:hAnsi="Times New Roman" w:cs="Times New Roman"/>
          <w:sz w:val="28"/>
          <w:szCs w:val="28"/>
        </w:rPr>
        <w:t>я</w:t>
      </w:r>
      <w:r w:rsidR="00847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</w:t>
      </w:r>
      <w:r w:rsidR="00C77DC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76298" w:rsidRPr="00FF089A" w:rsidRDefault="00276298" w:rsidP="00D51CCA">
      <w:pPr>
        <w:pStyle w:val="a3"/>
        <w:numPr>
          <w:ilvl w:val="0"/>
          <w:numId w:val="15"/>
        </w:numPr>
        <w:spacing w:after="0" w:line="288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8473F5">
        <w:rPr>
          <w:rFonts w:ascii="Times New Roman" w:hAnsi="Times New Roman" w:cs="Times New Roman"/>
          <w:sz w:val="28"/>
          <w:szCs w:val="28"/>
        </w:rPr>
        <w:t>ПЭВМ;</w:t>
      </w:r>
    </w:p>
    <w:p w:rsidR="008473F5" w:rsidRPr="008473F5" w:rsidRDefault="008473F5" w:rsidP="00D51CCA">
      <w:pPr>
        <w:pStyle w:val="a3"/>
        <w:numPr>
          <w:ilvl w:val="0"/>
          <w:numId w:val="15"/>
        </w:numPr>
        <w:spacing w:after="0" w:line="288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Организации рабочих мест пользователей ПЭВМ;</w:t>
      </w:r>
    </w:p>
    <w:p w:rsidR="008473F5" w:rsidRPr="008473F5" w:rsidRDefault="00276298" w:rsidP="00D51CCA">
      <w:pPr>
        <w:pStyle w:val="a3"/>
        <w:numPr>
          <w:ilvl w:val="0"/>
          <w:numId w:val="15"/>
        </w:numPr>
        <w:spacing w:after="0" w:line="288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8473F5">
        <w:rPr>
          <w:rFonts w:ascii="Times New Roman" w:hAnsi="Times New Roman" w:cs="Times New Roman"/>
          <w:sz w:val="28"/>
          <w:szCs w:val="28"/>
        </w:rPr>
        <w:t>Освещению на рабочих местах, оборудованных ПЭВМ</w:t>
      </w:r>
      <w:r w:rsidR="00D51CCA">
        <w:rPr>
          <w:rFonts w:ascii="Times New Roman" w:hAnsi="Times New Roman" w:cs="Times New Roman"/>
          <w:sz w:val="28"/>
          <w:szCs w:val="28"/>
        </w:rPr>
        <w:t>.</w:t>
      </w:r>
    </w:p>
    <w:p w:rsidR="00C77DC1" w:rsidRDefault="00C77DC1" w:rsidP="00D51CC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DC1" w:rsidRPr="00C77DC1" w:rsidRDefault="00C77DC1" w:rsidP="00D51CCA">
      <w:pPr>
        <w:pStyle w:val="a3"/>
        <w:numPr>
          <w:ilvl w:val="2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Требования к ПЭВМ</w:t>
      </w:r>
    </w:p>
    <w:p w:rsidR="00C77DC1" w:rsidRDefault="00C77DC1" w:rsidP="00D51CCA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C77DC1" w:rsidRPr="00FF089A" w:rsidRDefault="00FF089A" w:rsidP="00D51CC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Для соо</w:t>
      </w:r>
      <w:r w:rsidR="00C77DC1" w:rsidRPr="00FF089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тветстви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я требованиям</w:t>
      </w:r>
      <w:r w:rsidR="00C77DC1" w:rsidRPr="00FF089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действующего СанПиНа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используемая ПЭВМ должна удовлетворять следующим параметрам</w:t>
      </w:r>
      <w:r w:rsidR="00C77DC1" w:rsidRPr="00FF089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</w:t>
      </w:r>
    </w:p>
    <w:p w:rsidR="00991F57" w:rsidRPr="00FF089A" w:rsidRDefault="00FF089A" w:rsidP="00D51CCA">
      <w:pPr>
        <w:pStyle w:val="a3"/>
        <w:numPr>
          <w:ilvl w:val="0"/>
          <w:numId w:val="16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У</w:t>
      </w:r>
      <w:r w:rsidR="00C77DC1" w:rsidRPr="00FF089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ровни звукового давления </w:t>
      </w:r>
      <w:r w:rsidR="00991F57" w:rsidRPr="00FF089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и уровн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и</w:t>
      </w:r>
      <w:r w:rsidR="00991F57" w:rsidRPr="00FF089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звука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не должны превышать значений, указанных в таблице </w:t>
      </w:r>
      <w:r w:rsidR="00D51CC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5.1;</w:t>
      </w:r>
    </w:p>
    <w:p w:rsidR="00991F57" w:rsidRDefault="00FF089A" w:rsidP="00D51CCA">
      <w:pPr>
        <w:pStyle w:val="a3"/>
        <w:numPr>
          <w:ilvl w:val="0"/>
          <w:numId w:val="16"/>
        </w:numPr>
        <w:shd w:val="clear" w:color="auto" w:fill="FEFEFE"/>
        <w:spacing w:after="0" w:line="288" w:lineRule="auto"/>
        <w:ind w:left="567" w:hanging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lastRenderedPageBreak/>
        <w:t xml:space="preserve">Устройства отображения информации должны удовлетворять </w:t>
      </w:r>
      <w:r w:rsidR="002456C5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виз</w:t>
      </w:r>
      <w:r w:rsidR="002456C5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у</w:t>
      </w:r>
      <w:r w:rsidR="002456C5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ально допустимым параметрам,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указанным </w:t>
      </w:r>
      <w:r w:rsidR="00296135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в </w:t>
      </w:r>
      <w:r w:rsidR="00991F57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таблице 5.2</w:t>
      </w:r>
      <w:r w:rsid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;</w:t>
      </w:r>
    </w:p>
    <w:p w:rsidR="002456C5" w:rsidRPr="002456C5" w:rsidRDefault="002456C5" w:rsidP="00D51CCA">
      <w:pPr>
        <w:pStyle w:val="a3"/>
        <w:numPr>
          <w:ilvl w:val="0"/>
          <w:numId w:val="16"/>
        </w:numPr>
        <w:shd w:val="clear" w:color="auto" w:fill="FEFEFE"/>
        <w:spacing w:after="0" w:line="288" w:lineRule="auto"/>
        <w:ind w:left="567" w:hanging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Конструкция ПЭВМ должна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обеспечивать возможность поворота корпуса в горизонтальной и вертикальной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плоскости с фиксацией в заданном положении для обеспечения фронтального</w:t>
      </w:r>
      <w:r w:rsidR="00D51CC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наблюдения экрана. Корпус ПЭВМ, клавиатура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, мышь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другие блоки и устро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й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ства ПЭВМ должны иметь матовую поверхность с коэффициентом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отражения 0,4 — 0,6 и не иметь блестящих деталей, созда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ющих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бл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и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ки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;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</w:p>
    <w:p w:rsidR="002456C5" w:rsidRDefault="002456C5" w:rsidP="00D51CCA">
      <w:pPr>
        <w:pStyle w:val="a3"/>
        <w:numPr>
          <w:ilvl w:val="0"/>
          <w:numId w:val="16"/>
        </w:numPr>
        <w:shd w:val="clear" w:color="auto" w:fill="FEFEFE"/>
        <w:spacing w:after="0" w:line="288" w:lineRule="auto"/>
        <w:ind w:left="567" w:hanging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Конструкция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видеодисплейных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терминалов (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ВДТ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)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должна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предусма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ривать регулиров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ку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яркости и ко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н</w:t>
      </w:r>
      <w:r w:rsidRPr="002456C5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трастности.</w:t>
      </w:r>
    </w:p>
    <w:p w:rsidR="00D51CCA" w:rsidRDefault="00D51CCA" w:rsidP="00D51CCA">
      <w:pPr>
        <w:shd w:val="clear" w:color="auto" w:fill="FEFEFE"/>
        <w:spacing w:after="0" w:line="288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</w:p>
    <w:p w:rsidR="00D51CCA" w:rsidRDefault="00D51CCA" w:rsidP="00D51CCA">
      <w:pPr>
        <w:shd w:val="clear" w:color="auto" w:fill="FEFEFE"/>
        <w:spacing w:after="0" w:line="288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Таблица 5.1</w:t>
      </w:r>
    </w:p>
    <w:p w:rsidR="00D51CCA" w:rsidRDefault="00D51CCA" w:rsidP="00D51CCA">
      <w:pPr>
        <w:shd w:val="clear" w:color="auto" w:fill="FEFEFE"/>
        <w:spacing w:after="0" w:line="288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Допустимые уровни звукового давления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710"/>
        <w:gridCol w:w="781"/>
        <w:gridCol w:w="781"/>
        <w:gridCol w:w="781"/>
        <w:gridCol w:w="852"/>
        <w:gridCol w:w="852"/>
        <w:gridCol w:w="852"/>
        <w:gridCol w:w="852"/>
        <w:gridCol w:w="2010"/>
      </w:tblGrid>
      <w:tr w:rsidR="00D51CCA" w:rsidTr="008F71CD">
        <w:trPr>
          <w:trHeight w:val="737"/>
          <w:jc w:val="center"/>
        </w:trPr>
        <w:tc>
          <w:tcPr>
            <w:tcW w:w="8357" w:type="dxa"/>
            <w:gridSpan w:val="9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929" w:type="dxa"/>
            <w:vMerge w:val="restart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Уровни звука и эквивален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ные уровни звука, дБ А</w:t>
            </w:r>
          </w:p>
        </w:tc>
      </w:tr>
      <w:tr w:rsidR="00D51CCA" w:rsidTr="008F71CD">
        <w:trPr>
          <w:trHeight w:val="737"/>
          <w:jc w:val="center"/>
        </w:trPr>
        <w:tc>
          <w:tcPr>
            <w:tcW w:w="928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31,5</w:t>
            </w:r>
          </w:p>
        </w:tc>
        <w:tc>
          <w:tcPr>
            <w:tcW w:w="928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63</w:t>
            </w:r>
          </w:p>
        </w:tc>
        <w:tc>
          <w:tcPr>
            <w:tcW w:w="928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125</w:t>
            </w:r>
          </w:p>
        </w:tc>
        <w:tc>
          <w:tcPr>
            <w:tcW w:w="928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250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500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1000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2000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4000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8000</w:t>
            </w:r>
          </w:p>
        </w:tc>
        <w:tc>
          <w:tcPr>
            <w:tcW w:w="929" w:type="dxa"/>
            <w:vMerge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</w:p>
        </w:tc>
      </w:tr>
      <w:tr w:rsidR="00D51CCA" w:rsidTr="008F71CD">
        <w:trPr>
          <w:trHeight w:val="737"/>
          <w:jc w:val="center"/>
        </w:trPr>
        <w:tc>
          <w:tcPr>
            <w:tcW w:w="928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86</w:t>
            </w:r>
          </w:p>
        </w:tc>
        <w:tc>
          <w:tcPr>
            <w:tcW w:w="928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71</w:t>
            </w:r>
          </w:p>
        </w:tc>
        <w:tc>
          <w:tcPr>
            <w:tcW w:w="928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61</w:t>
            </w:r>
          </w:p>
        </w:tc>
        <w:tc>
          <w:tcPr>
            <w:tcW w:w="928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54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49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45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42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40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38</w:t>
            </w:r>
          </w:p>
        </w:tc>
        <w:tc>
          <w:tcPr>
            <w:tcW w:w="929" w:type="dxa"/>
            <w:vAlign w:val="center"/>
          </w:tcPr>
          <w:p w:rsidR="00D51CCA" w:rsidRDefault="00D51CCA" w:rsidP="008F71CD">
            <w:pPr>
              <w:spacing w:line="288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50</w:t>
            </w:r>
          </w:p>
        </w:tc>
      </w:tr>
    </w:tbl>
    <w:p w:rsidR="00D51CCA" w:rsidRPr="00D51CCA" w:rsidRDefault="00D51CCA" w:rsidP="00D51CCA">
      <w:pPr>
        <w:shd w:val="clear" w:color="auto" w:fill="FEFEFE"/>
        <w:spacing w:after="0" w:line="288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</w:p>
    <w:p w:rsidR="002456C5" w:rsidRDefault="008F71CD" w:rsidP="008F71CD">
      <w:pPr>
        <w:pStyle w:val="a3"/>
        <w:shd w:val="clear" w:color="auto" w:fill="FEFEFE"/>
        <w:spacing w:after="0" w:line="288" w:lineRule="auto"/>
        <w:ind w:left="1287"/>
        <w:jc w:val="right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Таблица 5.2</w:t>
      </w:r>
    </w:p>
    <w:p w:rsidR="008F71CD" w:rsidRDefault="008F71CD" w:rsidP="008F71CD">
      <w:pPr>
        <w:pStyle w:val="a3"/>
        <w:shd w:val="clear" w:color="auto" w:fill="FEFEFE"/>
        <w:spacing w:after="0" w:line="288" w:lineRule="auto"/>
        <w:ind w:left="1287"/>
        <w:jc w:val="center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Допустимые параметры устройств отображения информации</w:t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568"/>
        <w:gridCol w:w="5528"/>
        <w:gridCol w:w="3224"/>
      </w:tblGrid>
      <w:tr w:rsidR="008F71CD" w:rsidTr="008F71CD">
        <w:trPr>
          <w:trHeight w:val="454"/>
        </w:trPr>
        <w:tc>
          <w:tcPr>
            <w:tcW w:w="568" w:type="dxa"/>
          </w:tcPr>
          <w:p w:rsidR="008F71CD" w:rsidRDefault="008F71CD" w:rsidP="008F71CD">
            <w:pPr>
              <w:pStyle w:val="a3"/>
              <w:spacing w:line="288" w:lineRule="auto"/>
              <w:ind w:left="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№</w:t>
            </w:r>
          </w:p>
        </w:tc>
        <w:tc>
          <w:tcPr>
            <w:tcW w:w="5528" w:type="dxa"/>
          </w:tcPr>
          <w:p w:rsidR="008F71CD" w:rsidRDefault="008F71CD" w:rsidP="008F71CD">
            <w:pPr>
              <w:pStyle w:val="a3"/>
              <w:spacing w:line="288" w:lineRule="auto"/>
              <w:ind w:left="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Параметры</w:t>
            </w:r>
          </w:p>
        </w:tc>
        <w:tc>
          <w:tcPr>
            <w:tcW w:w="3224" w:type="dxa"/>
          </w:tcPr>
          <w:p w:rsidR="008F71CD" w:rsidRDefault="008F71CD" w:rsidP="008F71CD">
            <w:pPr>
              <w:pStyle w:val="a3"/>
              <w:spacing w:line="288" w:lineRule="auto"/>
              <w:ind w:left="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Допустимые знач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ния</w:t>
            </w:r>
          </w:p>
        </w:tc>
      </w:tr>
      <w:tr w:rsidR="008F71CD" w:rsidTr="008F71CD">
        <w:trPr>
          <w:trHeight w:val="454"/>
        </w:trPr>
        <w:tc>
          <w:tcPr>
            <w:tcW w:w="568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1</w:t>
            </w:r>
          </w:p>
        </w:tc>
        <w:tc>
          <w:tcPr>
            <w:tcW w:w="5528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Яркость белого поля</w:t>
            </w:r>
          </w:p>
        </w:tc>
        <w:tc>
          <w:tcPr>
            <w:tcW w:w="3224" w:type="dxa"/>
            <w:vAlign w:val="center"/>
          </w:tcPr>
          <w:p w:rsidR="008F71CD" w:rsidRPr="00550A27" w:rsidRDefault="00550A27" w:rsidP="008F71CD">
            <w:pPr>
              <w:pStyle w:val="a3"/>
              <w:spacing w:line="288" w:lineRule="auto"/>
              <w:ind w:left="0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vertAlign w:val="super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Не менее 35 кд/м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vertAlign w:val="superscript"/>
                <w:lang w:val="en-US" w:eastAsia="ru-RU"/>
              </w:rPr>
              <w:t>2</w:t>
            </w:r>
            <w:proofErr w:type="gramEnd"/>
          </w:p>
        </w:tc>
      </w:tr>
      <w:tr w:rsidR="008F71CD" w:rsidTr="008F71CD">
        <w:trPr>
          <w:trHeight w:val="454"/>
        </w:trPr>
        <w:tc>
          <w:tcPr>
            <w:tcW w:w="568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2</w:t>
            </w:r>
          </w:p>
        </w:tc>
        <w:tc>
          <w:tcPr>
            <w:tcW w:w="5528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Неравномерность яркости рабочего поля</w:t>
            </w:r>
          </w:p>
        </w:tc>
        <w:tc>
          <w:tcPr>
            <w:tcW w:w="3224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Не более ± 20 %</w:t>
            </w:r>
          </w:p>
        </w:tc>
      </w:tr>
      <w:tr w:rsidR="008F71CD" w:rsidTr="008F71CD">
        <w:trPr>
          <w:trHeight w:val="454"/>
        </w:trPr>
        <w:tc>
          <w:tcPr>
            <w:tcW w:w="568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3</w:t>
            </w:r>
          </w:p>
        </w:tc>
        <w:tc>
          <w:tcPr>
            <w:tcW w:w="5528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Контрастность (для монохромного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жима)</w:t>
            </w:r>
          </w:p>
        </w:tc>
        <w:tc>
          <w:tcPr>
            <w:tcW w:w="3224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Не менее 3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 xml:space="preserve"> 1</w:t>
            </w:r>
          </w:p>
        </w:tc>
      </w:tr>
      <w:tr w:rsidR="008F71CD" w:rsidTr="008F71CD">
        <w:trPr>
          <w:trHeight w:val="454"/>
        </w:trPr>
        <w:tc>
          <w:tcPr>
            <w:tcW w:w="568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4</w:t>
            </w:r>
          </w:p>
        </w:tc>
        <w:tc>
          <w:tcPr>
            <w:tcW w:w="5528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Временная нестабильность изобр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жения</w:t>
            </w:r>
          </w:p>
        </w:tc>
        <w:tc>
          <w:tcPr>
            <w:tcW w:w="3224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Не должна фиксир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ваться</w:t>
            </w:r>
          </w:p>
        </w:tc>
      </w:tr>
      <w:tr w:rsidR="008F71CD" w:rsidTr="008F71CD">
        <w:trPr>
          <w:trHeight w:val="454"/>
        </w:trPr>
        <w:tc>
          <w:tcPr>
            <w:tcW w:w="568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5</w:t>
            </w:r>
          </w:p>
        </w:tc>
        <w:tc>
          <w:tcPr>
            <w:tcW w:w="5528" w:type="dxa"/>
            <w:vAlign w:val="center"/>
          </w:tcPr>
          <w:p w:rsidR="008F71CD" w:rsidRDefault="008F71CD" w:rsidP="008F71CD">
            <w:pPr>
              <w:pStyle w:val="a3"/>
              <w:spacing w:line="288" w:lineRule="auto"/>
              <w:ind w:left="0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Пространственная нестабильность изобр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жения</w:t>
            </w:r>
          </w:p>
        </w:tc>
        <w:tc>
          <w:tcPr>
            <w:tcW w:w="3224" w:type="dxa"/>
            <w:vAlign w:val="center"/>
          </w:tcPr>
          <w:p w:rsidR="008F71CD" w:rsidRPr="008F71CD" w:rsidRDefault="008F71CD" w:rsidP="008F71CD">
            <w:pPr>
              <w:pStyle w:val="a3"/>
              <w:spacing w:line="288" w:lineRule="auto"/>
              <w:ind w:left="0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Не более 2х10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vertAlign w:val="superscript"/>
                <w:lang w:eastAsia="ru-RU"/>
              </w:rPr>
              <w:t>-4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vertAlign w:val="superscript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 xml:space="preserve">, где </w:t>
            </w:r>
            <w:r w:rsidRPr="00550A2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val="en-US" w:eastAsia="ru-RU"/>
              </w:rPr>
              <w:t>L</w:t>
            </w:r>
            <w:r w:rsidRPr="008F71C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проектное расст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 xml:space="preserve">яние наблюдения,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EFE"/>
                <w:lang w:eastAsia="ru-RU"/>
              </w:rPr>
              <w:t>мм</w:t>
            </w:r>
            <w:proofErr w:type="gramEnd"/>
          </w:p>
        </w:tc>
      </w:tr>
    </w:tbl>
    <w:p w:rsidR="008F71CD" w:rsidRPr="00FF089A" w:rsidRDefault="008F71CD" w:rsidP="008F71CD">
      <w:pPr>
        <w:pStyle w:val="a3"/>
        <w:shd w:val="clear" w:color="auto" w:fill="FEFEFE"/>
        <w:spacing w:after="0" w:line="288" w:lineRule="auto"/>
        <w:ind w:left="1287"/>
        <w:jc w:val="center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</w:p>
    <w:p w:rsidR="00991F57" w:rsidRPr="00FF089A" w:rsidRDefault="00991F57" w:rsidP="00D51CCA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</w:p>
    <w:p w:rsidR="00183A6B" w:rsidRPr="00FF089A" w:rsidRDefault="00183A6B" w:rsidP="00D51CCA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</w:p>
    <w:p w:rsidR="00DC20D4" w:rsidRDefault="00183A6B" w:rsidP="00BB39FC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lastRenderedPageBreak/>
        <w:t>Несмотря на то, что в современных компьютерах присутствует бол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ь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шое количество различных периферийных устройств и </w:t>
      </w:r>
      <w:r w:rsidR="003D5D0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прочих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компоне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н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тов, лишь небольшая часть и</w:t>
      </w:r>
      <w:r w:rsidR="003D5D0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з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них действительно может с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о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зда</w:t>
      </w:r>
      <w:r w:rsidR="003D5D0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вать шум во время работы</w:t>
      </w:r>
      <w:proofErr w:type="gramStart"/>
      <w:r w:rsidR="003D5D0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.</w:t>
      </w:r>
      <w:proofErr w:type="gramEnd"/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="003D5D0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ак</w:t>
      </w:r>
      <w:r w:rsidR="003D5D0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ие устройства как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современные мониторы, преобразов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а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тели напряжения </w:t>
      </w:r>
      <w:r w:rsidR="003D5D0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в блоке питания 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и т.д. не издают </w:t>
      </w:r>
      <w:r w:rsidR="003D5D0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абсолютно </w:t>
      </w: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никакого шума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.</w:t>
      </w:r>
    </w:p>
    <w:p w:rsidR="00183A6B" w:rsidRPr="00FF089A" w:rsidRDefault="003D5D00" w:rsidP="00BB39FC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О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сновными источниками шума в ПК являются охлаждающая сист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е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ма и устройства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, имеющие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подвижны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е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механически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е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детали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. К числу пе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р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вых относятся, например,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вентиляторы раз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личных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устройств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: процессора, в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и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деокарты, корпуса,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блока питания и т.д. К числу </w:t>
      </w:r>
      <w:proofErr w:type="gramStart"/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последних</w:t>
      </w:r>
      <w:proofErr w:type="gramEnd"/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можно отнести шум 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жестк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ого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диск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а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(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val="en-US" w:eastAsia="ru-RU"/>
        </w:rPr>
        <w:t>HDD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), 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у которого внутри с высокой скоростью кр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у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тятся магнитные диски</w:t>
      </w:r>
      <w:r w:rsidR="00183A6B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.</w:t>
      </w:r>
    </w:p>
    <w:p w:rsidR="00991F57" w:rsidRPr="00FF089A" w:rsidRDefault="00183A6B" w:rsidP="00D51CCA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ab/>
      </w:r>
      <w:r w:rsidR="00991F57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Для выполнения работ, связанных с ВКР, использовался ПЭВМ со следующими характеристиками:</w:t>
      </w:r>
    </w:p>
    <w:p w:rsidR="00991F57" w:rsidRPr="00DC20D4" w:rsidRDefault="00991F57" w:rsidP="00D67EC0">
      <w:pPr>
        <w:pStyle w:val="a3"/>
        <w:numPr>
          <w:ilvl w:val="0"/>
          <w:numId w:val="17"/>
        </w:numPr>
        <w:shd w:val="clear" w:color="auto" w:fill="FEFEFE"/>
        <w:spacing w:after="0" w:line="288" w:lineRule="auto"/>
        <w:ind w:left="851" w:hanging="284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Алюминие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в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ый корпус с д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вумя охлаждающими вентиляторами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с 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уровнем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шума </w:t>
      </w:r>
      <w:r w:rsidR="00183A6B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20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proofErr w:type="spellStart"/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дБ</w:t>
      </w:r>
      <w:r w:rsidR="00183A6B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А</w:t>
      </w:r>
      <w:proofErr w:type="spellEnd"/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;</w:t>
      </w:r>
    </w:p>
    <w:p w:rsidR="00991F57" w:rsidRPr="00DC20D4" w:rsidRDefault="00991F57" w:rsidP="00D67EC0">
      <w:pPr>
        <w:pStyle w:val="a3"/>
        <w:numPr>
          <w:ilvl w:val="0"/>
          <w:numId w:val="17"/>
        </w:numPr>
        <w:shd w:val="clear" w:color="auto" w:fill="FEFEFE"/>
        <w:spacing w:after="0" w:line="288" w:lineRule="auto"/>
        <w:ind w:left="851" w:hanging="284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Блок питания с одним охлаждающим вентилятором 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размером 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120мм и уровнем шума </w:t>
      </w:r>
      <w:r w:rsidR="00183A6B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до 50 </w:t>
      </w:r>
      <w:proofErr w:type="spellStart"/>
      <w:r w:rsidR="00183A6B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дБА</w:t>
      </w:r>
      <w:proofErr w:type="spellEnd"/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, близким к граничному знач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е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нию. Однако </w:t>
      </w:r>
      <w:r w:rsidR="00183A6B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стоит отметить, что такой уровень шума характерен для использования блока питания в режиме максимальной 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нагру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з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ки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. 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Поэтому оценим уровень его шума по кривой шума, предоста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в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ленной производителем блока питания (рисунок 5.1). П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ри средней нагрузке уровень шума 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блока питания 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состав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ляет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от 30 до 40 </w:t>
      </w:r>
      <w:proofErr w:type="spellStart"/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дБА</w:t>
      </w:r>
      <w:proofErr w:type="spellEnd"/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;</w:t>
      </w:r>
    </w:p>
    <w:p w:rsidR="00DC21C7" w:rsidRPr="00DC20D4" w:rsidRDefault="00DC21C7" w:rsidP="00D67EC0">
      <w:pPr>
        <w:pStyle w:val="a3"/>
        <w:numPr>
          <w:ilvl w:val="0"/>
          <w:numId w:val="17"/>
        </w:numPr>
        <w:shd w:val="clear" w:color="auto" w:fill="FEFEFE"/>
        <w:spacing w:after="0" w:line="288" w:lineRule="auto"/>
        <w:ind w:left="851" w:hanging="284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Видеокарта интегрирована в процессор и 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не имеет 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отдельно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й с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и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стемы 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охлаждения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;</w:t>
      </w:r>
    </w:p>
    <w:p w:rsidR="00DC21C7" w:rsidRPr="00DC20D4" w:rsidRDefault="00DC21C7" w:rsidP="00D67EC0">
      <w:pPr>
        <w:pStyle w:val="a3"/>
        <w:numPr>
          <w:ilvl w:val="0"/>
          <w:numId w:val="17"/>
        </w:numPr>
        <w:shd w:val="clear" w:color="auto" w:fill="FEFEFE"/>
        <w:spacing w:after="0" w:line="288" w:lineRule="auto"/>
        <w:ind w:left="851" w:hanging="284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Жесткий диск фирмы 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val="en-US" w:eastAsia="ru-RU"/>
        </w:rPr>
        <w:t>WD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val="en-US" w:eastAsia="ru-RU"/>
        </w:rPr>
        <w:t>Blue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объемом 1 ТБ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. Производитель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г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а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рантирует уровень шума во время работы </w:t>
      </w:r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устройства не более 30 </w:t>
      </w:r>
      <w:proofErr w:type="spellStart"/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дБА</w:t>
      </w:r>
      <w:proofErr w:type="spellEnd"/>
      <w:r w:rsid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;</w:t>
      </w:r>
    </w:p>
    <w:p w:rsidR="00DC20D4" w:rsidRDefault="00DC20D4" w:rsidP="00D67EC0">
      <w:pPr>
        <w:pStyle w:val="a3"/>
        <w:numPr>
          <w:ilvl w:val="0"/>
          <w:numId w:val="17"/>
        </w:numPr>
        <w:shd w:val="clear" w:color="auto" w:fill="FEFEFE"/>
        <w:spacing w:after="0" w:line="288" w:lineRule="auto"/>
        <w:ind w:left="851" w:hanging="284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М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онитор 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val="en-US" w:eastAsia="ru-RU"/>
        </w:rPr>
        <w:t>AOC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с диагональю </w:t>
      </w:r>
      <w:r w:rsidR="00D67EC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21,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5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дюйма. М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аксимальн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ая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яркость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- 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250 кд/м</w:t>
      </w:r>
      <w:r w:rsidR="00DC21C7" w:rsidRPr="00D67EC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vertAlign w:val="superscript"/>
          <w:lang w:eastAsia="ru-RU"/>
        </w:rPr>
        <w:t>2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, контрастность </w:t>
      </w:r>
      <w:r w:rsidR="00D67EC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–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1000</w:t>
      </w:r>
      <w:proofErr w:type="gramStart"/>
      <w:r w:rsidR="00D67EC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:</w:t>
      </w:r>
      <w:proofErr w:type="gramEnd"/>
      <w:r w:rsidR="00D67EC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1, матовое покрытие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,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время о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клика 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-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не более 5</w:t>
      </w:r>
      <w:r w:rsidR="00D67EC0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proofErr w:type="spellStart"/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мс</w:t>
      </w:r>
      <w:proofErr w:type="spellEnd"/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, частота обновления изображения - </w:t>
      </w:r>
      <w:r w:rsidR="00DC21C7"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60 Гц.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Имеется наличие регулировки яркости и контрас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</w:t>
      </w:r>
      <w:r w:rsidRPr="00DC20D4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ности</w:t>
      </w:r>
      <w:r w:rsidR="00AA643D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;</w:t>
      </w:r>
    </w:p>
    <w:p w:rsidR="00AA643D" w:rsidRDefault="00AA643D" w:rsidP="00D67EC0">
      <w:pPr>
        <w:pStyle w:val="a3"/>
        <w:numPr>
          <w:ilvl w:val="0"/>
          <w:numId w:val="17"/>
        </w:numPr>
        <w:shd w:val="clear" w:color="auto" w:fill="FEFEFE"/>
        <w:spacing w:after="0" w:line="288" w:lineRule="auto"/>
        <w:ind w:left="851" w:hanging="284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Клавиатура и мышь производителя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val="en-US" w:eastAsia="ru-RU"/>
        </w:rPr>
        <w:t>Logitech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с матовым покрыт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ем.</w:t>
      </w:r>
    </w:p>
    <w:p w:rsidR="00DC20D4" w:rsidRDefault="00DC20D4" w:rsidP="00DC20D4">
      <w:pPr>
        <w:shd w:val="clear" w:color="auto" w:fill="FEFEFE"/>
        <w:spacing w:after="0" w:line="288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FF089A">
        <w:rPr>
          <w:noProof/>
          <w:shd w:val="clear" w:color="auto" w:fill="FEFEFE"/>
          <w:lang w:eastAsia="ru-RU"/>
        </w:rPr>
        <w:lastRenderedPageBreak/>
        <w:drawing>
          <wp:inline distT="0" distB="0" distL="0" distR="0" wp14:anchorId="369C5B4E" wp14:editId="276792E2">
            <wp:extent cx="3924300" cy="3566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6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D4" w:rsidRDefault="00DC20D4" w:rsidP="00DC20D4">
      <w:pPr>
        <w:shd w:val="clear" w:color="auto" w:fill="FEFEFE"/>
        <w:spacing w:after="0" w:line="288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sz w:val="24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shd w:val="clear" w:color="auto" w:fill="FEFEFE"/>
          <w:lang w:eastAsia="ru-RU"/>
        </w:rPr>
        <w:t>Рисунок 5.1 – Кривая зависимости уровня шума блока питания от выходной мощности</w:t>
      </w:r>
    </w:p>
    <w:p w:rsidR="00DC20D4" w:rsidRPr="00DC20D4" w:rsidRDefault="00DC20D4" w:rsidP="00DC20D4">
      <w:pPr>
        <w:shd w:val="clear" w:color="auto" w:fill="FEFEFE"/>
        <w:spacing w:after="0" w:line="288" w:lineRule="auto"/>
        <w:textAlignment w:val="baseline"/>
        <w:outlineLvl w:val="0"/>
        <w:rPr>
          <w:rFonts w:ascii="Times New Roman" w:eastAsia="Times New Roman" w:hAnsi="Times New Roman" w:cs="Times New Roman"/>
          <w:sz w:val="24"/>
          <w:szCs w:val="28"/>
          <w:shd w:val="clear" w:color="auto" w:fill="FEFEFE"/>
          <w:lang w:eastAsia="ru-RU"/>
        </w:rPr>
      </w:pPr>
    </w:p>
    <w:p w:rsidR="00AA643D" w:rsidRDefault="00DC20D4" w:rsidP="00AA643D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Исходя из </w:t>
      </w:r>
      <w:r w:rsidR="00AA643D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проанализированных данных, требования к ПЭВМ полн</w:t>
      </w:r>
      <w:r w:rsidR="00AA643D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о</w:t>
      </w:r>
      <w:r w:rsidR="00AA643D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стью удовлетворяют требованиям </w:t>
      </w:r>
      <w:r w:rsidR="00DC21C7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СанПиНа</w:t>
      </w:r>
      <w:r w:rsidR="00AA643D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.</w:t>
      </w:r>
    </w:p>
    <w:p w:rsidR="00AA643D" w:rsidRDefault="00AA643D" w:rsidP="00AA643D">
      <w:pPr>
        <w:shd w:val="clear" w:color="auto" w:fill="FEFEFE"/>
        <w:spacing w:after="0" w:line="288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</w:p>
    <w:p w:rsidR="00DC21C7" w:rsidRPr="00AA643D" w:rsidRDefault="00E86724" w:rsidP="00AA643D">
      <w:pPr>
        <w:pStyle w:val="a3"/>
        <w:numPr>
          <w:ilvl w:val="2"/>
          <w:numId w:val="2"/>
        </w:numPr>
        <w:shd w:val="clear" w:color="auto" w:fill="FEFEFE"/>
        <w:spacing w:after="0" w:line="288" w:lineRule="auto"/>
        <w:ind w:left="1072" w:hanging="505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 w:rsidRPr="00AA643D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Требования к организации рабочих мест для пользователей ПЭВМ</w:t>
      </w:r>
    </w:p>
    <w:p w:rsidR="00E86724" w:rsidRDefault="00E86724" w:rsidP="00AA643D">
      <w:pPr>
        <w:pStyle w:val="1"/>
        <w:shd w:val="clear" w:color="auto" w:fill="FEFEFE"/>
        <w:spacing w:before="0" w:beforeAutospacing="0" w:after="0" w:afterAutospacing="0" w:line="288" w:lineRule="auto"/>
        <w:textAlignment w:val="baseline"/>
        <w:rPr>
          <w:sz w:val="28"/>
          <w:szCs w:val="28"/>
        </w:rPr>
      </w:pPr>
    </w:p>
    <w:p w:rsidR="00921751" w:rsidRDefault="005F674A" w:rsidP="005F674A">
      <w:pPr>
        <w:pStyle w:val="1"/>
        <w:shd w:val="clear" w:color="auto" w:fill="FEFEFE"/>
        <w:spacing w:before="0" w:beforeAutospacing="0" w:after="0" w:afterAutospacing="0" w:line="288" w:lineRule="auto"/>
        <w:ind w:firstLine="567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Рабочее место пользователя ПЭВМ должно соответствовать ряду тр</w:t>
      </w:r>
      <w:r>
        <w:rPr>
          <w:b w:val="0"/>
          <w:sz w:val="28"/>
          <w:szCs w:val="28"/>
        </w:rPr>
        <w:t>е</w:t>
      </w:r>
      <w:r>
        <w:rPr>
          <w:b w:val="0"/>
          <w:sz w:val="28"/>
          <w:szCs w:val="28"/>
        </w:rPr>
        <w:t>бований и рекомендаций для обеспечения минимального влияния на уто</w:t>
      </w:r>
      <w:r>
        <w:rPr>
          <w:b w:val="0"/>
          <w:sz w:val="28"/>
          <w:szCs w:val="28"/>
        </w:rPr>
        <w:t>м</w:t>
      </w:r>
      <w:r>
        <w:rPr>
          <w:b w:val="0"/>
          <w:sz w:val="28"/>
          <w:szCs w:val="28"/>
        </w:rPr>
        <w:t>ляемост</w:t>
      </w:r>
      <w:r w:rsidR="00921751">
        <w:rPr>
          <w:b w:val="0"/>
          <w:sz w:val="28"/>
          <w:szCs w:val="28"/>
        </w:rPr>
        <w:t>ь и здоровье во время рабочего процесса</w:t>
      </w:r>
      <w:r>
        <w:rPr>
          <w:b w:val="0"/>
          <w:sz w:val="28"/>
          <w:szCs w:val="28"/>
        </w:rPr>
        <w:t xml:space="preserve">. </w:t>
      </w:r>
      <w:r w:rsidR="00921751">
        <w:rPr>
          <w:b w:val="0"/>
          <w:sz w:val="28"/>
          <w:szCs w:val="28"/>
        </w:rPr>
        <w:t>Сведем требования и р</w:t>
      </w:r>
      <w:r w:rsidR="00921751">
        <w:rPr>
          <w:b w:val="0"/>
          <w:sz w:val="28"/>
          <w:szCs w:val="28"/>
        </w:rPr>
        <w:t>е</w:t>
      </w:r>
      <w:r w:rsidR="00921751">
        <w:rPr>
          <w:b w:val="0"/>
          <w:sz w:val="28"/>
          <w:szCs w:val="28"/>
        </w:rPr>
        <w:t xml:space="preserve">альные параметры в таблицу для удобства сравнения (таблица 5.3). </w:t>
      </w:r>
    </w:p>
    <w:p w:rsidR="00E74D0D" w:rsidRDefault="00E74D0D" w:rsidP="00E74D0D">
      <w:pPr>
        <w:pStyle w:val="1"/>
        <w:shd w:val="clear" w:color="auto" w:fill="FEFEFE"/>
        <w:spacing w:before="0" w:beforeAutospacing="0" w:after="0" w:afterAutospacing="0" w:line="288" w:lineRule="auto"/>
        <w:textAlignment w:val="baseline"/>
        <w:rPr>
          <w:b w:val="0"/>
          <w:sz w:val="28"/>
          <w:szCs w:val="28"/>
        </w:rPr>
      </w:pPr>
    </w:p>
    <w:p w:rsidR="00921751" w:rsidRDefault="00921751" w:rsidP="00921751">
      <w:pPr>
        <w:pStyle w:val="1"/>
        <w:shd w:val="clear" w:color="auto" w:fill="FEFEFE"/>
        <w:spacing w:before="0" w:beforeAutospacing="0" w:after="0" w:afterAutospacing="0" w:line="288" w:lineRule="auto"/>
        <w:ind w:firstLine="567"/>
        <w:jc w:val="right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Таблица 5.3</w:t>
      </w:r>
    </w:p>
    <w:p w:rsidR="00921751" w:rsidRDefault="00921751" w:rsidP="00921751">
      <w:pPr>
        <w:pStyle w:val="1"/>
        <w:shd w:val="clear" w:color="auto" w:fill="FEFEFE"/>
        <w:spacing w:before="0" w:beforeAutospacing="0" w:after="0" w:afterAutospacing="0" w:line="288" w:lineRule="auto"/>
        <w:ind w:firstLine="567"/>
        <w:jc w:val="center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Сравнение реальных параметров с требованиями СанПиНа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3530"/>
        <w:gridCol w:w="3096"/>
      </w:tblGrid>
      <w:tr w:rsidR="00921751" w:rsidTr="00EF7F14">
        <w:trPr>
          <w:trHeight w:val="567"/>
        </w:trPr>
        <w:tc>
          <w:tcPr>
            <w:tcW w:w="266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Название параме</w:t>
            </w:r>
            <w:r>
              <w:rPr>
                <w:b w:val="0"/>
                <w:sz w:val="28"/>
                <w:szCs w:val="28"/>
              </w:rPr>
              <w:t>т</w:t>
            </w:r>
            <w:r>
              <w:rPr>
                <w:b w:val="0"/>
                <w:sz w:val="28"/>
                <w:szCs w:val="28"/>
              </w:rPr>
              <w:t>ра</w:t>
            </w:r>
          </w:p>
        </w:tc>
        <w:tc>
          <w:tcPr>
            <w:tcW w:w="353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Рабочее помещение</w:t>
            </w:r>
          </w:p>
        </w:tc>
        <w:tc>
          <w:tcPr>
            <w:tcW w:w="3096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СанПиН</w:t>
            </w:r>
          </w:p>
        </w:tc>
      </w:tr>
      <w:tr w:rsidR="00921751" w:rsidTr="00EF7F14">
        <w:trPr>
          <w:trHeight w:val="567"/>
        </w:trPr>
        <w:tc>
          <w:tcPr>
            <w:tcW w:w="266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Расстояние между р</w:t>
            </w:r>
            <w:r>
              <w:rPr>
                <w:b w:val="0"/>
                <w:sz w:val="28"/>
                <w:szCs w:val="28"/>
              </w:rPr>
              <w:t>а</w:t>
            </w:r>
            <w:r>
              <w:rPr>
                <w:b w:val="0"/>
                <w:sz w:val="28"/>
                <w:szCs w:val="28"/>
              </w:rPr>
              <w:t>бочими столами с видеомонитор</w:t>
            </w:r>
            <w:r>
              <w:rPr>
                <w:b w:val="0"/>
                <w:sz w:val="28"/>
                <w:szCs w:val="28"/>
              </w:rPr>
              <w:t>а</w:t>
            </w:r>
            <w:r>
              <w:rPr>
                <w:b w:val="0"/>
                <w:sz w:val="28"/>
                <w:szCs w:val="28"/>
              </w:rPr>
              <w:t>ми</w:t>
            </w:r>
          </w:p>
        </w:tc>
        <w:tc>
          <w:tcPr>
            <w:tcW w:w="353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2,5 м</w:t>
            </w:r>
          </w:p>
        </w:tc>
        <w:tc>
          <w:tcPr>
            <w:tcW w:w="3096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менее 2,0 м</w:t>
            </w:r>
          </w:p>
        </w:tc>
      </w:tr>
      <w:tr w:rsidR="00921751" w:rsidTr="00EF7F14">
        <w:trPr>
          <w:trHeight w:val="567"/>
        </w:trPr>
        <w:tc>
          <w:tcPr>
            <w:tcW w:w="266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Система воздух</w:t>
            </w:r>
            <w:r>
              <w:rPr>
                <w:b w:val="0"/>
                <w:sz w:val="28"/>
                <w:szCs w:val="28"/>
              </w:rPr>
              <w:t>о</w:t>
            </w:r>
            <w:r>
              <w:rPr>
                <w:b w:val="0"/>
                <w:sz w:val="28"/>
                <w:szCs w:val="28"/>
              </w:rPr>
              <w:t>обмена</w:t>
            </w:r>
          </w:p>
        </w:tc>
        <w:tc>
          <w:tcPr>
            <w:tcW w:w="353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Централизованная с</w:t>
            </w:r>
            <w:r>
              <w:rPr>
                <w:b w:val="0"/>
                <w:sz w:val="28"/>
                <w:szCs w:val="28"/>
              </w:rPr>
              <w:t>и</w:t>
            </w:r>
            <w:r>
              <w:rPr>
                <w:b w:val="0"/>
                <w:sz w:val="28"/>
                <w:szCs w:val="28"/>
              </w:rPr>
              <w:t>стема вентиляции, ко</w:t>
            </w:r>
            <w:r>
              <w:rPr>
                <w:b w:val="0"/>
                <w:sz w:val="28"/>
                <w:szCs w:val="28"/>
              </w:rPr>
              <w:t>н</w:t>
            </w:r>
            <w:r>
              <w:rPr>
                <w:b w:val="0"/>
                <w:sz w:val="28"/>
                <w:szCs w:val="28"/>
              </w:rPr>
              <w:t xml:space="preserve">диционер, </w:t>
            </w:r>
            <w:r w:rsidR="00E63EB7">
              <w:rPr>
                <w:b w:val="0"/>
                <w:sz w:val="28"/>
                <w:szCs w:val="28"/>
              </w:rPr>
              <w:lastRenderedPageBreak/>
              <w:t>3</w:t>
            </w:r>
            <w:r>
              <w:rPr>
                <w:b w:val="0"/>
                <w:sz w:val="28"/>
                <w:szCs w:val="28"/>
              </w:rPr>
              <w:t xml:space="preserve"> окна с функцией прове</w:t>
            </w:r>
            <w:r>
              <w:rPr>
                <w:b w:val="0"/>
                <w:sz w:val="28"/>
                <w:szCs w:val="28"/>
              </w:rPr>
              <w:t>т</w:t>
            </w:r>
            <w:r>
              <w:rPr>
                <w:b w:val="0"/>
                <w:sz w:val="28"/>
                <w:szCs w:val="28"/>
              </w:rPr>
              <w:t>ривания</w:t>
            </w:r>
          </w:p>
        </w:tc>
        <w:tc>
          <w:tcPr>
            <w:tcW w:w="3096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Должна быть пред</w:t>
            </w:r>
            <w:r>
              <w:rPr>
                <w:b w:val="0"/>
                <w:sz w:val="28"/>
                <w:szCs w:val="28"/>
              </w:rPr>
              <w:t>у</w:t>
            </w:r>
            <w:r>
              <w:rPr>
                <w:b w:val="0"/>
                <w:sz w:val="28"/>
                <w:szCs w:val="28"/>
              </w:rPr>
              <w:t>смотрена</w:t>
            </w:r>
          </w:p>
        </w:tc>
      </w:tr>
      <w:tr w:rsidR="00921751" w:rsidTr="00EF7F14">
        <w:trPr>
          <w:trHeight w:val="567"/>
        </w:trPr>
        <w:tc>
          <w:tcPr>
            <w:tcW w:w="266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Изолированность р</w:t>
            </w:r>
            <w:r>
              <w:rPr>
                <w:b w:val="0"/>
                <w:sz w:val="28"/>
                <w:szCs w:val="28"/>
              </w:rPr>
              <w:t>а</w:t>
            </w:r>
            <w:r>
              <w:rPr>
                <w:b w:val="0"/>
                <w:sz w:val="28"/>
                <w:szCs w:val="28"/>
              </w:rPr>
              <w:t>бочих мест</w:t>
            </w:r>
          </w:p>
        </w:tc>
        <w:tc>
          <w:tcPr>
            <w:tcW w:w="353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Перегородки высотой 0,5 м</w:t>
            </w:r>
          </w:p>
        </w:tc>
        <w:tc>
          <w:tcPr>
            <w:tcW w:w="3096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Рекомендуются перег</w:t>
            </w:r>
            <w:r>
              <w:rPr>
                <w:b w:val="0"/>
                <w:sz w:val="28"/>
                <w:szCs w:val="28"/>
              </w:rPr>
              <w:t>о</w:t>
            </w:r>
            <w:r>
              <w:rPr>
                <w:b w:val="0"/>
                <w:sz w:val="28"/>
                <w:szCs w:val="28"/>
              </w:rPr>
              <w:t>родки высотой 1,5 – 2,0 м</w:t>
            </w:r>
          </w:p>
        </w:tc>
      </w:tr>
      <w:tr w:rsidR="00921751" w:rsidTr="00EF7F14">
        <w:trPr>
          <w:trHeight w:val="567"/>
        </w:trPr>
        <w:tc>
          <w:tcPr>
            <w:tcW w:w="266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Расстояние до в</w:t>
            </w:r>
            <w:r>
              <w:rPr>
                <w:b w:val="0"/>
                <w:sz w:val="28"/>
                <w:szCs w:val="28"/>
              </w:rPr>
              <w:t>и</w:t>
            </w:r>
            <w:r>
              <w:rPr>
                <w:b w:val="0"/>
                <w:sz w:val="28"/>
                <w:szCs w:val="28"/>
              </w:rPr>
              <w:t>деомонитора</w:t>
            </w:r>
          </w:p>
        </w:tc>
        <w:tc>
          <w:tcPr>
            <w:tcW w:w="353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65-70 см</w:t>
            </w:r>
          </w:p>
        </w:tc>
        <w:tc>
          <w:tcPr>
            <w:tcW w:w="3096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менее 50 см, не б</w:t>
            </w:r>
            <w:r>
              <w:rPr>
                <w:b w:val="0"/>
                <w:sz w:val="28"/>
                <w:szCs w:val="28"/>
              </w:rPr>
              <w:t>о</w:t>
            </w:r>
            <w:r>
              <w:rPr>
                <w:b w:val="0"/>
                <w:sz w:val="28"/>
                <w:szCs w:val="28"/>
              </w:rPr>
              <w:t>лее 70 см</w:t>
            </w:r>
          </w:p>
        </w:tc>
      </w:tr>
      <w:tr w:rsidR="00921751" w:rsidTr="00EF7F14">
        <w:trPr>
          <w:trHeight w:val="567"/>
        </w:trPr>
        <w:tc>
          <w:tcPr>
            <w:tcW w:w="266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Конструкция раб</w:t>
            </w:r>
            <w:r>
              <w:rPr>
                <w:b w:val="0"/>
                <w:sz w:val="28"/>
                <w:szCs w:val="28"/>
              </w:rPr>
              <w:t>о</w:t>
            </w:r>
            <w:r>
              <w:rPr>
                <w:b w:val="0"/>
                <w:sz w:val="28"/>
                <w:szCs w:val="28"/>
              </w:rPr>
              <w:t>чего стула</w:t>
            </w:r>
          </w:p>
        </w:tc>
        <w:tc>
          <w:tcPr>
            <w:tcW w:w="3530" w:type="dxa"/>
            <w:vAlign w:val="center"/>
          </w:tcPr>
          <w:p w:rsidR="00921751" w:rsidRDefault="00921751" w:rsidP="00E74D0D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Регулируемый</w:t>
            </w:r>
            <w:r w:rsidR="00E74D0D">
              <w:rPr>
                <w:b w:val="0"/>
                <w:sz w:val="28"/>
                <w:szCs w:val="28"/>
              </w:rPr>
              <w:t xml:space="preserve"> угол накл</w:t>
            </w:r>
            <w:r w:rsidR="00E74D0D">
              <w:rPr>
                <w:b w:val="0"/>
                <w:sz w:val="28"/>
                <w:szCs w:val="28"/>
              </w:rPr>
              <w:t>о</w:t>
            </w:r>
            <w:r w:rsidR="00E74D0D">
              <w:rPr>
                <w:b w:val="0"/>
                <w:sz w:val="28"/>
                <w:szCs w:val="28"/>
              </w:rPr>
              <w:t>на спинки стула и высота с</w:t>
            </w:r>
            <w:r w:rsidR="00E74D0D">
              <w:rPr>
                <w:b w:val="0"/>
                <w:sz w:val="28"/>
                <w:szCs w:val="28"/>
              </w:rPr>
              <w:t>и</w:t>
            </w:r>
            <w:r w:rsidR="00E74D0D">
              <w:rPr>
                <w:b w:val="0"/>
                <w:sz w:val="28"/>
                <w:szCs w:val="28"/>
              </w:rPr>
              <w:t>дения</w:t>
            </w:r>
          </w:p>
        </w:tc>
        <w:tc>
          <w:tcPr>
            <w:tcW w:w="3096" w:type="dxa"/>
            <w:vAlign w:val="center"/>
          </w:tcPr>
          <w:p w:rsidR="00921751" w:rsidRDefault="00E74D0D" w:rsidP="00D67EC0">
            <w:pPr>
              <w:pStyle w:val="1"/>
              <w:spacing w:before="0" w:beforeAutospacing="0" w:after="0" w:afterAutospacing="0" w:line="288" w:lineRule="auto"/>
              <w:jc w:val="center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То же самое, но доба</w:t>
            </w:r>
            <w:r>
              <w:rPr>
                <w:b w:val="0"/>
                <w:sz w:val="28"/>
                <w:szCs w:val="28"/>
              </w:rPr>
              <w:t>в</w:t>
            </w:r>
            <w:r>
              <w:rPr>
                <w:b w:val="0"/>
                <w:sz w:val="28"/>
                <w:szCs w:val="28"/>
              </w:rPr>
              <w:t xml:space="preserve">ляется </w:t>
            </w:r>
            <w:r w:rsidR="00D67EC0">
              <w:rPr>
                <w:b w:val="0"/>
                <w:sz w:val="28"/>
                <w:szCs w:val="28"/>
              </w:rPr>
              <w:t>рекомендация</w:t>
            </w:r>
            <w:r>
              <w:rPr>
                <w:b w:val="0"/>
                <w:sz w:val="28"/>
                <w:szCs w:val="28"/>
              </w:rPr>
              <w:t xml:space="preserve"> наличия регулировки расстояния от края с</w:t>
            </w:r>
            <w:r>
              <w:rPr>
                <w:b w:val="0"/>
                <w:sz w:val="28"/>
                <w:szCs w:val="28"/>
              </w:rPr>
              <w:t>и</w:t>
            </w:r>
            <w:r>
              <w:rPr>
                <w:b w:val="0"/>
                <w:sz w:val="28"/>
                <w:szCs w:val="28"/>
              </w:rPr>
              <w:t>дения до спинки стула</w:t>
            </w:r>
          </w:p>
        </w:tc>
      </w:tr>
    </w:tbl>
    <w:p w:rsidR="00921751" w:rsidRPr="00921751" w:rsidRDefault="00921751" w:rsidP="00EF7F14">
      <w:pPr>
        <w:pStyle w:val="1"/>
        <w:shd w:val="clear" w:color="auto" w:fill="FEFEFE"/>
        <w:spacing w:before="0" w:beforeAutospacing="0" w:after="0" w:afterAutospacing="0" w:line="288" w:lineRule="auto"/>
        <w:textAlignment w:val="baseline"/>
        <w:rPr>
          <w:b w:val="0"/>
          <w:sz w:val="28"/>
          <w:szCs w:val="28"/>
        </w:rPr>
      </w:pPr>
    </w:p>
    <w:p w:rsidR="00B77DE5" w:rsidRPr="00FF089A" w:rsidRDefault="00E74D0D" w:rsidP="00FF089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место удовлетворяет требованиям СанПиНа, за исключением</w:t>
      </w:r>
      <w:r w:rsidR="00D67EC0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соблюдения некоторых рекомендаций, соблюдение которых не является строго необходимой.</w:t>
      </w:r>
    </w:p>
    <w:p w:rsidR="00B77DE5" w:rsidRPr="00FF089A" w:rsidRDefault="00B77DE5" w:rsidP="00126D2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1BB6" w:rsidRPr="00126D21" w:rsidRDefault="00901BB6" w:rsidP="00126D21">
      <w:pPr>
        <w:pStyle w:val="a3"/>
        <w:numPr>
          <w:ilvl w:val="2"/>
          <w:numId w:val="2"/>
        </w:numPr>
        <w:shd w:val="clear" w:color="auto" w:fill="FEFEFE"/>
        <w:spacing w:after="0" w:line="288" w:lineRule="auto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126D2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Требования к освещению на рабочих местах,</w:t>
      </w:r>
      <w:r w:rsidR="00126D2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126D2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оборудованных ПЭВМ</w:t>
      </w:r>
    </w:p>
    <w:p w:rsidR="00901BB6" w:rsidRDefault="00901BB6" w:rsidP="00126D21">
      <w:pPr>
        <w:shd w:val="clear" w:color="auto" w:fill="FEFEFE"/>
        <w:spacing w:after="0" w:line="288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B77DE5" w:rsidRDefault="00126D21" w:rsidP="0052777F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 первую очередь необходимо отметить, что ВДТ следует размещать таким образом, чтобы он располагался боковой стороной к световым пр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емам, а естественное освещение преимущественно было слева.</w:t>
      </w:r>
    </w:p>
    <w:p w:rsidR="00126D21" w:rsidRDefault="00126D21" w:rsidP="0052777F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Освещенность на поверхности рабочей части стола должна быть в пределах 300-500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лк</w:t>
      </w:r>
      <w:proofErr w:type="spellEnd"/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, а на поверхн</w:t>
      </w:r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</w:t>
      </w:r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сти экрана должна быть не более 300 </w:t>
      </w:r>
      <w:proofErr w:type="spellStart"/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лк</w:t>
      </w:r>
      <w:proofErr w:type="spellEnd"/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Используя специальное приложение и датчик приближения смартфона, </w:t>
      </w:r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была измерена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освещенность на рабочем месте</w:t>
      </w:r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– 430 </w:t>
      </w:r>
      <w:proofErr w:type="spellStart"/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лк</w:t>
      </w:r>
      <w:proofErr w:type="spellEnd"/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, на поверхности экрана - 50 </w:t>
      </w:r>
      <w:proofErr w:type="spellStart"/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лк</w:t>
      </w:r>
      <w:proofErr w:type="spellEnd"/>
      <w:r w:rsidR="005277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, что является нормой.</w:t>
      </w:r>
    </w:p>
    <w:p w:rsidR="00B77DE5" w:rsidRDefault="0052777F" w:rsidP="0052777F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Если необходимо предусмотреть дополнительное освещение в виде искусственных источников, то следует использовать такие системы,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кот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орые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обеспечивают коэффициент пульсаций на уровне, не превышающем 5 %. Рекомендуется использовать преимущественно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люминисцентные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лампы типа ЛБ или компактные КЛЛ, допускается применением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металл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галогенных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ламп и лам накаливания.</w:t>
      </w:r>
    </w:p>
    <w:p w:rsidR="0052777F" w:rsidRDefault="0052777F" w:rsidP="0052777F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lastRenderedPageBreak/>
        <w:t>Следует избегать появления бликов на рабочих поверхностях за счет правильной расстановки не только осветительных приборов, но и других объектов на столе (монитор, клавиатура, мышь и т.д.).</w:t>
      </w:r>
    </w:p>
    <w:p w:rsidR="008170BA" w:rsidRDefault="0052777F" w:rsidP="0052777F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При организации общего освещения рекомендуется выполнять ее в виде сплошных или прерывистых линий светильников</w:t>
      </w:r>
      <w:r w:rsidR="00901BB6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, расп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оложенных сбоку от рабочих мест и </w:t>
      </w:r>
      <w:r w:rsidR="00901BB6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параллельно линии зрения пользователя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. </w:t>
      </w:r>
      <w:r w:rsidR="008C6012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Также</w:t>
      </w:r>
      <w:r w:rsidR="00901BB6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возможна организация </w:t>
      </w:r>
      <w:r w:rsidR="00901BB6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линии светильников </w:t>
      </w:r>
      <w:r w:rsidR="008C6012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непосредственно </w:t>
      </w:r>
      <w:r w:rsidR="00901BB6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над рабочим столом ближе к его переднему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</w:t>
      </w:r>
      <w:r w:rsidR="00901BB6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краю.</w:t>
      </w:r>
    </w:p>
    <w:p w:rsidR="008473F5" w:rsidRPr="00FF089A" w:rsidRDefault="008C6012" w:rsidP="008C6012">
      <w:pPr>
        <w:shd w:val="clear" w:color="auto" w:fill="FEFEFE"/>
        <w:spacing w:after="0" w:line="288" w:lineRule="auto"/>
        <w:ind w:firstLine="567"/>
        <w:jc w:val="both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Также </w:t>
      </w:r>
      <w:r w:rsidR="00901BB6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следует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 xml:space="preserve"> регулярно </w:t>
      </w:r>
      <w:r w:rsidR="00901BB6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проводить чистку стекол оконных рам и св</w:t>
      </w:r>
      <w:r w:rsidR="00901BB6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е</w:t>
      </w:r>
      <w:r w:rsidR="00901BB6" w:rsidRPr="00FF089A"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тильников не реже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, чем 2 раза в год, и своевременно заменять перегоре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  <w:lang w:eastAsia="ru-RU"/>
        </w:rPr>
        <w:t>шие лампы в системе освещения.</w:t>
      </w:r>
      <w:r w:rsidRPr="00FF0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89A" w:rsidRPr="00FF089A" w:rsidRDefault="00FF089A" w:rsidP="008C601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AD1367" w:rsidRDefault="00AD1367" w:rsidP="00AD1367">
      <w:pPr>
        <w:pStyle w:val="a3"/>
        <w:numPr>
          <w:ilvl w:val="1"/>
          <w:numId w:val="4"/>
        </w:numPr>
        <w:spacing w:after="0" w:line="288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B335D8">
        <w:rPr>
          <w:rFonts w:ascii="Times New Roman" w:hAnsi="Times New Roman" w:cs="Times New Roman"/>
          <w:sz w:val="28"/>
          <w:szCs w:val="28"/>
        </w:rPr>
        <w:t>Эргономи</w:t>
      </w:r>
      <w:r w:rsidR="00B335D8" w:rsidRPr="00B335D8">
        <w:rPr>
          <w:rFonts w:ascii="Times New Roman" w:hAnsi="Times New Roman" w:cs="Times New Roman"/>
          <w:sz w:val="28"/>
          <w:szCs w:val="28"/>
        </w:rPr>
        <w:t>ческий аспект разработки</w:t>
      </w:r>
    </w:p>
    <w:p w:rsidR="00B335D8" w:rsidRPr="00B335D8" w:rsidRDefault="00B335D8" w:rsidP="00B335D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AD1367" w:rsidRPr="00AD1367" w:rsidRDefault="00CD56D4" w:rsidP="00AD1367">
      <w:pPr>
        <w:pStyle w:val="a3"/>
        <w:numPr>
          <w:ilvl w:val="2"/>
          <w:numId w:val="4"/>
        </w:numPr>
        <w:spacing w:after="0" w:line="288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по эргономике программного обеспечения</w:t>
      </w:r>
    </w:p>
    <w:p w:rsidR="00CA3608" w:rsidRDefault="00CA3608" w:rsidP="00CA3608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D56D4" w:rsidRPr="00FE1893" w:rsidRDefault="00CD56D4" w:rsidP="00CD56D4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E1893">
        <w:rPr>
          <w:rFonts w:ascii="Times New Roman" w:eastAsia="Arial Unicode MS" w:hAnsi="Times New Roman" w:cs="Times New Roman"/>
          <w:sz w:val="28"/>
          <w:szCs w:val="28"/>
        </w:rPr>
        <w:t xml:space="preserve">Эргономика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как дисциплина 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рассматрива</w:t>
      </w:r>
      <w:r>
        <w:rPr>
          <w:rFonts w:ascii="Times New Roman" w:eastAsia="Arial Unicode MS" w:hAnsi="Times New Roman" w:cs="Times New Roman"/>
          <w:sz w:val="28"/>
          <w:szCs w:val="28"/>
        </w:rPr>
        <w:t>ет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 xml:space="preserve"> вопросы взаимодействия человека с другими элементами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системы. Таким образом, эргономика пр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граммного обеспечения рассматривает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вопросы применения эргон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мики к програм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м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ным аспектам интерактивных систем</w:t>
      </w:r>
      <w:r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B920AA" w:rsidRPr="00FE1893" w:rsidRDefault="00B920AA" w:rsidP="00CD56D4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E1893">
        <w:rPr>
          <w:rFonts w:ascii="Times New Roman" w:eastAsia="Arial Unicode MS" w:hAnsi="Times New Roman" w:cs="Times New Roman"/>
          <w:sz w:val="28"/>
          <w:szCs w:val="28"/>
        </w:rPr>
        <w:t>Серия стандартов ИСО 9241 охватывает аспекты эргономики апп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а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ратного и программного обеспечения,</w:t>
      </w:r>
      <w:r w:rsidR="00784613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относящиеся к взаимодействию «ч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е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ловек — система». Отдельные стандарты серии ИСО 9241,</w:t>
      </w:r>
      <w:r w:rsidR="00784613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их взаимосвязи и потенциальные пользователи описаны в ИСО 9241-1.</w:t>
      </w:r>
    </w:p>
    <w:p w:rsidR="00B920AA" w:rsidRPr="00FE1893" w:rsidRDefault="00CD56D4" w:rsidP="00CD56D4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В 2012 году с</w:t>
      </w:r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 xml:space="preserve">ерия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стандартов </w:t>
      </w:r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>ИСО 9241 была пересмотрена, а ее о</w:t>
      </w:r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>б</w:t>
      </w:r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>ласть применения расширена от «проведения офисных</w:t>
      </w:r>
      <w:r w:rsidR="00784613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>работ с использ</w:t>
      </w:r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>о</w:t>
      </w:r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 xml:space="preserve">ванием </w:t>
      </w:r>
      <w:proofErr w:type="spellStart"/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>в</w:t>
      </w:r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>и</w:t>
      </w:r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>деодисплейных</w:t>
      </w:r>
      <w:proofErr w:type="spellEnd"/>
      <w:r w:rsidR="00B920AA" w:rsidRPr="00FE1893">
        <w:rPr>
          <w:rFonts w:ascii="Times New Roman" w:eastAsia="Arial Unicode MS" w:hAnsi="Times New Roman" w:cs="Times New Roman"/>
          <w:sz w:val="28"/>
          <w:szCs w:val="28"/>
        </w:rPr>
        <w:t xml:space="preserve"> терминалов» до «эргономики взаимодействия человек—система», чтобы охватить широкий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диапазон интерактивных с</w:t>
      </w:r>
      <w:r>
        <w:rPr>
          <w:rFonts w:ascii="Times New Roman" w:eastAsia="Arial Unicode MS" w:hAnsi="Times New Roman" w:cs="Times New Roman"/>
          <w:sz w:val="28"/>
          <w:szCs w:val="28"/>
        </w:rPr>
        <w:t>и</w:t>
      </w:r>
      <w:r>
        <w:rPr>
          <w:rFonts w:ascii="Times New Roman" w:eastAsia="Arial Unicode MS" w:hAnsi="Times New Roman" w:cs="Times New Roman"/>
          <w:sz w:val="28"/>
          <w:szCs w:val="28"/>
        </w:rPr>
        <w:t>стем.</w:t>
      </w:r>
    </w:p>
    <w:p w:rsidR="00B920AA" w:rsidRPr="00FE1893" w:rsidRDefault="00B920AA" w:rsidP="00CD56D4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E1893">
        <w:rPr>
          <w:rFonts w:ascii="Times New Roman" w:eastAsia="Arial Unicode MS" w:hAnsi="Times New Roman" w:cs="Times New Roman"/>
          <w:sz w:val="28"/>
          <w:szCs w:val="28"/>
        </w:rPr>
        <w:t xml:space="preserve">Настоящий стандарт разработан с целью </w:t>
      </w:r>
      <w:proofErr w:type="gramStart"/>
      <w:r w:rsidRPr="00FE1893">
        <w:rPr>
          <w:rFonts w:ascii="Times New Roman" w:eastAsia="Arial Unicode MS" w:hAnsi="Times New Roman" w:cs="Times New Roman"/>
          <w:sz w:val="28"/>
          <w:szCs w:val="28"/>
        </w:rPr>
        <w:t>помочь</w:t>
      </w:r>
      <w:proofErr w:type="gramEnd"/>
      <w:r w:rsidRPr="00FE1893">
        <w:rPr>
          <w:rFonts w:ascii="Times New Roman" w:eastAsia="Arial Unicode MS" w:hAnsi="Times New Roman" w:cs="Times New Roman"/>
          <w:sz w:val="28"/>
          <w:szCs w:val="28"/>
        </w:rPr>
        <w:t xml:space="preserve"> потенциальным </w:t>
      </w:r>
      <w:r w:rsidR="00784613">
        <w:rPr>
          <w:rFonts w:ascii="Times New Roman" w:eastAsia="Arial Unicode MS" w:hAnsi="Times New Roman" w:cs="Times New Roman"/>
          <w:sz w:val="28"/>
          <w:szCs w:val="28"/>
        </w:rPr>
        <w:t>п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ользователям стандартов по</w:t>
      </w:r>
      <w:r w:rsidR="00784613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эргономике программного обеспечения п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нять, какие стандарты следует применять, исходя из собственных</w:t>
      </w:r>
      <w:r w:rsidR="00784613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потре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б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ностей.</w:t>
      </w:r>
    </w:p>
    <w:p w:rsidR="00B920AA" w:rsidRPr="00FE1893" w:rsidRDefault="00B920AA" w:rsidP="00CD56D4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E1893">
        <w:rPr>
          <w:rFonts w:ascii="Times New Roman" w:eastAsia="Arial Unicode MS" w:hAnsi="Times New Roman" w:cs="Times New Roman"/>
          <w:sz w:val="28"/>
          <w:szCs w:val="28"/>
        </w:rPr>
        <w:t>Принципы, рекомендации и требования, приведенные в стандартах по эргономике программного</w:t>
      </w:r>
      <w:r w:rsidR="00784613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обеспечения, помогают предотвратить возни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к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lastRenderedPageBreak/>
        <w:t>новение у пользователей проблем с пригодностью использования,</w:t>
      </w:r>
      <w:r w:rsidR="00784613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E1893">
        <w:rPr>
          <w:rFonts w:ascii="Times New Roman" w:eastAsia="Arial Unicode MS" w:hAnsi="Times New Roman" w:cs="Times New Roman"/>
          <w:sz w:val="28"/>
          <w:szCs w:val="28"/>
        </w:rPr>
        <w:t>таких как:</w:t>
      </w:r>
    </w:p>
    <w:p w:rsidR="00B920AA" w:rsidRPr="00CD56D4" w:rsidRDefault="00B920AA" w:rsidP="00CD56D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D56D4">
        <w:rPr>
          <w:rFonts w:ascii="Times New Roman" w:eastAsia="Arial Unicode MS" w:hAnsi="Times New Roman" w:cs="Times New Roman"/>
          <w:sz w:val="28"/>
          <w:szCs w:val="28"/>
        </w:rPr>
        <w:t>дополнительные действия, не требуемые для выполнения зад</w:t>
      </w:r>
      <w:r w:rsidRPr="00CD56D4">
        <w:rPr>
          <w:rFonts w:ascii="Times New Roman" w:eastAsia="Arial Unicode MS" w:hAnsi="Times New Roman" w:cs="Times New Roman"/>
          <w:sz w:val="28"/>
          <w:szCs w:val="28"/>
        </w:rPr>
        <w:t>а</w:t>
      </w:r>
      <w:r w:rsidRPr="00CD56D4">
        <w:rPr>
          <w:rFonts w:ascii="Times New Roman" w:eastAsia="Arial Unicode MS" w:hAnsi="Times New Roman" w:cs="Times New Roman"/>
          <w:sz w:val="28"/>
          <w:szCs w:val="28"/>
        </w:rPr>
        <w:t>чи;</w:t>
      </w:r>
    </w:p>
    <w:p w:rsidR="00B920AA" w:rsidRPr="00CD56D4" w:rsidRDefault="00B920AA" w:rsidP="00CD56D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D56D4">
        <w:rPr>
          <w:rFonts w:ascii="Times New Roman" w:eastAsia="Arial Unicode MS" w:hAnsi="Times New Roman" w:cs="Times New Roman"/>
          <w:sz w:val="28"/>
          <w:szCs w:val="28"/>
        </w:rPr>
        <w:t>вводящая в заблуждение информация;</w:t>
      </w:r>
    </w:p>
    <w:p w:rsidR="00B920AA" w:rsidRPr="00CD56D4" w:rsidRDefault="00B920AA" w:rsidP="00CD56D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D56D4">
        <w:rPr>
          <w:rFonts w:ascii="Times New Roman" w:eastAsia="Arial Unicode MS" w:hAnsi="Times New Roman" w:cs="Times New Roman"/>
          <w:sz w:val="28"/>
          <w:szCs w:val="28"/>
        </w:rPr>
        <w:t>пользовательские интерфейсы с недостаточной информацией;</w:t>
      </w:r>
    </w:p>
    <w:p w:rsidR="00B920AA" w:rsidRPr="00CD56D4" w:rsidRDefault="00B920AA" w:rsidP="00CD56D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D56D4">
        <w:rPr>
          <w:rFonts w:ascii="Times New Roman" w:eastAsia="Arial Unicode MS" w:hAnsi="Times New Roman" w:cs="Times New Roman"/>
          <w:sz w:val="28"/>
          <w:szCs w:val="28"/>
        </w:rPr>
        <w:t>неожиданная реакция интерактивной системы;</w:t>
      </w:r>
    </w:p>
    <w:p w:rsidR="00B920AA" w:rsidRPr="00CD56D4" w:rsidRDefault="00B920AA" w:rsidP="00CD56D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D56D4">
        <w:rPr>
          <w:rFonts w:ascii="Times New Roman" w:eastAsia="Arial Unicode MS" w:hAnsi="Times New Roman" w:cs="Times New Roman"/>
          <w:sz w:val="28"/>
          <w:szCs w:val="28"/>
        </w:rPr>
        <w:t>навигационные ограничения при использовании системы;</w:t>
      </w:r>
    </w:p>
    <w:p w:rsidR="00B920AA" w:rsidRPr="00CD56D4" w:rsidRDefault="00B920AA" w:rsidP="00CD56D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D56D4">
        <w:rPr>
          <w:rFonts w:ascii="Times New Roman" w:eastAsia="Arial Unicode MS" w:hAnsi="Times New Roman" w:cs="Times New Roman"/>
          <w:sz w:val="28"/>
          <w:szCs w:val="28"/>
        </w:rPr>
        <w:t>неэффективное восстановление после ошибок.</w:t>
      </w:r>
    </w:p>
    <w:p w:rsidR="00784613" w:rsidRPr="00FE1893" w:rsidRDefault="00B920AA" w:rsidP="00CD56D4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E1893">
        <w:rPr>
          <w:rFonts w:ascii="Times New Roman" w:eastAsia="Arial Unicode MS" w:hAnsi="Times New Roman" w:cs="Times New Roman"/>
          <w:sz w:val="28"/>
          <w:szCs w:val="28"/>
        </w:rPr>
        <w:t>Применение эргономических принципов, рекомендаций и требований также способствует увеличению</w:t>
      </w:r>
      <w:r w:rsidR="00784613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CD56D4">
        <w:rPr>
          <w:rFonts w:ascii="Times New Roman" w:eastAsia="Arial Unicode MS" w:hAnsi="Times New Roman" w:cs="Times New Roman"/>
          <w:sz w:val="28"/>
          <w:szCs w:val="28"/>
        </w:rPr>
        <w:t>уровня доступности.</w:t>
      </w:r>
    </w:p>
    <w:p w:rsidR="00657FF3" w:rsidRPr="00FE1893" w:rsidRDefault="00657FF3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 xml:space="preserve">Строго говоря, практическим </w:t>
      </w:r>
      <w:r w:rsidR="002A34FB" w:rsidRPr="00FE1893"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CD56D4">
        <w:rPr>
          <w:rFonts w:ascii="Times New Roman" w:hAnsi="Times New Roman" w:cs="Times New Roman"/>
          <w:sz w:val="28"/>
          <w:szCs w:val="28"/>
        </w:rPr>
        <w:t>выпускной квалификац</w:t>
      </w:r>
      <w:r w:rsidR="00CD56D4">
        <w:rPr>
          <w:rFonts w:ascii="Times New Roman" w:hAnsi="Times New Roman" w:cs="Times New Roman"/>
          <w:sz w:val="28"/>
          <w:szCs w:val="28"/>
        </w:rPr>
        <w:t>и</w:t>
      </w:r>
      <w:r w:rsidR="00CD56D4">
        <w:rPr>
          <w:rFonts w:ascii="Times New Roman" w:hAnsi="Times New Roman" w:cs="Times New Roman"/>
          <w:sz w:val="28"/>
          <w:szCs w:val="28"/>
        </w:rPr>
        <w:t>онной работы</w:t>
      </w:r>
      <w:r w:rsidRPr="00FE1893">
        <w:rPr>
          <w:rFonts w:ascii="Times New Roman" w:hAnsi="Times New Roman" w:cs="Times New Roman"/>
          <w:sz w:val="28"/>
          <w:szCs w:val="28"/>
        </w:rPr>
        <w:t xml:space="preserve"> </w:t>
      </w:r>
      <w:r w:rsidR="002A34FB" w:rsidRPr="00FE1893">
        <w:rPr>
          <w:rFonts w:ascii="Times New Roman" w:hAnsi="Times New Roman" w:cs="Times New Roman"/>
          <w:sz w:val="28"/>
          <w:szCs w:val="28"/>
        </w:rPr>
        <w:t>является н</w:t>
      </w:r>
      <w:r w:rsidR="00CD56D4">
        <w:rPr>
          <w:rFonts w:ascii="Times New Roman" w:hAnsi="Times New Roman" w:cs="Times New Roman"/>
          <w:sz w:val="28"/>
          <w:szCs w:val="28"/>
        </w:rPr>
        <w:t>е</w:t>
      </w:r>
      <w:r w:rsidR="002A34FB" w:rsidRPr="00FE1893">
        <w:rPr>
          <w:rFonts w:ascii="Times New Roman" w:hAnsi="Times New Roman" w:cs="Times New Roman"/>
          <w:sz w:val="28"/>
          <w:szCs w:val="28"/>
        </w:rPr>
        <w:t xml:space="preserve"> само </w:t>
      </w:r>
      <w:r w:rsidRPr="00FE1893">
        <w:rPr>
          <w:rFonts w:ascii="Times New Roman" w:hAnsi="Times New Roman" w:cs="Times New Roman"/>
          <w:sz w:val="28"/>
          <w:szCs w:val="28"/>
        </w:rPr>
        <w:t>программное обеспечение (</w:t>
      </w:r>
      <w:r w:rsidR="002A34FB" w:rsidRPr="00FE1893">
        <w:rPr>
          <w:rFonts w:ascii="Times New Roman" w:hAnsi="Times New Roman" w:cs="Times New Roman"/>
          <w:sz w:val="28"/>
          <w:szCs w:val="28"/>
        </w:rPr>
        <w:t>ПО</w:t>
      </w:r>
      <w:r w:rsidRPr="00FE1893">
        <w:rPr>
          <w:rFonts w:ascii="Times New Roman" w:hAnsi="Times New Roman" w:cs="Times New Roman"/>
          <w:sz w:val="28"/>
          <w:szCs w:val="28"/>
        </w:rPr>
        <w:t>)</w:t>
      </w:r>
      <w:r w:rsidR="002A34FB" w:rsidRPr="00FE1893">
        <w:rPr>
          <w:rFonts w:ascii="Times New Roman" w:hAnsi="Times New Roman" w:cs="Times New Roman"/>
          <w:sz w:val="28"/>
          <w:szCs w:val="28"/>
        </w:rPr>
        <w:t xml:space="preserve">, а </w:t>
      </w:r>
      <w:r w:rsidRPr="00FE1893">
        <w:rPr>
          <w:rFonts w:ascii="Times New Roman" w:hAnsi="Times New Roman" w:cs="Times New Roman"/>
          <w:sz w:val="28"/>
          <w:szCs w:val="28"/>
        </w:rPr>
        <w:t>реал</w:t>
      </w:r>
      <w:r w:rsidRPr="00FE1893">
        <w:rPr>
          <w:rFonts w:ascii="Times New Roman" w:hAnsi="Times New Roman" w:cs="Times New Roman"/>
          <w:sz w:val="28"/>
          <w:szCs w:val="28"/>
        </w:rPr>
        <w:t>ь</w:t>
      </w:r>
      <w:r w:rsidRPr="00FE1893">
        <w:rPr>
          <w:rFonts w:ascii="Times New Roman" w:hAnsi="Times New Roman" w:cs="Times New Roman"/>
          <w:sz w:val="28"/>
          <w:szCs w:val="28"/>
        </w:rPr>
        <w:t xml:space="preserve">ные аппаратные блоки, </w:t>
      </w:r>
      <w:r w:rsidR="00CD56D4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2A34FB" w:rsidRPr="00FE1893">
        <w:rPr>
          <w:rFonts w:ascii="Times New Roman" w:hAnsi="Times New Roman" w:cs="Times New Roman"/>
          <w:sz w:val="28"/>
          <w:szCs w:val="28"/>
        </w:rPr>
        <w:t>синтезир</w:t>
      </w:r>
      <w:r w:rsidR="00CD56D4">
        <w:rPr>
          <w:rFonts w:ascii="Times New Roman" w:hAnsi="Times New Roman" w:cs="Times New Roman"/>
          <w:sz w:val="28"/>
          <w:szCs w:val="28"/>
        </w:rPr>
        <w:t>уются</w:t>
      </w:r>
      <w:r w:rsidR="002A34FB" w:rsidRPr="00FE1893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CD56D4">
        <w:rPr>
          <w:rFonts w:ascii="Times New Roman" w:hAnsi="Times New Roman" w:cs="Times New Roman"/>
          <w:sz w:val="28"/>
          <w:szCs w:val="28"/>
        </w:rPr>
        <w:t>специально-</w:t>
      </w:r>
      <w:r w:rsidRPr="00FE1893">
        <w:rPr>
          <w:rFonts w:ascii="Times New Roman" w:hAnsi="Times New Roman" w:cs="Times New Roman"/>
          <w:sz w:val="28"/>
          <w:szCs w:val="28"/>
        </w:rPr>
        <w:t xml:space="preserve">разработанного </w:t>
      </w:r>
      <w:r w:rsidR="00CD56D4">
        <w:rPr>
          <w:rFonts w:ascii="Times New Roman" w:hAnsi="Times New Roman" w:cs="Times New Roman"/>
          <w:sz w:val="28"/>
          <w:szCs w:val="28"/>
        </w:rPr>
        <w:t>кода на языке описания аппаратуры</w:t>
      </w:r>
      <w:r w:rsidRPr="00FE1893">
        <w:rPr>
          <w:rFonts w:ascii="Times New Roman" w:hAnsi="Times New Roman" w:cs="Times New Roman"/>
          <w:sz w:val="28"/>
          <w:szCs w:val="28"/>
        </w:rPr>
        <w:t>. Однако с точки зр</w:t>
      </w:r>
      <w:r w:rsidRPr="00FE1893">
        <w:rPr>
          <w:rFonts w:ascii="Times New Roman" w:hAnsi="Times New Roman" w:cs="Times New Roman"/>
          <w:sz w:val="28"/>
          <w:szCs w:val="28"/>
        </w:rPr>
        <w:t>е</w:t>
      </w:r>
      <w:r w:rsidRPr="00FE1893">
        <w:rPr>
          <w:rFonts w:ascii="Times New Roman" w:hAnsi="Times New Roman" w:cs="Times New Roman"/>
          <w:sz w:val="28"/>
          <w:szCs w:val="28"/>
        </w:rPr>
        <w:t>ния пользователя использование разработанных аппаратных блоков св</w:t>
      </w:r>
      <w:r w:rsidRPr="00FE1893">
        <w:rPr>
          <w:rFonts w:ascii="Times New Roman" w:hAnsi="Times New Roman" w:cs="Times New Roman"/>
          <w:sz w:val="28"/>
          <w:szCs w:val="28"/>
        </w:rPr>
        <w:t>о</w:t>
      </w:r>
      <w:r w:rsidRPr="00FE1893">
        <w:rPr>
          <w:rFonts w:ascii="Times New Roman" w:hAnsi="Times New Roman" w:cs="Times New Roman"/>
          <w:sz w:val="28"/>
          <w:szCs w:val="28"/>
        </w:rPr>
        <w:t xml:space="preserve">дится к интеграции разработанного ПО в </w:t>
      </w:r>
      <w:r w:rsidR="00CD56D4">
        <w:rPr>
          <w:rFonts w:ascii="Times New Roman" w:hAnsi="Times New Roman" w:cs="Times New Roman"/>
          <w:sz w:val="28"/>
          <w:szCs w:val="28"/>
        </w:rPr>
        <w:t>другие</w:t>
      </w:r>
      <w:r w:rsidRPr="00FE1893">
        <w:rPr>
          <w:rFonts w:ascii="Times New Roman" w:hAnsi="Times New Roman" w:cs="Times New Roman"/>
          <w:sz w:val="28"/>
          <w:szCs w:val="28"/>
        </w:rPr>
        <w:t xml:space="preserve"> проекты либо непосре</w:t>
      </w:r>
      <w:r w:rsidRPr="00FE1893">
        <w:rPr>
          <w:rFonts w:ascii="Times New Roman" w:hAnsi="Times New Roman" w:cs="Times New Roman"/>
          <w:sz w:val="28"/>
          <w:szCs w:val="28"/>
        </w:rPr>
        <w:t>д</w:t>
      </w:r>
      <w:r w:rsidRPr="00FE1893">
        <w:rPr>
          <w:rFonts w:ascii="Times New Roman" w:hAnsi="Times New Roman" w:cs="Times New Roman"/>
          <w:sz w:val="28"/>
          <w:szCs w:val="28"/>
        </w:rPr>
        <w:t xml:space="preserve">ственному изменению рабочего </w:t>
      </w:r>
      <w:proofErr w:type="gramStart"/>
      <w:r w:rsidRPr="00FE189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E1893">
        <w:rPr>
          <w:rFonts w:ascii="Times New Roman" w:hAnsi="Times New Roman" w:cs="Times New Roman"/>
          <w:sz w:val="28"/>
          <w:szCs w:val="28"/>
        </w:rPr>
        <w:t xml:space="preserve"> в образовательных ц</w:t>
      </w:r>
      <w:r w:rsidRPr="00FE1893">
        <w:rPr>
          <w:rFonts w:ascii="Times New Roman" w:hAnsi="Times New Roman" w:cs="Times New Roman"/>
          <w:sz w:val="28"/>
          <w:szCs w:val="28"/>
        </w:rPr>
        <w:t>е</w:t>
      </w:r>
      <w:r w:rsidRPr="00FE1893">
        <w:rPr>
          <w:rFonts w:ascii="Times New Roman" w:hAnsi="Times New Roman" w:cs="Times New Roman"/>
          <w:sz w:val="28"/>
          <w:szCs w:val="28"/>
        </w:rPr>
        <w:t>лях.</w:t>
      </w:r>
    </w:p>
    <w:p w:rsidR="002A34FB" w:rsidRPr="00FE1893" w:rsidRDefault="00657FF3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Так как результаты разработки и реализации предназначены для дал</w:t>
      </w:r>
      <w:r w:rsidRPr="00FE1893">
        <w:rPr>
          <w:rFonts w:ascii="Times New Roman" w:hAnsi="Times New Roman" w:cs="Times New Roman"/>
          <w:sz w:val="28"/>
          <w:szCs w:val="28"/>
        </w:rPr>
        <w:t>ь</w:t>
      </w:r>
      <w:r w:rsidRPr="00FE1893">
        <w:rPr>
          <w:rFonts w:ascii="Times New Roman" w:hAnsi="Times New Roman" w:cs="Times New Roman"/>
          <w:sz w:val="28"/>
          <w:szCs w:val="28"/>
        </w:rPr>
        <w:t xml:space="preserve">нейшей интеграции в курс лабораторных работ, то необходимо соблюдать рекомендации и нормы </w:t>
      </w:r>
      <w:proofErr w:type="gramStart"/>
      <w:r w:rsidRPr="00FE1893">
        <w:rPr>
          <w:rFonts w:ascii="Times New Roman" w:hAnsi="Times New Roman" w:cs="Times New Roman"/>
          <w:sz w:val="28"/>
          <w:szCs w:val="28"/>
        </w:rPr>
        <w:t>вышеупомянутого</w:t>
      </w:r>
      <w:proofErr w:type="gramEnd"/>
      <w:r w:rsidRPr="00FE1893">
        <w:rPr>
          <w:rFonts w:ascii="Times New Roman" w:hAnsi="Times New Roman" w:cs="Times New Roman"/>
          <w:sz w:val="28"/>
          <w:szCs w:val="28"/>
        </w:rPr>
        <w:t xml:space="preserve"> ГОСТ-а.</w:t>
      </w:r>
    </w:p>
    <w:p w:rsidR="00657FF3" w:rsidRPr="00FE1893" w:rsidRDefault="005871E0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 xml:space="preserve">Согласно стандарту ИСО 9241-110 о </w:t>
      </w:r>
      <w:r w:rsidR="00CD56D4">
        <w:rPr>
          <w:rFonts w:ascii="Times New Roman" w:hAnsi="Times New Roman" w:cs="Times New Roman"/>
          <w:sz w:val="28"/>
          <w:szCs w:val="28"/>
        </w:rPr>
        <w:t>«</w:t>
      </w:r>
      <w:r w:rsidRPr="00FE1893">
        <w:rPr>
          <w:rFonts w:ascii="Times New Roman" w:hAnsi="Times New Roman" w:cs="Times New Roman"/>
          <w:sz w:val="28"/>
          <w:szCs w:val="28"/>
        </w:rPr>
        <w:t>принципах организации диалога с пользователем</w:t>
      </w:r>
      <w:r w:rsidR="00CD56D4">
        <w:rPr>
          <w:rFonts w:ascii="Times New Roman" w:hAnsi="Times New Roman" w:cs="Times New Roman"/>
          <w:sz w:val="28"/>
          <w:szCs w:val="28"/>
        </w:rPr>
        <w:t>»</w:t>
      </w:r>
      <w:r w:rsidRPr="00FE1893">
        <w:rPr>
          <w:rFonts w:ascii="Times New Roman" w:hAnsi="Times New Roman" w:cs="Times New Roman"/>
          <w:sz w:val="28"/>
          <w:szCs w:val="28"/>
        </w:rPr>
        <w:t xml:space="preserve">, необходимо придерживаться 7 принципов надлежащей практики при разработке диалога между пользователем и интерфейсом </w:t>
      </w:r>
      <w:proofErr w:type="gramStart"/>
      <w:r w:rsidRPr="00FE189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E1893">
        <w:rPr>
          <w:rFonts w:ascii="Times New Roman" w:hAnsi="Times New Roman" w:cs="Times New Roman"/>
          <w:sz w:val="28"/>
          <w:szCs w:val="28"/>
        </w:rPr>
        <w:t>:</w:t>
      </w:r>
    </w:p>
    <w:p w:rsidR="005871E0" w:rsidRPr="00FE1893" w:rsidRDefault="00CD56D4" w:rsidP="00EA7E7E">
      <w:pPr>
        <w:pStyle w:val="a3"/>
        <w:numPr>
          <w:ilvl w:val="0"/>
          <w:numId w:val="2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1E0" w:rsidRPr="00FE1893">
        <w:rPr>
          <w:rFonts w:ascii="Times New Roman" w:hAnsi="Times New Roman" w:cs="Times New Roman"/>
          <w:sz w:val="28"/>
          <w:szCs w:val="28"/>
        </w:rPr>
        <w:t>Пригодность для выполнения задачи;</w:t>
      </w:r>
    </w:p>
    <w:p w:rsidR="005871E0" w:rsidRPr="00FE1893" w:rsidRDefault="00CD56D4" w:rsidP="00EA7E7E">
      <w:pPr>
        <w:pStyle w:val="a3"/>
        <w:numPr>
          <w:ilvl w:val="0"/>
          <w:numId w:val="2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1E0" w:rsidRPr="00FE1893">
        <w:rPr>
          <w:rFonts w:ascii="Times New Roman" w:hAnsi="Times New Roman" w:cs="Times New Roman"/>
          <w:sz w:val="28"/>
          <w:szCs w:val="28"/>
        </w:rPr>
        <w:t>Информативность;</w:t>
      </w:r>
    </w:p>
    <w:p w:rsidR="005871E0" w:rsidRPr="00FE1893" w:rsidRDefault="00CD56D4" w:rsidP="00EA7E7E">
      <w:pPr>
        <w:pStyle w:val="a3"/>
        <w:numPr>
          <w:ilvl w:val="0"/>
          <w:numId w:val="2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1E0" w:rsidRPr="00FE1893">
        <w:rPr>
          <w:rFonts w:ascii="Times New Roman" w:hAnsi="Times New Roman" w:cs="Times New Roman"/>
          <w:sz w:val="28"/>
          <w:szCs w:val="28"/>
        </w:rPr>
        <w:t>Соответствие ожиданием пользователя;</w:t>
      </w:r>
    </w:p>
    <w:p w:rsidR="005871E0" w:rsidRPr="00FE1893" w:rsidRDefault="00CD56D4" w:rsidP="00EA7E7E">
      <w:pPr>
        <w:pStyle w:val="a3"/>
        <w:numPr>
          <w:ilvl w:val="0"/>
          <w:numId w:val="2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1E0" w:rsidRPr="00FE1893">
        <w:rPr>
          <w:rFonts w:ascii="Times New Roman" w:hAnsi="Times New Roman" w:cs="Times New Roman"/>
          <w:sz w:val="28"/>
          <w:szCs w:val="28"/>
        </w:rPr>
        <w:t>Пригодность для обучения;</w:t>
      </w:r>
    </w:p>
    <w:p w:rsidR="005871E0" w:rsidRPr="00FE1893" w:rsidRDefault="00CD56D4" w:rsidP="00EA7E7E">
      <w:pPr>
        <w:pStyle w:val="a3"/>
        <w:numPr>
          <w:ilvl w:val="0"/>
          <w:numId w:val="2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1E0" w:rsidRPr="00FE1893">
        <w:rPr>
          <w:rFonts w:ascii="Times New Roman" w:hAnsi="Times New Roman" w:cs="Times New Roman"/>
          <w:sz w:val="28"/>
          <w:szCs w:val="28"/>
        </w:rPr>
        <w:t>Управляемость;</w:t>
      </w:r>
    </w:p>
    <w:p w:rsidR="005871E0" w:rsidRPr="00FE1893" w:rsidRDefault="00CD56D4" w:rsidP="00EA7E7E">
      <w:pPr>
        <w:pStyle w:val="a3"/>
        <w:numPr>
          <w:ilvl w:val="0"/>
          <w:numId w:val="2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1E0" w:rsidRPr="00FE1893">
        <w:rPr>
          <w:rFonts w:ascii="Times New Roman" w:hAnsi="Times New Roman" w:cs="Times New Roman"/>
          <w:sz w:val="28"/>
          <w:szCs w:val="28"/>
        </w:rPr>
        <w:t>Устойчивость к ошибкам;</w:t>
      </w:r>
    </w:p>
    <w:p w:rsidR="005871E0" w:rsidRPr="00FE1893" w:rsidRDefault="00CD56D4" w:rsidP="00EA7E7E">
      <w:pPr>
        <w:pStyle w:val="a3"/>
        <w:numPr>
          <w:ilvl w:val="0"/>
          <w:numId w:val="2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1E0" w:rsidRPr="00FE189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ригодность для индивидуализации.</w:t>
      </w:r>
    </w:p>
    <w:p w:rsidR="005871E0" w:rsidRDefault="004C40FE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 xml:space="preserve">Из-за </w:t>
      </w:r>
      <w:r w:rsidR="00EA7E7E">
        <w:rPr>
          <w:rFonts w:ascii="Times New Roman" w:hAnsi="Times New Roman" w:cs="Times New Roman"/>
          <w:sz w:val="28"/>
          <w:szCs w:val="28"/>
        </w:rPr>
        <w:t>специфической задачи, которую необходимо решить в ходе в</w:t>
      </w:r>
      <w:r w:rsidR="00EA7E7E">
        <w:rPr>
          <w:rFonts w:ascii="Times New Roman" w:hAnsi="Times New Roman" w:cs="Times New Roman"/>
          <w:sz w:val="28"/>
          <w:szCs w:val="28"/>
        </w:rPr>
        <w:t>ы</w:t>
      </w:r>
      <w:r w:rsidR="00EA7E7E">
        <w:rPr>
          <w:rFonts w:ascii="Times New Roman" w:hAnsi="Times New Roman" w:cs="Times New Roman"/>
          <w:sz w:val="28"/>
          <w:szCs w:val="28"/>
        </w:rPr>
        <w:t xml:space="preserve">полнения ВКР, </w:t>
      </w:r>
      <w:r w:rsidRPr="00FE1893">
        <w:rPr>
          <w:rFonts w:ascii="Times New Roman" w:hAnsi="Times New Roman" w:cs="Times New Roman"/>
          <w:sz w:val="28"/>
          <w:szCs w:val="28"/>
        </w:rPr>
        <w:t xml:space="preserve">оценить </w:t>
      </w:r>
      <w:r w:rsidR="005871E0" w:rsidRPr="00FE1893">
        <w:rPr>
          <w:rFonts w:ascii="Times New Roman" w:hAnsi="Times New Roman" w:cs="Times New Roman"/>
          <w:sz w:val="28"/>
          <w:szCs w:val="28"/>
        </w:rPr>
        <w:t>соответствие разработанного ПО</w:t>
      </w:r>
      <w:r w:rsidRPr="00FE1893">
        <w:rPr>
          <w:rFonts w:ascii="Times New Roman" w:hAnsi="Times New Roman" w:cs="Times New Roman"/>
          <w:sz w:val="28"/>
          <w:szCs w:val="28"/>
        </w:rPr>
        <w:t xml:space="preserve"> </w:t>
      </w:r>
      <w:r w:rsidR="00EA7E7E">
        <w:rPr>
          <w:rFonts w:ascii="Times New Roman" w:hAnsi="Times New Roman" w:cs="Times New Roman"/>
          <w:sz w:val="28"/>
          <w:szCs w:val="28"/>
        </w:rPr>
        <w:t xml:space="preserve">стандарту можно </w:t>
      </w:r>
      <w:r w:rsidRPr="00FE1893">
        <w:rPr>
          <w:rFonts w:ascii="Times New Roman" w:hAnsi="Times New Roman" w:cs="Times New Roman"/>
          <w:sz w:val="28"/>
          <w:szCs w:val="28"/>
        </w:rPr>
        <w:t xml:space="preserve">лишь </w:t>
      </w:r>
      <w:r w:rsidR="00EA7E7E">
        <w:rPr>
          <w:rFonts w:ascii="Times New Roman" w:hAnsi="Times New Roman" w:cs="Times New Roman"/>
          <w:sz w:val="28"/>
          <w:szCs w:val="28"/>
        </w:rPr>
        <w:t xml:space="preserve">по </w:t>
      </w:r>
      <w:r w:rsidRPr="00FE1893">
        <w:rPr>
          <w:rFonts w:ascii="Times New Roman" w:hAnsi="Times New Roman" w:cs="Times New Roman"/>
          <w:sz w:val="28"/>
          <w:szCs w:val="28"/>
        </w:rPr>
        <w:t>некоторым</w:t>
      </w:r>
      <w:r w:rsidR="005871E0" w:rsidRPr="00FE1893">
        <w:rPr>
          <w:rFonts w:ascii="Times New Roman" w:hAnsi="Times New Roman" w:cs="Times New Roman"/>
          <w:sz w:val="28"/>
          <w:szCs w:val="28"/>
        </w:rPr>
        <w:t xml:space="preserve"> </w:t>
      </w:r>
      <w:r w:rsidRPr="00FE1893">
        <w:rPr>
          <w:rFonts w:ascii="Times New Roman" w:hAnsi="Times New Roman" w:cs="Times New Roman"/>
          <w:sz w:val="28"/>
          <w:szCs w:val="28"/>
        </w:rPr>
        <w:t xml:space="preserve">из </w:t>
      </w:r>
      <w:r w:rsidR="005871E0" w:rsidRPr="00FE1893">
        <w:rPr>
          <w:rFonts w:ascii="Times New Roman" w:hAnsi="Times New Roman" w:cs="Times New Roman"/>
          <w:sz w:val="28"/>
          <w:szCs w:val="28"/>
        </w:rPr>
        <w:t>вышеуказанны</w:t>
      </w:r>
      <w:r w:rsidRPr="00FE1893">
        <w:rPr>
          <w:rFonts w:ascii="Times New Roman" w:hAnsi="Times New Roman" w:cs="Times New Roman"/>
          <w:sz w:val="28"/>
          <w:szCs w:val="28"/>
        </w:rPr>
        <w:t xml:space="preserve">х </w:t>
      </w:r>
      <w:r w:rsidR="005871E0" w:rsidRPr="00FE1893">
        <w:rPr>
          <w:rFonts w:ascii="Times New Roman" w:hAnsi="Times New Roman" w:cs="Times New Roman"/>
          <w:sz w:val="28"/>
          <w:szCs w:val="28"/>
        </w:rPr>
        <w:t>принцип</w:t>
      </w:r>
      <w:r w:rsidRPr="00FE1893">
        <w:rPr>
          <w:rFonts w:ascii="Times New Roman" w:hAnsi="Times New Roman" w:cs="Times New Roman"/>
          <w:sz w:val="28"/>
          <w:szCs w:val="28"/>
        </w:rPr>
        <w:t>ов: пригодность для об</w:t>
      </w:r>
      <w:r w:rsidRPr="00FE1893">
        <w:rPr>
          <w:rFonts w:ascii="Times New Roman" w:hAnsi="Times New Roman" w:cs="Times New Roman"/>
          <w:sz w:val="28"/>
          <w:szCs w:val="28"/>
        </w:rPr>
        <w:t>у</w:t>
      </w:r>
      <w:r w:rsidRPr="00FE1893">
        <w:rPr>
          <w:rFonts w:ascii="Times New Roman" w:hAnsi="Times New Roman" w:cs="Times New Roman"/>
          <w:sz w:val="28"/>
          <w:szCs w:val="28"/>
        </w:rPr>
        <w:t>чения, управляемость и устойчивость к оши</w:t>
      </w:r>
      <w:r w:rsidRPr="00FE1893">
        <w:rPr>
          <w:rFonts w:ascii="Times New Roman" w:hAnsi="Times New Roman" w:cs="Times New Roman"/>
          <w:sz w:val="28"/>
          <w:szCs w:val="28"/>
        </w:rPr>
        <w:t>б</w:t>
      </w:r>
      <w:r w:rsidRPr="00FE1893">
        <w:rPr>
          <w:rFonts w:ascii="Times New Roman" w:hAnsi="Times New Roman" w:cs="Times New Roman"/>
          <w:sz w:val="28"/>
          <w:szCs w:val="28"/>
        </w:rPr>
        <w:t>кам.</w:t>
      </w:r>
    </w:p>
    <w:p w:rsidR="009A0BB2" w:rsidRPr="00FE1893" w:rsidRDefault="009A0BB2" w:rsidP="009A0BB2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40FE" w:rsidRPr="00FE1893" w:rsidRDefault="004C40FE" w:rsidP="00CD56D4">
      <w:pPr>
        <w:pStyle w:val="a3"/>
        <w:numPr>
          <w:ilvl w:val="2"/>
          <w:numId w:val="4"/>
        </w:numPr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lastRenderedPageBreak/>
        <w:t>Пригодность для обучения</w:t>
      </w:r>
    </w:p>
    <w:p w:rsidR="00B3102D" w:rsidRPr="00FE1893" w:rsidRDefault="00B3102D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229" w:rsidRPr="00FE1893" w:rsidRDefault="005861EC" w:rsidP="00CD56D4">
      <w:pPr>
        <w:pStyle w:val="formattext"/>
        <w:shd w:val="clear" w:color="auto" w:fill="FFFFFF"/>
        <w:spacing w:before="0" w:beforeAutospacing="0" w:after="0" w:afterAutospacing="0" w:line="288" w:lineRule="auto"/>
        <w:ind w:firstLine="567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Диалог является пригодным для обучения, если он помогает польз</w:t>
      </w:r>
      <w:r w:rsidRPr="00FE1893">
        <w:rPr>
          <w:sz w:val="28"/>
          <w:szCs w:val="28"/>
        </w:rPr>
        <w:t>о</w:t>
      </w:r>
      <w:r w:rsidRPr="00FE1893">
        <w:rPr>
          <w:sz w:val="28"/>
          <w:szCs w:val="28"/>
        </w:rPr>
        <w:t>вателю изучать инструкции по использованию системы.</w:t>
      </w:r>
    </w:p>
    <w:p w:rsidR="005861EC" w:rsidRPr="00FE1893" w:rsidRDefault="005861EC" w:rsidP="00CD56D4">
      <w:pPr>
        <w:pStyle w:val="formattext"/>
        <w:shd w:val="clear" w:color="auto" w:fill="FFFFFF"/>
        <w:spacing w:before="0" w:beforeAutospacing="0" w:after="0" w:afterAutospacing="0" w:line="288" w:lineRule="auto"/>
        <w:ind w:firstLine="567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Правила и базовые концепции полезные для обучения, должны быть доступны пользователю</w:t>
      </w:r>
      <w:r w:rsidR="00432250" w:rsidRPr="00FE1893">
        <w:rPr>
          <w:sz w:val="28"/>
          <w:szCs w:val="28"/>
        </w:rPr>
        <w:t>:</w:t>
      </w:r>
    </w:p>
    <w:p w:rsidR="005861EC" w:rsidRPr="00FE1893" w:rsidRDefault="005861EC" w:rsidP="00EA7E7E">
      <w:pPr>
        <w:pStyle w:val="formattext"/>
        <w:numPr>
          <w:ilvl w:val="0"/>
          <w:numId w:val="21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Если из-за нечастного использования диалога или характеристики пользователя необходимо повторное изучение диалога, то в таком случае должна быть обеспечена соответствующая поддержка;</w:t>
      </w:r>
    </w:p>
    <w:p w:rsidR="005861EC" w:rsidRPr="00FE1893" w:rsidRDefault="005861EC" w:rsidP="00EA7E7E">
      <w:pPr>
        <w:pStyle w:val="formattext"/>
        <w:numPr>
          <w:ilvl w:val="0"/>
          <w:numId w:val="21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Пользователю должна быть оказана соответствующая поддержка при его ознакомлении с диалогом;</w:t>
      </w:r>
    </w:p>
    <w:p w:rsidR="005861EC" w:rsidRPr="00FE1893" w:rsidRDefault="005861EC" w:rsidP="00EA7E7E">
      <w:pPr>
        <w:pStyle w:val="formattext"/>
        <w:numPr>
          <w:ilvl w:val="0"/>
          <w:numId w:val="21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Обратная связь или пояснения должны помочь пользователю в формировании понимания интерактивной системы;</w:t>
      </w:r>
    </w:p>
    <w:p w:rsidR="005861EC" w:rsidRPr="00FE1893" w:rsidRDefault="005861EC" w:rsidP="00EA7E7E">
      <w:pPr>
        <w:pStyle w:val="formattext"/>
        <w:numPr>
          <w:ilvl w:val="0"/>
          <w:numId w:val="21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Диалог должен обеспечивать достаточной информационной обра</w:t>
      </w:r>
      <w:r w:rsidRPr="00FE1893">
        <w:rPr>
          <w:sz w:val="28"/>
          <w:szCs w:val="28"/>
        </w:rPr>
        <w:t>т</w:t>
      </w:r>
      <w:r w:rsidRPr="00FE1893">
        <w:rPr>
          <w:sz w:val="28"/>
          <w:szCs w:val="28"/>
        </w:rPr>
        <w:t>ной связью промежуточные и конечные результаты деятельности с тем, чтобы пользователь обучался на примерах успешно выпо</w:t>
      </w:r>
      <w:r w:rsidRPr="00FE1893">
        <w:rPr>
          <w:sz w:val="28"/>
          <w:szCs w:val="28"/>
        </w:rPr>
        <w:t>л</w:t>
      </w:r>
      <w:r w:rsidRPr="00FE1893">
        <w:rPr>
          <w:sz w:val="28"/>
          <w:szCs w:val="28"/>
        </w:rPr>
        <w:t>ненных де</w:t>
      </w:r>
      <w:r w:rsidRPr="00FE1893">
        <w:rPr>
          <w:sz w:val="28"/>
          <w:szCs w:val="28"/>
        </w:rPr>
        <w:t>й</w:t>
      </w:r>
      <w:r w:rsidRPr="00FE1893">
        <w:rPr>
          <w:sz w:val="28"/>
          <w:szCs w:val="28"/>
        </w:rPr>
        <w:t>ствий;</w:t>
      </w:r>
    </w:p>
    <w:p w:rsidR="005861EC" w:rsidRPr="00FE1893" w:rsidRDefault="005861EC" w:rsidP="00EA7E7E">
      <w:pPr>
        <w:pStyle w:val="formattext"/>
        <w:numPr>
          <w:ilvl w:val="0"/>
          <w:numId w:val="21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Если интерактивная система соответствует производственному з</w:t>
      </w:r>
      <w:r w:rsidRPr="00FE1893">
        <w:rPr>
          <w:sz w:val="28"/>
          <w:szCs w:val="28"/>
        </w:rPr>
        <w:t>а</w:t>
      </w:r>
      <w:r w:rsidRPr="00FE1893">
        <w:rPr>
          <w:sz w:val="28"/>
          <w:szCs w:val="28"/>
        </w:rPr>
        <w:t>данию и целям обучения, то она должна давать возможность пол</w:t>
      </w:r>
      <w:r w:rsidRPr="00FE1893">
        <w:rPr>
          <w:sz w:val="28"/>
          <w:szCs w:val="28"/>
        </w:rPr>
        <w:t>ь</w:t>
      </w:r>
      <w:r w:rsidRPr="00FE1893">
        <w:rPr>
          <w:sz w:val="28"/>
          <w:szCs w:val="28"/>
        </w:rPr>
        <w:t>зователю имитировать этапы диалога без отрицательных после</w:t>
      </w:r>
      <w:r w:rsidRPr="00FE1893">
        <w:rPr>
          <w:sz w:val="28"/>
          <w:szCs w:val="28"/>
        </w:rPr>
        <w:t>д</w:t>
      </w:r>
      <w:r w:rsidRPr="00FE1893">
        <w:rPr>
          <w:sz w:val="28"/>
          <w:szCs w:val="28"/>
        </w:rPr>
        <w:t>ствий (опция "исп</w:t>
      </w:r>
      <w:r w:rsidRPr="00FE1893">
        <w:rPr>
          <w:sz w:val="28"/>
          <w:szCs w:val="28"/>
        </w:rPr>
        <w:t>ы</w:t>
      </w:r>
      <w:r w:rsidRPr="00FE1893">
        <w:rPr>
          <w:sz w:val="28"/>
          <w:szCs w:val="28"/>
        </w:rPr>
        <w:t>тайте");</w:t>
      </w:r>
    </w:p>
    <w:p w:rsidR="005861EC" w:rsidRPr="00FE1893" w:rsidRDefault="005861EC" w:rsidP="00EA7E7E">
      <w:pPr>
        <w:pStyle w:val="formattext"/>
        <w:numPr>
          <w:ilvl w:val="0"/>
          <w:numId w:val="21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Интерактивная система должна давать возможность пользователю выполнять производственное задание с минимальным изучением диалога, используя для этого систему, обеспечивающую дополн</w:t>
      </w:r>
      <w:r w:rsidRPr="00FE1893">
        <w:rPr>
          <w:sz w:val="28"/>
          <w:szCs w:val="28"/>
        </w:rPr>
        <w:t>и</w:t>
      </w:r>
      <w:r w:rsidRPr="00FE1893">
        <w:rPr>
          <w:sz w:val="28"/>
          <w:szCs w:val="28"/>
        </w:rPr>
        <w:t>тельную информацию по запросу, и вводя только минимальный объем информ</w:t>
      </w:r>
      <w:r w:rsidRPr="00FE1893">
        <w:rPr>
          <w:sz w:val="28"/>
          <w:szCs w:val="28"/>
        </w:rPr>
        <w:t>а</w:t>
      </w:r>
      <w:r w:rsidR="00EA7E7E">
        <w:rPr>
          <w:sz w:val="28"/>
          <w:szCs w:val="28"/>
        </w:rPr>
        <w:t>ции, предусмотренный диалогом.</w:t>
      </w:r>
    </w:p>
    <w:p w:rsidR="00740229" w:rsidRPr="00FE1893" w:rsidRDefault="00740229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Опирая</w:t>
      </w:r>
      <w:r w:rsidR="000C1F28" w:rsidRPr="00FE1893">
        <w:rPr>
          <w:rFonts w:ascii="Times New Roman" w:hAnsi="Times New Roman" w:cs="Times New Roman"/>
          <w:sz w:val="28"/>
          <w:szCs w:val="28"/>
        </w:rPr>
        <w:t>сь на вышеперечисленные принципы,</w:t>
      </w:r>
      <w:r w:rsidRPr="00FE1893">
        <w:rPr>
          <w:rFonts w:ascii="Times New Roman" w:hAnsi="Times New Roman" w:cs="Times New Roman"/>
          <w:sz w:val="28"/>
          <w:szCs w:val="28"/>
        </w:rPr>
        <w:t xml:space="preserve"> рассмотрим </w:t>
      </w:r>
      <w:proofErr w:type="gramStart"/>
      <w:r w:rsidR="000C1F28" w:rsidRPr="00FE1893">
        <w:rPr>
          <w:rFonts w:ascii="Times New Roman" w:hAnsi="Times New Roman" w:cs="Times New Roman"/>
          <w:sz w:val="28"/>
          <w:szCs w:val="28"/>
        </w:rPr>
        <w:t>разработа</w:t>
      </w:r>
      <w:r w:rsidR="000C1F28" w:rsidRPr="00FE1893">
        <w:rPr>
          <w:rFonts w:ascii="Times New Roman" w:hAnsi="Times New Roman" w:cs="Times New Roman"/>
          <w:sz w:val="28"/>
          <w:szCs w:val="28"/>
        </w:rPr>
        <w:t>н</w:t>
      </w:r>
      <w:r w:rsidR="000C1F28" w:rsidRPr="00FE1893">
        <w:rPr>
          <w:rFonts w:ascii="Times New Roman" w:hAnsi="Times New Roman" w:cs="Times New Roman"/>
          <w:sz w:val="28"/>
          <w:szCs w:val="28"/>
        </w:rPr>
        <w:t>ное</w:t>
      </w:r>
      <w:proofErr w:type="gramEnd"/>
      <w:r w:rsidR="000C1F28" w:rsidRPr="00FE1893">
        <w:rPr>
          <w:rFonts w:ascii="Times New Roman" w:hAnsi="Times New Roman" w:cs="Times New Roman"/>
          <w:sz w:val="28"/>
          <w:szCs w:val="28"/>
        </w:rPr>
        <w:t xml:space="preserve"> ПО </w:t>
      </w:r>
      <w:r w:rsidRPr="00FE1893">
        <w:rPr>
          <w:rFonts w:ascii="Times New Roman" w:hAnsi="Times New Roman" w:cs="Times New Roman"/>
          <w:sz w:val="28"/>
          <w:szCs w:val="28"/>
        </w:rPr>
        <w:t>с точки зрения пригодности для обучения.</w:t>
      </w:r>
    </w:p>
    <w:p w:rsidR="00B3102D" w:rsidRPr="00FE1893" w:rsidRDefault="00B3102D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Так как разработанное программное обеспечение предназначено для дальнейшего обучения студентов и будет использовано в цикле лабор</w:t>
      </w:r>
      <w:r w:rsidRPr="00FE1893">
        <w:rPr>
          <w:rFonts w:ascii="Times New Roman" w:hAnsi="Times New Roman" w:cs="Times New Roman"/>
          <w:sz w:val="28"/>
          <w:szCs w:val="28"/>
        </w:rPr>
        <w:t>а</w:t>
      </w:r>
      <w:r w:rsidRPr="00FE1893">
        <w:rPr>
          <w:rFonts w:ascii="Times New Roman" w:hAnsi="Times New Roman" w:cs="Times New Roman"/>
          <w:sz w:val="28"/>
          <w:szCs w:val="28"/>
        </w:rPr>
        <w:t>торных работ, то необходимо предусмотреть изменяемые параметры в а</w:t>
      </w:r>
      <w:r w:rsidRPr="00FE1893">
        <w:rPr>
          <w:rFonts w:ascii="Times New Roman" w:hAnsi="Times New Roman" w:cs="Times New Roman"/>
          <w:sz w:val="28"/>
          <w:szCs w:val="28"/>
        </w:rPr>
        <w:t>р</w:t>
      </w:r>
      <w:r w:rsidRPr="00FE1893">
        <w:rPr>
          <w:rFonts w:ascii="Times New Roman" w:hAnsi="Times New Roman" w:cs="Times New Roman"/>
          <w:sz w:val="28"/>
          <w:szCs w:val="28"/>
        </w:rPr>
        <w:t xml:space="preserve">хитектуре </w:t>
      </w:r>
      <w:proofErr w:type="gramStart"/>
      <w:r w:rsidRPr="00FE189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E1893">
        <w:rPr>
          <w:rFonts w:ascii="Times New Roman" w:hAnsi="Times New Roman" w:cs="Times New Roman"/>
          <w:sz w:val="28"/>
          <w:szCs w:val="28"/>
        </w:rPr>
        <w:t>.</w:t>
      </w:r>
    </w:p>
    <w:p w:rsidR="004C40FE" w:rsidRPr="00FE1893" w:rsidRDefault="00B3102D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Наличие вынесенных параметров или констант позволяет в интера</w:t>
      </w:r>
      <w:r w:rsidRPr="00FE1893">
        <w:rPr>
          <w:rFonts w:ascii="Times New Roman" w:hAnsi="Times New Roman" w:cs="Times New Roman"/>
          <w:sz w:val="28"/>
          <w:szCs w:val="28"/>
        </w:rPr>
        <w:t>к</w:t>
      </w:r>
      <w:r w:rsidRPr="00FE1893">
        <w:rPr>
          <w:rFonts w:ascii="Times New Roman" w:hAnsi="Times New Roman" w:cs="Times New Roman"/>
          <w:sz w:val="28"/>
          <w:szCs w:val="28"/>
        </w:rPr>
        <w:t>тивном режиме управлять режимами работы аппаратных блоков или м</w:t>
      </w:r>
      <w:r w:rsidRPr="00FE1893">
        <w:rPr>
          <w:rFonts w:ascii="Times New Roman" w:hAnsi="Times New Roman" w:cs="Times New Roman"/>
          <w:sz w:val="28"/>
          <w:szCs w:val="28"/>
        </w:rPr>
        <w:t>е</w:t>
      </w:r>
      <w:r w:rsidRPr="00FE1893">
        <w:rPr>
          <w:rFonts w:ascii="Times New Roman" w:hAnsi="Times New Roman" w:cs="Times New Roman"/>
          <w:sz w:val="28"/>
          <w:szCs w:val="28"/>
        </w:rPr>
        <w:t>нять архитектуру аппаратном блока на этапах компиляции и разводки пр</w:t>
      </w:r>
      <w:r w:rsidRPr="00FE1893">
        <w:rPr>
          <w:rFonts w:ascii="Times New Roman" w:hAnsi="Times New Roman" w:cs="Times New Roman"/>
          <w:sz w:val="28"/>
          <w:szCs w:val="28"/>
        </w:rPr>
        <w:t>о</w:t>
      </w:r>
      <w:r w:rsidRPr="00FE1893">
        <w:rPr>
          <w:rFonts w:ascii="Times New Roman" w:hAnsi="Times New Roman" w:cs="Times New Roman"/>
          <w:sz w:val="28"/>
          <w:szCs w:val="28"/>
        </w:rPr>
        <w:t>екта по кристаллу ПЛИС.</w:t>
      </w:r>
    </w:p>
    <w:p w:rsidR="00B3102D" w:rsidRPr="00FE1893" w:rsidRDefault="00B3102D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lastRenderedPageBreak/>
        <w:t>Для того</w:t>
      </w:r>
      <w:proofErr w:type="gramStart"/>
      <w:r w:rsidRPr="00FE189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E1893">
        <w:rPr>
          <w:rFonts w:ascii="Times New Roman" w:hAnsi="Times New Roman" w:cs="Times New Roman"/>
          <w:sz w:val="28"/>
          <w:szCs w:val="28"/>
        </w:rPr>
        <w:t xml:space="preserve"> чтобы пользователь мог ориентироваться в назначении этих переменных, а также иметь представление о диапазоне их изменения и степени влияния на работу схемы в целом, в коде программы, написанной на языке описания аппаратуры </w:t>
      </w:r>
      <w:proofErr w:type="spellStart"/>
      <w:r w:rsidRPr="00FE1893"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 w:rsidRPr="00FE1893">
        <w:rPr>
          <w:rFonts w:ascii="Times New Roman" w:hAnsi="Times New Roman" w:cs="Times New Roman"/>
          <w:sz w:val="28"/>
          <w:szCs w:val="28"/>
        </w:rPr>
        <w:t>, были предусмотрены поя</w:t>
      </w:r>
      <w:r w:rsidRPr="00FE1893">
        <w:rPr>
          <w:rFonts w:ascii="Times New Roman" w:hAnsi="Times New Roman" w:cs="Times New Roman"/>
          <w:sz w:val="28"/>
          <w:szCs w:val="28"/>
        </w:rPr>
        <w:t>с</w:t>
      </w:r>
      <w:r w:rsidRPr="00FE1893">
        <w:rPr>
          <w:rFonts w:ascii="Times New Roman" w:hAnsi="Times New Roman" w:cs="Times New Roman"/>
          <w:sz w:val="28"/>
          <w:szCs w:val="28"/>
        </w:rPr>
        <w:t>нительные комментарии, а также необходимо включить в методические указания к лабораторному практикуму более подробное их описание, во</w:t>
      </w:r>
      <w:r w:rsidRPr="00FE1893">
        <w:rPr>
          <w:rFonts w:ascii="Times New Roman" w:hAnsi="Times New Roman" w:cs="Times New Roman"/>
          <w:sz w:val="28"/>
          <w:szCs w:val="28"/>
        </w:rPr>
        <w:t>з</w:t>
      </w:r>
      <w:r w:rsidRPr="00FE1893">
        <w:rPr>
          <w:rFonts w:ascii="Times New Roman" w:hAnsi="Times New Roman" w:cs="Times New Roman"/>
          <w:sz w:val="28"/>
          <w:szCs w:val="28"/>
        </w:rPr>
        <w:t>можно, сопровождаемое некоторым иллюстративным материалом.</w:t>
      </w:r>
    </w:p>
    <w:p w:rsidR="00B3102D" w:rsidRPr="00FE1893" w:rsidRDefault="00B3102D" w:rsidP="00EA7E7E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102D" w:rsidRPr="00FE1893" w:rsidRDefault="00B3102D" w:rsidP="00CD56D4">
      <w:pPr>
        <w:pStyle w:val="a3"/>
        <w:numPr>
          <w:ilvl w:val="2"/>
          <w:numId w:val="4"/>
        </w:numPr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Управляемость</w:t>
      </w:r>
    </w:p>
    <w:p w:rsidR="00B3102D" w:rsidRPr="00FE1893" w:rsidRDefault="00B3102D" w:rsidP="00EA7E7E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6146" w:rsidRPr="00FE1893" w:rsidRDefault="00E66146" w:rsidP="00CD56D4">
      <w:pPr>
        <w:pStyle w:val="formattext"/>
        <w:shd w:val="clear" w:color="auto" w:fill="FFFFFF"/>
        <w:spacing w:before="0" w:beforeAutospacing="0" w:after="0" w:afterAutospacing="0" w:line="288" w:lineRule="auto"/>
        <w:ind w:firstLine="567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Диалог является контролируемым, если пользователь имеет возмо</w:t>
      </w:r>
      <w:r w:rsidRPr="00FE1893">
        <w:rPr>
          <w:sz w:val="28"/>
          <w:szCs w:val="28"/>
        </w:rPr>
        <w:t>ж</w:t>
      </w:r>
      <w:r w:rsidRPr="00FE1893">
        <w:rPr>
          <w:sz w:val="28"/>
          <w:szCs w:val="28"/>
        </w:rPr>
        <w:t>ность инициировать и контролировать направление и темп диалогового взаимодействия до того момента, пока цель не достигнута.</w:t>
      </w:r>
    </w:p>
    <w:p w:rsidR="00E66146" w:rsidRPr="00FE1893" w:rsidRDefault="00E66146" w:rsidP="00EA7E7E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Темп взаимодействия между пользователем и системой не должен зависеть от функциональных возможностей и ограничений инте</w:t>
      </w:r>
      <w:r w:rsidRPr="00FE1893">
        <w:rPr>
          <w:sz w:val="28"/>
          <w:szCs w:val="28"/>
        </w:rPr>
        <w:t>р</w:t>
      </w:r>
      <w:r w:rsidRPr="00FE1893">
        <w:rPr>
          <w:sz w:val="28"/>
          <w:szCs w:val="28"/>
        </w:rPr>
        <w:t>активной системы. Он должен определяться пользователем и находиться под его контролем в соответствии с потребностями пользователя и его характер</w:t>
      </w:r>
      <w:r w:rsidRPr="00FE1893">
        <w:rPr>
          <w:sz w:val="28"/>
          <w:szCs w:val="28"/>
        </w:rPr>
        <w:t>и</w:t>
      </w:r>
      <w:r w:rsidRPr="00FE1893">
        <w:rPr>
          <w:sz w:val="28"/>
          <w:szCs w:val="28"/>
        </w:rPr>
        <w:t>стиками.</w:t>
      </w:r>
    </w:p>
    <w:p w:rsidR="00E66146" w:rsidRPr="00FE1893" w:rsidRDefault="00E66146" w:rsidP="00EA7E7E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Пользователь должен иметь возможность выбора вариантов продо</w:t>
      </w:r>
      <w:r w:rsidRPr="00FE1893">
        <w:rPr>
          <w:sz w:val="28"/>
          <w:szCs w:val="28"/>
        </w:rPr>
        <w:t>л</w:t>
      </w:r>
      <w:r w:rsidRPr="00FE1893">
        <w:rPr>
          <w:sz w:val="28"/>
          <w:szCs w:val="28"/>
        </w:rPr>
        <w:t>жения диалога.</w:t>
      </w:r>
    </w:p>
    <w:p w:rsidR="00E66146" w:rsidRPr="00FE1893" w:rsidRDefault="00E66146" w:rsidP="00EA7E7E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Если диалог был прерван, то у пользователя должна быть возмо</w:t>
      </w:r>
      <w:r w:rsidRPr="00FE1893">
        <w:rPr>
          <w:sz w:val="28"/>
          <w:szCs w:val="28"/>
        </w:rPr>
        <w:t>ж</w:t>
      </w:r>
      <w:r w:rsidRPr="00FE1893">
        <w:rPr>
          <w:sz w:val="28"/>
          <w:szCs w:val="28"/>
        </w:rPr>
        <w:t>ность определить точку его возобновления, т.е. точку, в которой диалог будет продолжен, если это не противоречит производственному зад</w:t>
      </w:r>
      <w:r w:rsidRPr="00FE1893">
        <w:rPr>
          <w:sz w:val="28"/>
          <w:szCs w:val="28"/>
        </w:rPr>
        <w:t>а</w:t>
      </w:r>
      <w:r w:rsidRPr="00FE1893">
        <w:rPr>
          <w:sz w:val="28"/>
          <w:szCs w:val="28"/>
        </w:rPr>
        <w:t>нию.</w:t>
      </w:r>
    </w:p>
    <w:p w:rsidR="00E66146" w:rsidRPr="00FE1893" w:rsidRDefault="00E66146" w:rsidP="00EA7E7E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Если операции производственного задания являются обратимыми и позволяет область применения, то пользователь должен иметь возмо</w:t>
      </w:r>
      <w:r w:rsidRPr="00FE1893">
        <w:rPr>
          <w:sz w:val="28"/>
          <w:szCs w:val="28"/>
        </w:rPr>
        <w:t>ж</w:t>
      </w:r>
      <w:r w:rsidRPr="00FE1893">
        <w:rPr>
          <w:sz w:val="28"/>
          <w:szCs w:val="28"/>
        </w:rPr>
        <w:t>ность отменить, по крайней мере, последний этап диалога.</w:t>
      </w:r>
    </w:p>
    <w:p w:rsidR="00E66146" w:rsidRPr="00FE1893" w:rsidRDefault="00E66146" w:rsidP="00EA7E7E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Если объем данных, соответствующих производственному з</w:t>
      </w:r>
      <w:r w:rsidRPr="00FE1893">
        <w:rPr>
          <w:sz w:val="28"/>
          <w:szCs w:val="28"/>
        </w:rPr>
        <w:t>а</w:t>
      </w:r>
      <w:r w:rsidRPr="00FE1893">
        <w:rPr>
          <w:sz w:val="28"/>
          <w:szCs w:val="28"/>
        </w:rPr>
        <w:t>данию, является большим, то пользователь должен иметь возможность контрол</w:t>
      </w:r>
      <w:r w:rsidRPr="00FE1893">
        <w:rPr>
          <w:sz w:val="28"/>
          <w:szCs w:val="28"/>
        </w:rPr>
        <w:t>и</w:t>
      </w:r>
      <w:r w:rsidRPr="00FE1893">
        <w:rPr>
          <w:sz w:val="28"/>
          <w:szCs w:val="28"/>
        </w:rPr>
        <w:t>ровать их поступление.</w:t>
      </w:r>
    </w:p>
    <w:p w:rsidR="00E66146" w:rsidRPr="00FE1893" w:rsidRDefault="00E66146" w:rsidP="00EA7E7E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Пользователь должен иметь возможность использовать любые д</w:t>
      </w:r>
      <w:r w:rsidRPr="00FE1893">
        <w:rPr>
          <w:sz w:val="28"/>
          <w:szCs w:val="28"/>
        </w:rPr>
        <w:t>о</w:t>
      </w:r>
      <w:r w:rsidRPr="00FE1893">
        <w:rPr>
          <w:sz w:val="28"/>
          <w:szCs w:val="28"/>
        </w:rPr>
        <w:t>ступные устройства ввода-вывода, если это необходимо.</w:t>
      </w:r>
    </w:p>
    <w:p w:rsidR="00E66146" w:rsidRPr="00FE1893" w:rsidRDefault="00E66146" w:rsidP="00EA7E7E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Пользователи должны иметь возможность изменять настройки по умолчанию, если это не противоречит производственному заданию.</w:t>
      </w:r>
    </w:p>
    <w:p w:rsidR="00E66146" w:rsidRPr="00FE1893" w:rsidRDefault="00E66146" w:rsidP="00EA7E7E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Если данные были изменены, то первоначальные данные должны оставаться доступными для пользователя, если это необходимо при в</w:t>
      </w:r>
      <w:r w:rsidRPr="00FE1893">
        <w:rPr>
          <w:sz w:val="28"/>
          <w:szCs w:val="28"/>
        </w:rPr>
        <w:t>ы</w:t>
      </w:r>
      <w:r w:rsidRPr="00FE1893">
        <w:rPr>
          <w:sz w:val="28"/>
          <w:szCs w:val="28"/>
        </w:rPr>
        <w:t>полнении производственного задания.</w:t>
      </w:r>
    </w:p>
    <w:p w:rsidR="00B3102D" w:rsidRPr="00FE1893" w:rsidRDefault="00EC557B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lastRenderedPageBreak/>
        <w:t>Пользователь может менять некоторые параметры работы схемы и</w:t>
      </w:r>
      <w:r w:rsidRPr="00FE1893">
        <w:rPr>
          <w:rFonts w:ascii="Times New Roman" w:hAnsi="Times New Roman" w:cs="Times New Roman"/>
          <w:sz w:val="28"/>
          <w:szCs w:val="28"/>
        </w:rPr>
        <w:t>н</w:t>
      </w:r>
      <w:r w:rsidRPr="00FE1893">
        <w:rPr>
          <w:rFonts w:ascii="Times New Roman" w:hAnsi="Times New Roman" w:cs="Times New Roman"/>
          <w:sz w:val="28"/>
          <w:szCs w:val="28"/>
        </w:rPr>
        <w:t>терактивно с помощью кнопок-переключателей, которые выведены на л</w:t>
      </w:r>
      <w:r w:rsidRPr="00FE1893">
        <w:rPr>
          <w:rFonts w:ascii="Times New Roman" w:hAnsi="Times New Roman" w:cs="Times New Roman"/>
          <w:sz w:val="28"/>
          <w:szCs w:val="28"/>
        </w:rPr>
        <w:t>и</w:t>
      </w:r>
      <w:r w:rsidRPr="00FE1893">
        <w:rPr>
          <w:rFonts w:ascii="Times New Roman" w:hAnsi="Times New Roman" w:cs="Times New Roman"/>
          <w:sz w:val="28"/>
          <w:szCs w:val="28"/>
        </w:rPr>
        <w:t>цевую панель лабораторного стенда.</w:t>
      </w:r>
    </w:p>
    <w:p w:rsidR="00EC557B" w:rsidRPr="00FE1893" w:rsidRDefault="00EC557B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Например, для разработанных реализаций алгоритмов шумоподавл</w:t>
      </w:r>
      <w:r w:rsidRPr="00FE1893">
        <w:rPr>
          <w:rFonts w:ascii="Times New Roman" w:hAnsi="Times New Roman" w:cs="Times New Roman"/>
          <w:sz w:val="28"/>
          <w:szCs w:val="28"/>
        </w:rPr>
        <w:t>е</w:t>
      </w:r>
      <w:r w:rsidRPr="00FE1893">
        <w:rPr>
          <w:rFonts w:ascii="Times New Roman" w:hAnsi="Times New Roman" w:cs="Times New Roman"/>
          <w:sz w:val="28"/>
          <w:szCs w:val="28"/>
        </w:rPr>
        <w:t>ния возможен выбор размера скользящего окна при фильтрации. Опред</w:t>
      </w:r>
      <w:r w:rsidRPr="00FE1893">
        <w:rPr>
          <w:rFonts w:ascii="Times New Roman" w:hAnsi="Times New Roman" w:cs="Times New Roman"/>
          <w:sz w:val="28"/>
          <w:szCs w:val="28"/>
        </w:rPr>
        <w:t>е</w:t>
      </w:r>
      <w:r w:rsidRPr="00FE1893">
        <w:rPr>
          <w:rFonts w:ascii="Times New Roman" w:hAnsi="Times New Roman" w:cs="Times New Roman"/>
          <w:sz w:val="28"/>
          <w:szCs w:val="28"/>
        </w:rPr>
        <w:t>ленное положение переключателей соответствует определенному размеру маски, меняя которую пользователь может наблюдать за изменением х</w:t>
      </w:r>
      <w:r w:rsidRPr="00FE1893">
        <w:rPr>
          <w:rFonts w:ascii="Times New Roman" w:hAnsi="Times New Roman" w:cs="Times New Roman"/>
          <w:sz w:val="28"/>
          <w:szCs w:val="28"/>
        </w:rPr>
        <w:t>а</w:t>
      </w:r>
      <w:r w:rsidRPr="00FE1893">
        <w:rPr>
          <w:rFonts w:ascii="Times New Roman" w:hAnsi="Times New Roman" w:cs="Times New Roman"/>
          <w:sz w:val="28"/>
          <w:szCs w:val="28"/>
        </w:rPr>
        <w:t>рактера и уровня остаточного шума на обработанном кадре.</w:t>
      </w:r>
    </w:p>
    <w:p w:rsidR="00EC557B" w:rsidRPr="00FE1893" w:rsidRDefault="00EC557B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FE189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E1893">
        <w:rPr>
          <w:rFonts w:ascii="Times New Roman" w:hAnsi="Times New Roman" w:cs="Times New Roman"/>
          <w:sz w:val="28"/>
          <w:szCs w:val="28"/>
        </w:rPr>
        <w:t xml:space="preserve"> часть параметров может быть изменена непосредственно только на стадиях компиляции и сборки проекта, например, разрядность пикселов на изображении. Если размер маски может меняться, </w:t>
      </w:r>
      <w:proofErr w:type="spellStart"/>
      <w:r w:rsidRPr="00FE1893">
        <w:rPr>
          <w:rFonts w:ascii="Times New Roman" w:hAnsi="Times New Roman" w:cs="Times New Roman"/>
          <w:sz w:val="28"/>
          <w:szCs w:val="28"/>
        </w:rPr>
        <w:t>задействуя</w:t>
      </w:r>
      <w:proofErr w:type="spellEnd"/>
      <w:r w:rsidRPr="00FE1893">
        <w:rPr>
          <w:rFonts w:ascii="Times New Roman" w:hAnsi="Times New Roman" w:cs="Times New Roman"/>
          <w:sz w:val="28"/>
          <w:szCs w:val="28"/>
        </w:rPr>
        <w:t xml:space="preserve"> различное число встроенных аппаратных блоков памяти, то разрядность пиксела является отправной точкой для синтеза логики обработки.</w:t>
      </w:r>
    </w:p>
    <w:p w:rsidR="00EC557B" w:rsidRPr="00FE1893" w:rsidRDefault="00EC557B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Также у пользователя есть возможность менять параметры синхрон</w:t>
      </w:r>
      <w:r w:rsidRPr="00FE1893">
        <w:rPr>
          <w:rFonts w:ascii="Times New Roman" w:hAnsi="Times New Roman" w:cs="Times New Roman"/>
          <w:sz w:val="28"/>
          <w:szCs w:val="28"/>
        </w:rPr>
        <w:t>и</w:t>
      </w:r>
      <w:r w:rsidRPr="00FE1893">
        <w:rPr>
          <w:rFonts w:ascii="Times New Roman" w:hAnsi="Times New Roman" w:cs="Times New Roman"/>
          <w:sz w:val="28"/>
          <w:szCs w:val="28"/>
        </w:rPr>
        <w:t>зации видеопотока с обрабатывающей логикой, тем самым внося ряд и</w:t>
      </w:r>
      <w:r w:rsidRPr="00FE1893">
        <w:rPr>
          <w:rFonts w:ascii="Times New Roman" w:hAnsi="Times New Roman" w:cs="Times New Roman"/>
          <w:sz w:val="28"/>
          <w:szCs w:val="28"/>
        </w:rPr>
        <w:t>с</w:t>
      </w:r>
      <w:r w:rsidRPr="00FE1893">
        <w:rPr>
          <w:rFonts w:ascii="Times New Roman" w:hAnsi="Times New Roman" w:cs="Times New Roman"/>
          <w:sz w:val="28"/>
          <w:szCs w:val="28"/>
        </w:rPr>
        <w:t>кажений в итоговое изображение, что также может являться частью об</w:t>
      </w:r>
      <w:r w:rsidRPr="00FE1893">
        <w:rPr>
          <w:rFonts w:ascii="Times New Roman" w:hAnsi="Times New Roman" w:cs="Times New Roman"/>
          <w:sz w:val="28"/>
          <w:szCs w:val="28"/>
        </w:rPr>
        <w:t>у</w:t>
      </w:r>
      <w:r w:rsidRPr="00FE1893">
        <w:rPr>
          <w:rFonts w:ascii="Times New Roman" w:hAnsi="Times New Roman" w:cs="Times New Roman"/>
          <w:sz w:val="28"/>
          <w:szCs w:val="28"/>
        </w:rPr>
        <w:t>чающего процесса</w:t>
      </w:r>
      <w:r w:rsidR="00322405" w:rsidRPr="00FE1893">
        <w:rPr>
          <w:rFonts w:ascii="Times New Roman" w:hAnsi="Times New Roman" w:cs="Times New Roman"/>
          <w:sz w:val="28"/>
          <w:szCs w:val="28"/>
        </w:rPr>
        <w:t>, обусловленное более глубоким пониманием процессов для любознательных и способных студентов.</w:t>
      </w:r>
    </w:p>
    <w:p w:rsidR="00322405" w:rsidRPr="00FE1893" w:rsidRDefault="00322405" w:rsidP="00EA7E7E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2405" w:rsidRPr="00FE1893" w:rsidRDefault="00322405" w:rsidP="00CD56D4">
      <w:pPr>
        <w:pStyle w:val="a3"/>
        <w:numPr>
          <w:ilvl w:val="2"/>
          <w:numId w:val="4"/>
        </w:numPr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Устойчивость к ошибкам</w:t>
      </w:r>
    </w:p>
    <w:p w:rsidR="00322405" w:rsidRPr="00FE1893" w:rsidRDefault="00322405" w:rsidP="00EA7E7E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250" w:rsidRPr="00FE1893" w:rsidRDefault="00432250" w:rsidP="00CD56D4">
      <w:pPr>
        <w:pStyle w:val="formattext"/>
        <w:spacing w:before="0" w:beforeAutospacing="0" w:after="0" w:afterAutospacing="0" w:line="288" w:lineRule="auto"/>
        <w:ind w:firstLine="567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 xml:space="preserve">Диалог является устойчивым к ошибкам, если, несмотря на очевидные ошибки на входе, предполагаемый </w:t>
      </w:r>
      <w:proofErr w:type="gramStart"/>
      <w:r w:rsidRPr="00FE1893">
        <w:rPr>
          <w:sz w:val="28"/>
          <w:szCs w:val="28"/>
        </w:rPr>
        <w:t>результат</w:t>
      </w:r>
      <w:proofErr w:type="gramEnd"/>
      <w:r w:rsidRPr="00FE1893">
        <w:rPr>
          <w:sz w:val="28"/>
          <w:szCs w:val="28"/>
        </w:rPr>
        <w:t xml:space="preserve"> может быть достигнут или без корректирующих воздействий, или с минимальными корректирующ</w:t>
      </w:r>
      <w:r w:rsidRPr="00FE1893">
        <w:rPr>
          <w:sz w:val="28"/>
          <w:szCs w:val="28"/>
        </w:rPr>
        <w:t>и</w:t>
      </w:r>
      <w:r w:rsidRPr="00FE1893">
        <w:rPr>
          <w:sz w:val="28"/>
          <w:szCs w:val="28"/>
        </w:rPr>
        <w:t>ми воздействиями пользователя. Устойчивость к ошибкам может быть д</w:t>
      </w:r>
      <w:r w:rsidRPr="00FE1893">
        <w:rPr>
          <w:sz w:val="28"/>
          <w:szCs w:val="28"/>
        </w:rPr>
        <w:t>о</w:t>
      </w:r>
      <w:r w:rsidRPr="00FE1893">
        <w:rPr>
          <w:sz w:val="28"/>
          <w:szCs w:val="28"/>
        </w:rPr>
        <w:t>стигнута посредством: контроля ошибок, исправления ошибок, управления обработкой ошибок для их исправления.</w:t>
      </w:r>
    </w:p>
    <w:p w:rsidR="00432250" w:rsidRPr="00FE1893" w:rsidRDefault="00432250" w:rsidP="00EA7E7E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Интерактивная система должна помогать пользователю в обнаруж</w:t>
      </w:r>
      <w:r w:rsidRPr="00FE1893">
        <w:rPr>
          <w:sz w:val="28"/>
          <w:szCs w:val="28"/>
        </w:rPr>
        <w:t>е</w:t>
      </w:r>
      <w:r w:rsidRPr="00FE1893">
        <w:rPr>
          <w:sz w:val="28"/>
          <w:szCs w:val="28"/>
        </w:rPr>
        <w:t>нии и предупреждении ошибок на входе.</w:t>
      </w:r>
    </w:p>
    <w:p w:rsidR="00432250" w:rsidRPr="00FE1893" w:rsidRDefault="00432250" w:rsidP="00EA7E7E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Интерактивная система должна предупреждать любые действия пользователя, которые могут привести к возникновению неопред</w:t>
      </w:r>
      <w:r w:rsidRPr="00FE1893">
        <w:rPr>
          <w:sz w:val="28"/>
          <w:szCs w:val="28"/>
        </w:rPr>
        <w:t>е</w:t>
      </w:r>
      <w:r w:rsidRPr="00FE1893">
        <w:rPr>
          <w:sz w:val="28"/>
          <w:szCs w:val="28"/>
        </w:rPr>
        <w:t>ленных состояний интерактивной системы (зависания) или ее отказу.</w:t>
      </w:r>
    </w:p>
    <w:p w:rsidR="00432250" w:rsidRPr="00FE1893" w:rsidRDefault="00432250" w:rsidP="00EA7E7E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Если ошибка произошла, то ее происхождение должно быть объя</w:t>
      </w:r>
      <w:r w:rsidRPr="00FE1893">
        <w:rPr>
          <w:sz w:val="28"/>
          <w:szCs w:val="28"/>
        </w:rPr>
        <w:t>с</w:t>
      </w:r>
      <w:r w:rsidRPr="00FE1893">
        <w:rPr>
          <w:sz w:val="28"/>
          <w:szCs w:val="28"/>
        </w:rPr>
        <w:t>нено пользователю для облегчения исправления.</w:t>
      </w:r>
    </w:p>
    <w:p w:rsidR="00432250" w:rsidRPr="00FE1893" w:rsidRDefault="00432250" w:rsidP="00EA7E7E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Должна быть предусмотрена активная системная поддержка испра</w:t>
      </w:r>
      <w:r w:rsidRPr="00FE1893">
        <w:rPr>
          <w:sz w:val="28"/>
          <w:szCs w:val="28"/>
        </w:rPr>
        <w:t>в</w:t>
      </w:r>
      <w:r w:rsidRPr="00FE1893">
        <w:rPr>
          <w:sz w:val="28"/>
          <w:szCs w:val="28"/>
        </w:rPr>
        <w:t>ления типовых ошибок.</w:t>
      </w:r>
    </w:p>
    <w:p w:rsidR="00432250" w:rsidRPr="00FE1893" w:rsidRDefault="00432250" w:rsidP="00EA7E7E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lastRenderedPageBreak/>
        <w:t>В случаях, когда интерактивная система способна исправить ошибки автоматически, она должна извещать пользователя относительно выпо</w:t>
      </w:r>
      <w:r w:rsidRPr="00FE1893">
        <w:rPr>
          <w:sz w:val="28"/>
          <w:szCs w:val="28"/>
        </w:rPr>
        <w:t>л</w:t>
      </w:r>
      <w:r w:rsidRPr="00FE1893">
        <w:rPr>
          <w:sz w:val="28"/>
          <w:szCs w:val="28"/>
        </w:rPr>
        <w:t>ненных коррекций, а также давать возможность отменять произв</w:t>
      </w:r>
      <w:r w:rsidRPr="00FE1893">
        <w:rPr>
          <w:sz w:val="28"/>
          <w:szCs w:val="28"/>
        </w:rPr>
        <w:t>е</w:t>
      </w:r>
      <w:r w:rsidRPr="00FE1893">
        <w:rPr>
          <w:sz w:val="28"/>
          <w:szCs w:val="28"/>
        </w:rPr>
        <w:t>денные коррекции.</w:t>
      </w:r>
    </w:p>
    <w:p w:rsidR="00432250" w:rsidRPr="00FE1893" w:rsidRDefault="00432250" w:rsidP="00EA7E7E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Пользователю нужно предоставить возможность отложить испра</w:t>
      </w:r>
      <w:r w:rsidRPr="00FE1893">
        <w:rPr>
          <w:sz w:val="28"/>
          <w:szCs w:val="28"/>
        </w:rPr>
        <w:t>в</w:t>
      </w:r>
      <w:r w:rsidRPr="00FE1893">
        <w:rPr>
          <w:sz w:val="28"/>
          <w:szCs w:val="28"/>
        </w:rPr>
        <w:t>ление ошибки или оставить ошибку неисправленной, если исправл</w:t>
      </w:r>
      <w:r w:rsidRPr="00FE1893">
        <w:rPr>
          <w:sz w:val="28"/>
          <w:szCs w:val="28"/>
        </w:rPr>
        <w:t>е</w:t>
      </w:r>
      <w:r w:rsidRPr="00FE1893">
        <w:rPr>
          <w:sz w:val="28"/>
          <w:szCs w:val="28"/>
        </w:rPr>
        <w:t>ние не обязательно для продолжения диалога.</w:t>
      </w:r>
    </w:p>
    <w:p w:rsidR="00432250" w:rsidRPr="00FE1893" w:rsidRDefault="00432250" w:rsidP="00EA7E7E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Когда возможно, дополнительная информация об ошибке и способах ее исправления должна быть предоставлена пользователю по его требов</w:t>
      </w:r>
      <w:r w:rsidRPr="00FE1893">
        <w:rPr>
          <w:sz w:val="28"/>
          <w:szCs w:val="28"/>
        </w:rPr>
        <w:t>а</w:t>
      </w:r>
      <w:r w:rsidRPr="00FE1893">
        <w:rPr>
          <w:sz w:val="28"/>
          <w:szCs w:val="28"/>
        </w:rPr>
        <w:t>нию.</w:t>
      </w:r>
    </w:p>
    <w:p w:rsidR="00432250" w:rsidRPr="00FE1893" w:rsidRDefault="00432250" w:rsidP="00EA7E7E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proofErr w:type="spellStart"/>
      <w:r w:rsidRPr="00FE1893">
        <w:rPr>
          <w:sz w:val="28"/>
          <w:szCs w:val="28"/>
        </w:rPr>
        <w:t>Валидация</w:t>
      </w:r>
      <w:proofErr w:type="spellEnd"/>
      <w:r w:rsidRPr="00FE1893">
        <w:rPr>
          <w:sz w:val="28"/>
          <w:szCs w:val="28"/>
        </w:rPr>
        <w:t xml:space="preserve"> и верификация данных должны быть проведены до их ввода интерактивной системой.</w:t>
      </w:r>
    </w:p>
    <w:p w:rsidR="00432250" w:rsidRPr="00FE1893" w:rsidRDefault="00432250" w:rsidP="00EA7E7E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Количество действий, необходимых для исправления ошибок, дол</w:t>
      </w:r>
      <w:r w:rsidRPr="00FE1893">
        <w:rPr>
          <w:sz w:val="28"/>
          <w:szCs w:val="28"/>
        </w:rPr>
        <w:t>ж</w:t>
      </w:r>
      <w:r w:rsidRPr="00FE1893">
        <w:rPr>
          <w:sz w:val="28"/>
          <w:szCs w:val="28"/>
        </w:rPr>
        <w:t>но быть минимизировано.</w:t>
      </w:r>
    </w:p>
    <w:p w:rsidR="00432250" w:rsidRPr="00FE1893" w:rsidRDefault="00432250" w:rsidP="00EA7E7E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0" w:firstLine="284"/>
        <w:jc w:val="both"/>
        <w:textAlignment w:val="baseline"/>
        <w:rPr>
          <w:sz w:val="28"/>
          <w:szCs w:val="28"/>
        </w:rPr>
      </w:pPr>
      <w:r w:rsidRPr="00FE1893">
        <w:rPr>
          <w:sz w:val="28"/>
          <w:szCs w:val="28"/>
        </w:rPr>
        <w:t>Если действия пользователя могут вызвать неблагоприятные после</w:t>
      </w:r>
      <w:r w:rsidRPr="00FE1893">
        <w:rPr>
          <w:sz w:val="28"/>
          <w:szCs w:val="28"/>
        </w:rPr>
        <w:t>д</w:t>
      </w:r>
      <w:r w:rsidRPr="00FE1893">
        <w:rPr>
          <w:sz w:val="28"/>
          <w:szCs w:val="28"/>
        </w:rPr>
        <w:t>ствия, то система должна о них предупредить заранее, дать необх</w:t>
      </w:r>
      <w:r w:rsidRPr="00FE1893">
        <w:rPr>
          <w:sz w:val="28"/>
          <w:szCs w:val="28"/>
        </w:rPr>
        <w:t>о</w:t>
      </w:r>
      <w:r w:rsidRPr="00FE1893">
        <w:rPr>
          <w:sz w:val="28"/>
          <w:szCs w:val="28"/>
        </w:rPr>
        <w:t>димые пояснения и запросить подтверждение выполнения указанных де</w:t>
      </w:r>
      <w:r w:rsidRPr="00FE1893">
        <w:rPr>
          <w:sz w:val="28"/>
          <w:szCs w:val="28"/>
        </w:rPr>
        <w:t>й</w:t>
      </w:r>
      <w:r w:rsidRPr="00FE1893">
        <w:rPr>
          <w:sz w:val="28"/>
          <w:szCs w:val="28"/>
        </w:rPr>
        <w:t>ствий.</w:t>
      </w:r>
    </w:p>
    <w:p w:rsidR="00322405" w:rsidRPr="00FE1893" w:rsidRDefault="00322405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В целом архитектура разработанных модулей предусматривает во</w:t>
      </w:r>
      <w:r w:rsidRPr="00FE1893">
        <w:rPr>
          <w:rFonts w:ascii="Times New Roman" w:hAnsi="Times New Roman" w:cs="Times New Roman"/>
          <w:sz w:val="28"/>
          <w:szCs w:val="28"/>
        </w:rPr>
        <w:t>з</w:t>
      </w:r>
      <w:r w:rsidRPr="00FE1893">
        <w:rPr>
          <w:rFonts w:ascii="Times New Roman" w:hAnsi="Times New Roman" w:cs="Times New Roman"/>
          <w:sz w:val="28"/>
          <w:szCs w:val="28"/>
        </w:rPr>
        <w:t>можность возникновения ошибок в процессе работы алгоритма. Логика работы алгоритмов шумоподавления жестко завязана на сигналах синхр</w:t>
      </w:r>
      <w:r w:rsidRPr="00FE1893">
        <w:rPr>
          <w:rFonts w:ascii="Times New Roman" w:hAnsi="Times New Roman" w:cs="Times New Roman"/>
          <w:sz w:val="28"/>
          <w:szCs w:val="28"/>
        </w:rPr>
        <w:t>о</w:t>
      </w:r>
      <w:r w:rsidRPr="00FE1893">
        <w:rPr>
          <w:rFonts w:ascii="Times New Roman" w:hAnsi="Times New Roman" w:cs="Times New Roman"/>
          <w:sz w:val="28"/>
          <w:szCs w:val="28"/>
        </w:rPr>
        <w:t xml:space="preserve">низации для </w:t>
      </w:r>
      <w:proofErr w:type="spellStart"/>
      <w:r w:rsidRPr="00FE1893">
        <w:rPr>
          <w:rFonts w:ascii="Times New Roman" w:hAnsi="Times New Roman" w:cs="Times New Roman"/>
          <w:sz w:val="28"/>
          <w:szCs w:val="28"/>
        </w:rPr>
        <w:t>фотоматрицы</w:t>
      </w:r>
      <w:proofErr w:type="spellEnd"/>
      <w:r w:rsidRPr="00FE1893">
        <w:rPr>
          <w:rFonts w:ascii="Times New Roman" w:hAnsi="Times New Roman" w:cs="Times New Roman"/>
          <w:sz w:val="28"/>
          <w:szCs w:val="28"/>
        </w:rPr>
        <w:t>, поэтому любая ошибка, которая может возни</w:t>
      </w:r>
      <w:r w:rsidRPr="00FE1893">
        <w:rPr>
          <w:rFonts w:ascii="Times New Roman" w:hAnsi="Times New Roman" w:cs="Times New Roman"/>
          <w:sz w:val="28"/>
          <w:szCs w:val="28"/>
        </w:rPr>
        <w:t>к</w:t>
      </w:r>
      <w:r w:rsidRPr="00FE1893">
        <w:rPr>
          <w:rFonts w:ascii="Times New Roman" w:hAnsi="Times New Roman" w:cs="Times New Roman"/>
          <w:sz w:val="28"/>
          <w:szCs w:val="28"/>
        </w:rPr>
        <w:t>нуть в процессе работы алгоритма, связанная с переполнением аккумул</w:t>
      </w:r>
      <w:r w:rsidRPr="00FE1893">
        <w:rPr>
          <w:rFonts w:ascii="Times New Roman" w:hAnsi="Times New Roman" w:cs="Times New Roman"/>
          <w:sz w:val="28"/>
          <w:szCs w:val="28"/>
        </w:rPr>
        <w:t>я</w:t>
      </w:r>
      <w:r w:rsidRPr="00FE1893">
        <w:rPr>
          <w:rFonts w:ascii="Times New Roman" w:hAnsi="Times New Roman" w:cs="Times New Roman"/>
          <w:sz w:val="28"/>
          <w:szCs w:val="28"/>
        </w:rPr>
        <w:t>тора, пропущенным сигналом синхронизации и т.д., будет сама собой устранена в новом кадре. Так как видеопоток представляет собой послед</w:t>
      </w:r>
      <w:r w:rsidRPr="00FE1893">
        <w:rPr>
          <w:rFonts w:ascii="Times New Roman" w:hAnsi="Times New Roman" w:cs="Times New Roman"/>
          <w:sz w:val="28"/>
          <w:szCs w:val="28"/>
        </w:rPr>
        <w:t>о</w:t>
      </w:r>
      <w:r w:rsidRPr="00FE1893">
        <w:rPr>
          <w:rFonts w:ascii="Times New Roman" w:hAnsi="Times New Roman" w:cs="Times New Roman"/>
          <w:sz w:val="28"/>
          <w:szCs w:val="28"/>
        </w:rPr>
        <w:t>вательность отдельных кадров, которые сменяются с высокой частотой</w:t>
      </w:r>
      <w:proofErr w:type="gramStart"/>
      <w:r w:rsidRPr="00FE189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E1893">
        <w:rPr>
          <w:rFonts w:ascii="Times New Roman" w:hAnsi="Times New Roman" w:cs="Times New Roman"/>
          <w:sz w:val="28"/>
          <w:szCs w:val="28"/>
        </w:rPr>
        <w:t xml:space="preserve"> создавая непрерывное изображение из-за инерционности зрительного а</w:t>
      </w:r>
      <w:r w:rsidRPr="00FE1893">
        <w:rPr>
          <w:rFonts w:ascii="Times New Roman" w:hAnsi="Times New Roman" w:cs="Times New Roman"/>
          <w:sz w:val="28"/>
          <w:szCs w:val="28"/>
        </w:rPr>
        <w:t>п</w:t>
      </w:r>
      <w:r w:rsidRPr="00FE1893">
        <w:rPr>
          <w:rFonts w:ascii="Times New Roman" w:hAnsi="Times New Roman" w:cs="Times New Roman"/>
          <w:sz w:val="28"/>
          <w:szCs w:val="28"/>
        </w:rPr>
        <w:t>парата, то небольшой сдвиг даже на несколько строк кадра не приведут к серьезным последствиям, а в дальнейшем будут вовсе устранены.</w:t>
      </w:r>
    </w:p>
    <w:p w:rsidR="00322405" w:rsidRPr="00FE1893" w:rsidRDefault="00322405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>Ввиду простоты выбранных алгоритмов принципиально проблемных мест в реализации нет, вся логика построена на простых операциях слож</w:t>
      </w:r>
      <w:r w:rsidRPr="00FE1893">
        <w:rPr>
          <w:rFonts w:ascii="Times New Roman" w:hAnsi="Times New Roman" w:cs="Times New Roman"/>
          <w:sz w:val="28"/>
          <w:szCs w:val="28"/>
        </w:rPr>
        <w:t>е</w:t>
      </w:r>
      <w:r w:rsidRPr="00FE1893">
        <w:rPr>
          <w:rFonts w:ascii="Times New Roman" w:hAnsi="Times New Roman" w:cs="Times New Roman"/>
          <w:sz w:val="28"/>
          <w:szCs w:val="28"/>
        </w:rPr>
        <w:t>ния, вычитания, умножения и деления, реализованного в виде умножения на обратную дробь.</w:t>
      </w:r>
      <w:r w:rsidR="00BF35A0" w:rsidRPr="00FE1893">
        <w:rPr>
          <w:rFonts w:ascii="Times New Roman" w:hAnsi="Times New Roman" w:cs="Times New Roman"/>
          <w:sz w:val="28"/>
          <w:szCs w:val="28"/>
        </w:rPr>
        <w:t xml:space="preserve"> Поэтому специальных мер по обеспечению надежн</w:t>
      </w:r>
      <w:r w:rsidR="00BF35A0" w:rsidRPr="00FE1893">
        <w:rPr>
          <w:rFonts w:ascii="Times New Roman" w:hAnsi="Times New Roman" w:cs="Times New Roman"/>
          <w:sz w:val="28"/>
          <w:szCs w:val="28"/>
        </w:rPr>
        <w:t>о</w:t>
      </w:r>
      <w:r w:rsidR="00BF35A0" w:rsidRPr="00FE1893">
        <w:rPr>
          <w:rFonts w:ascii="Times New Roman" w:hAnsi="Times New Roman" w:cs="Times New Roman"/>
          <w:sz w:val="28"/>
          <w:szCs w:val="28"/>
        </w:rPr>
        <w:t>сти выявления возникающих ошибок с целью их коррекции не требуется. Также необходимо упомянуть, что вследствие взаимодействия с пользов</w:t>
      </w:r>
      <w:r w:rsidR="00BF35A0" w:rsidRPr="00FE1893">
        <w:rPr>
          <w:rFonts w:ascii="Times New Roman" w:hAnsi="Times New Roman" w:cs="Times New Roman"/>
          <w:sz w:val="28"/>
          <w:szCs w:val="28"/>
        </w:rPr>
        <w:t>а</w:t>
      </w:r>
      <w:r w:rsidR="00BF35A0" w:rsidRPr="00FE1893">
        <w:rPr>
          <w:rFonts w:ascii="Times New Roman" w:hAnsi="Times New Roman" w:cs="Times New Roman"/>
          <w:sz w:val="28"/>
          <w:szCs w:val="28"/>
        </w:rPr>
        <w:t xml:space="preserve">телем логика работы алгоритма может быть специально нарушена с целью </w:t>
      </w:r>
      <w:r w:rsidR="00BF35A0" w:rsidRPr="00FE1893">
        <w:rPr>
          <w:rFonts w:ascii="Times New Roman" w:hAnsi="Times New Roman" w:cs="Times New Roman"/>
          <w:sz w:val="28"/>
          <w:szCs w:val="28"/>
        </w:rPr>
        <w:lastRenderedPageBreak/>
        <w:t>демонстрации и фиксации результатов воздействия реальной ошибки так</w:t>
      </w:r>
      <w:r w:rsidR="00BF35A0" w:rsidRPr="00FE1893">
        <w:rPr>
          <w:rFonts w:ascii="Times New Roman" w:hAnsi="Times New Roman" w:cs="Times New Roman"/>
          <w:sz w:val="28"/>
          <w:szCs w:val="28"/>
        </w:rPr>
        <w:t>о</w:t>
      </w:r>
      <w:r w:rsidR="00BF35A0" w:rsidRPr="00FE1893">
        <w:rPr>
          <w:rFonts w:ascii="Times New Roman" w:hAnsi="Times New Roman" w:cs="Times New Roman"/>
          <w:sz w:val="28"/>
          <w:szCs w:val="28"/>
        </w:rPr>
        <w:t>го рода в работающей системе.</w:t>
      </w:r>
    </w:p>
    <w:p w:rsidR="00E84BC1" w:rsidRPr="00FE1893" w:rsidRDefault="00E84BC1" w:rsidP="00CD56D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89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E84BC1" w:rsidRPr="00FE1893" w:rsidSect="008C133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ED6"/>
    <w:multiLevelType w:val="multilevel"/>
    <w:tmpl w:val="E1808D4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D8D6DFE"/>
    <w:multiLevelType w:val="multilevel"/>
    <w:tmpl w:val="E5C2EBA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33B3E57"/>
    <w:multiLevelType w:val="multilevel"/>
    <w:tmpl w:val="F76ECAC6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5A43977"/>
    <w:multiLevelType w:val="multilevel"/>
    <w:tmpl w:val="190E83D2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hAnsi="Times New Roman" w:cs="Times New Roman" w:hint="default"/>
        <w:color w:val="auto"/>
        <w:sz w:val="28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8573B1F"/>
    <w:multiLevelType w:val="multilevel"/>
    <w:tmpl w:val="B2B0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EF61CE"/>
    <w:multiLevelType w:val="multilevel"/>
    <w:tmpl w:val="4D44A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B093807"/>
    <w:multiLevelType w:val="hybridMultilevel"/>
    <w:tmpl w:val="641CE5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2F812F79"/>
    <w:multiLevelType w:val="hybridMultilevel"/>
    <w:tmpl w:val="EBCE023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30793FB4"/>
    <w:multiLevelType w:val="hybridMultilevel"/>
    <w:tmpl w:val="1BC2339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39F64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B14104"/>
    <w:multiLevelType w:val="multilevel"/>
    <w:tmpl w:val="8BCC7ADA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3B236A5"/>
    <w:multiLevelType w:val="multilevel"/>
    <w:tmpl w:val="210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CA5AB8"/>
    <w:multiLevelType w:val="hybridMultilevel"/>
    <w:tmpl w:val="09648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E762AB6"/>
    <w:multiLevelType w:val="hybridMultilevel"/>
    <w:tmpl w:val="604484A0"/>
    <w:lvl w:ilvl="0" w:tplc="0419000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14">
    <w:nsid w:val="5FA75AD7"/>
    <w:multiLevelType w:val="hybridMultilevel"/>
    <w:tmpl w:val="80166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AF0819"/>
    <w:multiLevelType w:val="hybridMultilevel"/>
    <w:tmpl w:val="98880AD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656937A1"/>
    <w:multiLevelType w:val="multilevel"/>
    <w:tmpl w:val="E5C2EBA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56A71E1"/>
    <w:multiLevelType w:val="multilevel"/>
    <w:tmpl w:val="3EB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8B1F6A"/>
    <w:multiLevelType w:val="hybridMultilevel"/>
    <w:tmpl w:val="C5863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271AB"/>
    <w:multiLevelType w:val="hybridMultilevel"/>
    <w:tmpl w:val="578881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59C216F"/>
    <w:multiLevelType w:val="multilevel"/>
    <w:tmpl w:val="C09E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2111F8"/>
    <w:multiLevelType w:val="multilevel"/>
    <w:tmpl w:val="4D44AEA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14"/>
  </w:num>
  <w:num w:numId="6">
    <w:abstractNumId w:val="18"/>
  </w:num>
  <w:num w:numId="7">
    <w:abstractNumId w:val="10"/>
  </w:num>
  <w:num w:numId="8">
    <w:abstractNumId w:val="0"/>
  </w:num>
  <w:num w:numId="9">
    <w:abstractNumId w:val="3"/>
  </w:num>
  <w:num w:numId="10">
    <w:abstractNumId w:val="11"/>
  </w:num>
  <w:num w:numId="11">
    <w:abstractNumId w:val="17"/>
  </w:num>
  <w:num w:numId="12">
    <w:abstractNumId w:val="20"/>
  </w:num>
  <w:num w:numId="13">
    <w:abstractNumId w:val="4"/>
  </w:num>
  <w:num w:numId="14">
    <w:abstractNumId w:val="15"/>
  </w:num>
  <w:num w:numId="15">
    <w:abstractNumId w:val="12"/>
  </w:num>
  <w:num w:numId="16">
    <w:abstractNumId w:val="19"/>
  </w:num>
  <w:num w:numId="17">
    <w:abstractNumId w:val="13"/>
  </w:num>
  <w:num w:numId="18">
    <w:abstractNumId w:val="7"/>
  </w:num>
  <w:num w:numId="19">
    <w:abstractNumId w:val="6"/>
  </w:num>
  <w:num w:numId="20">
    <w:abstractNumId w:val="16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02"/>
    <w:rsid w:val="000C1F28"/>
    <w:rsid w:val="000D3424"/>
    <w:rsid w:val="00126D21"/>
    <w:rsid w:val="00183A6B"/>
    <w:rsid w:val="002456C5"/>
    <w:rsid w:val="002663B3"/>
    <w:rsid w:val="00276298"/>
    <w:rsid w:val="0028546C"/>
    <w:rsid w:val="00296135"/>
    <w:rsid w:val="002A34FB"/>
    <w:rsid w:val="002E5A27"/>
    <w:rsid w:val="003111B1"/>
    <w:rsid w:val="00322405"/>
    <w:rsid w:val="00370796"/>
    <w:rsid w:val="003D5D00"/>
    <w:rsid w:val="00432250"/>
    <w:rsid w:val="00484BB3"/>
    <w:rsid w:val="004C40FE"/>
    <w:rsid w:val="0050607D"/>
    <w:rsid w:val="005144DF"/>
    <w:rsid w:val="0052777F"/>
    <w:rsid w:val="005411B1"/>
    <w:rsid w:val="00550A27"/>
    <w:rsid w:val="00583684"/>
    <w:rsid w:val="005861EC"/>
    <w:rsid w:val="005871E0"/>
    <w:rsid w:val="005F674A"/>
    <w:rsid w:val="00657FF3"/>
    <w:rsid w:val="006B0B13"/>
    <w:rsid w:val="00740229"/>
    <w:rsid w:val="00784613"/>
    <w:rsid w:val="008170BA"/>
    <w:rsid w:val="008473F5"/>
    <w:rsid w:val="008B7A02"/>
    <w:rsid w:val="008C1337"/>
    <w:rsid w:val="008C6012"/>
    <w:rsid w:val="008F71CD"/>
    <w:rsid w:val="00901BB6"/>
    <w:rsid w:val="00921751"/>
    <w:rsid w:val="00991F57"/>
    <w:rsid w:val="009A0BB2"/>
    <w:rsid w:val="009D6D0F"/>
    <w:rsid w:val="00A14230"/>
    <w:rsid w:val="00AA643D"/>
    <w:rsid w:val="00AD1367"/>
    <w:rsid w:val="00AD5C8A"/>
    <w:rsid w:val="00B3102D"/>
    <w:rsid w:val="00B335D8"/>
    <w:rsid w:val="00B55DE0"/>
    <w:rsid w:val="00B77DE5"/>
    <w:rsid w:val="00B920AA"/>
    <w:rsid w:val="00BB39FC"/>
    <w:rsid w:val="00BF35A0"/>
    <w:rsid w:val="00C14DAF"/>
    <w:rsid w:val="00C77DC1"/>
    <w:rsid w:val="00CA3608"/>
    <w:rsid w:val="00CD56D4"/>
    <w:rsid w:val="00D51CCA"/>
    <w:rsid w:val="00D55012"/>
    <w:rsid w:val="00D67EC0"/>
    <w:rsid w:val="00DC20D4"/>
    <w:rsid w:val="00DC21C7"/>
    <w:rsid w:val="00E4237A"/>
    <w:rsid w:val="00E63EB7"/>
    <w:rsid w:val="00E66146"/>
    <w:rsid w:val="00E74D0D"/>
    <w:rsid w:val="00E84BC1"/>
    <w:rsid w:val="00E86724"/>
    <w:rsid w:val="00EA7E7E"/>
    <w:rsid w:val="00EC557B"/>
    <w:rsid w:val="00ED6E87"/>
    <w:rsid w:val="00EF7F14"/>
    <w:rsid w:val="00F74764"/>
    <w:rsid w:val="00FE1893"/>
    <w:rsid w:val="00F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6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07D"/>
    <w:pPr>
      <w:ind w:left="720"/>
      <w:contextualSpacing/>
    </w:pPr>
  </w:style>
  <w:style w:type="paragraph" w:customStyle="1" w:styleId="formattext">
    <w:name w:val="formattext"/>
    <w:basedOn w:val="a"/>
    <w:rsid w:val="0058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237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29613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961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296135"/>
    <w:rPr>
      <w:color w:val="0000FF"/>
      <w:u w:val="single"/>
    </w:rPr>
  </w:style>
  <w:style w:type="character" w:styleId="a8">
    <w:name w:val="Strong"/>
    <w:basedOn w:val="a0"/>
    <w:uiPriority w:val="22"/>
    <w:qFormat/>
    <w:rsid w:val="00296135"/>
    <w:rPr>
      <w:b/>
      <w:bCs/>
    </w:rPr>
  </w:style>
  <w:style w:type="table" w:styleId="a9">
    <w:name w:val="Table Grid"/>
    <w:basedOn w:val="a1"/>
    <w:uiPriority w:val="59"/>
    <w:rsid w:val="00D51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6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07D"/>
    <w:pPr>
      <w:ind w:left="720"/>
      <w:contextualSpacing/>
    </w:pPr>
  </w:style>
  <w:style w:type="paragraph" w:customStyle="1" w:styleId="formattext">
    <w:name w:val="formattext"/>
    <w:basedOn w:val="a"/>
    <w:rsid w:val="0058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237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29613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961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296135"/>
    <w:rPr>
      <w:color w:val="0000FF"/>
      <w:u w:val="single"/>
    </w:rPr>
  </w:style>
  <w:style w:type="character" w:styleId="a8">
    <w:name w:val="Strong"/>
    <w:basedOn w:val="a0"/>
    <w:uiPriority w:val="22"/>
    <w:qFormat/>
    <w:rsid w:val="00296135"/>
    <w:rPr>
      <w:b/>
      <w:bCs/>
    </w:rPr>
  </w:style>
  <w:style w:type="table" w:styleId="a9">
    <w:name w:val="Table Grid"/>
    <w:basedOn w:val="a1"/>
    <w:uiPriority w:val="59"/>
    <w:rsid w:val="00D51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6CABA-7440-481D-AA28-4AAF1D4D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12</Pages>
  <Words>2742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Кривченко Сергей Константинович</dc:creator>
  <cp:lastModifiedBy>Кривченко Сергей Константинович</cp:lastModifiedBy>
  <cp:revision>42</cp:revision>
  <cp:lastPrinted>2021-05-26T12:11:00Z</cp:lastPrinted>
  <dcterms:created xsi:type="dcterms:W3CDTF">2021-05-24T11:53:00Z</dcterms:created>
  <dcterms:modified xsi:type="dcterms:W3CDTF">2021-05-26T12:28:00Z</dcterms:modified>
</cp:coreProperties>
</file>