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4A1" w:rsidRDefault="00ED10A7" w:rsidP="00934AB6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10A7">
        <w:rPr>
          <w:rFonts w:ascii="Times New Roman" w:hAnsi="Times New Roman" w:cs="Times New Roman"/>
          <w:sz w:val="28"/>
          <w:szCs w:val="28"/>
        </w:rPr>
        <w:t xml:space="preserve">4. </w:t>
      </w:r>
      <w:r w:rsidR="00934AB6" w:rsidRPr="00ED10A7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934AB6">
        <w:rPr>
          <w:rFonts w:ascii="Times New Roman" w:hAnsi="Times New Roman" w:cs="Times New Roman"/>
          <w:sz w:val="28"/>
          <w:szCs w:val="28"/>
        </w:rPr>
        <w:t>РЕЗУЛЬТАТОВ ИМПЛЕМЕНТАЦИИ АЛГОРИТМОВ</w:t>
      </w:r>
    </w:p>
    <w:p w:rsidR="00301AFE" w:rsidRDefault="00301AFE" w:rsidP="00301AFE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34AB6" w:rsidRDefault="00ED10A7" w:rsidP="00EA28A1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4AB6">
        <w:rPr>
          <w:rFonts w:ascii="Times New Roman" w:hAnsi="Times New Roman" w:cs="Times New Roman"/>
          <w:sz w:val="28"/>
          <w:szCs w:val="28"/>
        </w:rPr>
        <w:t>Для того, чтобы можно было оценить реальные результаты работы, необходимо выбрать конкретную ПЛИС, синтезировать для неё разработанные архитектуры и проанализировать полученные результаты. Оценить рабочую частоту полученных схем, а также ресурсы, которые требуются для реализации каждого из модулей.</w:t>
      </w:r>
    </w:p>
    <w:p w:rsidR="00F856F3" w:rsidRPr="008375D0" w:rsidRDefault="000E0422" w:rsidP="00F06C2C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ПЛИС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E0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Cyclone</w:t>
      </w:r>
      <w:r w:rsidRPr="000E0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E0422">
        <w:rPr>
          <w:rFonts w:ascii="Times New Roman" w:hAnsi="Times New Roman" w:cs="Times New Roman"/>
          <w:sz w:val="28"/>
          <w:szCs w:val="28"/>
        </w:rPr>
        <w:t xml:space="preserve"> – 5</w:t>
      </w:r>
      <w:r>
        <w:rPr>
          <w:rFonts w:ascii="Times New Roman" w:hAnsi="Times New Roman" w:cs="Times New Roman"/>
          <w:sz w:val="28"/>
          <w:szCs w:val="28"/>
          <w:lang w:val="en-US"/>
        </w:rPr>
        <w:t>CEBA</w:t>
      </w:r>
      <w:r w:rsidRPr="000E042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0422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0422">
        <w:rPr>
          <w:rFonts w:ascii="Times New Roman" w:hAnsi="Times New Roman" w:cs="Times New Roman"/>
          <w:sz w:val="28"/>
          <w:szCs w:val="28"/>
        </w:rPr>
        <w:t>7.</w:t>
      </w:r>
      <w:r w:rsidR="00F856F3">
        <w:rPr>
          <w:rFonts w:ascii="Times New Roman" w:hAnsi="Times New Roman" w:cs="Times New Roman"/>
          <w:sz w:val="28"/>
          <w:szCs w:val="28"/>
        </w:rPr>
        <w:t xml:space="preserve"> </w:t>
      </w:r>
      <w:r w:rsidR="00D06299">
        <w:rPr>
          <w:rFonts w:ascii="Times New Roman" w:hAnsi="Times New Roman" w:cs="Times New Roman"/>
          <w:sz w:val="28"/>
          <w:szCs w:val="28"/>
        </w:rPr>
        <w:t>Технические х</w:t>
      </w:r>
      <w:r w:rsidR="00F856F3">
        <w:rPr>
          <w:rFonts w:ascii="Times New Roman" w:hAnsi="Times New Roman" w:cs="Times New Roman"/>
          <w:sz w:val="28"/>
          <w:szCs w:val="28"/>
        </w:rPr>
        <w:t xml:space="preserve">арактеристики </w:t>
      </w:r>
      <w:r w:rsidR="00D06299">
        <w:rPr>
          <w:rFonts w:ascii="Times New Roman" w:hAnsi="Times New Roman" w:cs="Times New Roman"/>
          <w:sz w:val="28"/>
          <w:szCs w:val="28"/>
        </w:rPr>
        <w:t xml:space="preserve">этой </w:t>
      </w:r>
      <w:r w:rsidR="008375D0">
        <w:rPr>
          <w:rFonts w:ascii="Times New Roman" w:hAnsi="Times New Roman" w:cs="Times New Roman"/>
          <w:sz w:val="28"/>
          <w:szCs w:val="28"/>
        </w:rPr>
        <w:t xml:space="preserve">ПЛИС представлены в таблице 4.1, а архитектуры базового </w:t>
      </w:r>
      <w:r w:rsidR="008375D0">
        <w:rPr>
          <w:rFonts w:ascii="Times New Roman" w:hAnsi="Times New Roman" w:cs="Times New Roman"/>
          <w:sz w:val="28"/>
          <w:szCs w:val="28"/>
          <w:lang w:val="en-US"/>
        </w:rPr>
        <w:t>ALM</w:t>
      </w:r>
      <w:r w:rsidR="008375D0">
        <w:rPr>
          <w:rFonts w:ascii="Times New Roman" w:hAnsi="Times New Roman" w:cs="Times New Roman"/>
          <w:sz w:val="28"/>
          <w:szCs w:val="28"/>
        </w:rPr>
        <w:t xml:space="preserve"> блока выбранного семейства представлена на рисунке 4.1.</w:t>
      </w:r>
    </w:p>
    <w:p w:rsidR="00F856F3" w:rsidRDefault="00F856F3" w:rsidP="00F856F3">
      <w:pPr>
        <w:spacing w:line="288" w:lineRule="auto"/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4.1</w:t>
      </w:r>
    </w:p>
    <w:p w:rsidR="00F856F3" w:rsidRPr="00F856F3" w:rsidRDefault="00F856F3" w:rsidP="00F856F3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Технические характеристики ПЛИС 5</w:t>
      </w:r>
      <w:r>
        <w:rPr>
          <w:rFonts w:ascii="Times New Roman" w:hAnsi="Times New Roman" w:cs="Times New Roman"/>
          <w:sz w:val="28"/>
          <w:szCs w:val="28"/>
          <w:lang w:val="en-US"/>
        </w:rPr>
        <w:t>CEBA9F23C7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ресурса</w:t>
            </w:r>
          </w:p>
        </w:tc>
        <w:tc>
          <w:tcPr>
            <w:tcW w:w="4643" w:type="dxa"/>
            <w:vAlign w:val="center"/>
          </w:tcPr>
          <w:p w:rsid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ресурсов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 Elements (LE)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301.000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ALM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113.560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454.240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M10K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12.200 Kbit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MLAB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1.717 Kbit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DSP Block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18x18 Multiplier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684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PLL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GPIO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LVDS (Transmitter + Receiver)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  <w:tr w:rsidR="00F856F3" w:rsidTr="00D06299">
        <w:trPr>
          <w:trHeight w:val="454"/>
        </w:trPr>
        <w:tc>
          <w:tcPr>
            <w:tcW w:w="4643" w:type="dxa"/>
            <w:vAlign w:val="center"/>
          </w:tcPr>
          <w:p w:rsidR="00F856F3" w:rsidRDefault="00F856F3" w:rsidP="00D06299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 Memory Controller</w:t>
            </w:r>
          </w:p>
        </w:tc>
        <w:tc>
          <w:tcPr>
            <w:tcW w:w="4643" w:type="dxa"/>
            <w:vAlign w:val="center"/>
          </w:tcPr>
          <w:p w:rsidR="00F856F3" w:rsidRPr="00F856F3" w:rsidRDefault="00F856F3" w:rsidP="00D06299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F856F3" w:rsidRDefault="00F856F3" w:rsidP="00F06C2C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57EB" w:rsidRPr="002C6DCC" w:rsidRDefault="00D06299" w:rsidP="00F06C2C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="00CF57EB">
        <w:rPr>
          <w:rFonts w:ascii="Times New Roman" w:hAnsi="Times New Roman" w:cs="Times New Roman"/>
          <w:sz w:val="28"/>
          <w:szCs w:val="28"/>
        </w:rPr>
        <w:t xml:space="preserve">данной </w:t>
      </w:r>
      <w:r w:rsidR="00CF57EB" w:rsidRPr="000E0422">
        <w:rPr>
          <w:rFonts w:ascii="Times New Roman" w:hAnsi="Times New Roman" w:cs="Times New Roman"/>
          <w:sz w:val="28"/>
          <w:szCs w:val="28"/>
        </w:rPr>
        <w:t>ПЛИС</w:t>
      </w:r>
      <w:r>
        <w:rPr>
          <w:rFonts w:ascii="Times New Roman" w:hAnsi="Times New Roman" w:cs="Times New Roman"/>
          <w:sz w:val="28"/>
          <w:szCs w:val="28"/>
        </w:rPr>
        <w:t xml:space="preserve"> обусловлен наличие</w:t>
      </w:r>
      <w:r w:rsidR="00CF57EB">
        <w:rPr>
          <w:rFonts w:ascii="Times New Roman" w:hAnsi="Times New Roman" w:cs="Times New Roman"/>
          <w:sz w:val="28"/>
          <w:szCs w:val="28"/>
        </w:rPr>
        <w:t xml:space="preserve">м отладочной платы с таким же кристаллом, что позволит не только синтезировать и проанализировать результаты имплементации </w:t>
      </w:r>
      <w:r w:rsidR="00E82C67">
        <w:rPr>
          <w:rFonts w:ascii="Times New Roman" w:hAnsi="Times New Roman" w:cs="Times New Roman"/>
          <w:sz w:val="28"/>
          <w:szCs w:val="28"/>
        </w:rPr>
        <w:t>в САПР</w:t>
      </w:r>
      <w:r w:rsidR="00CF57EB">
        <w:rPr>
          <w:rFonts w:ascii="Times New Roman" w:hAnsi="Times New Roman" w:cs="Times New Roman"/>
          <w:sz w:val="28"/>
          <w:szCs w:val="28"/>
        </w:rPr>
        <w:t xml:space="preserve">, но и </w:t>
      </w:r>
      <w:r w:rsidR="00E82C67">
        <w:rPr>
          <w:rFonts w:ascii="Times New Roman" w:hAnsi="Times New Roman" w:cs="Times New Roman"/>
          <w:sz w:val="28"/>
          <w:szCs w:val="28"/>
        </w:rPr>
        <w:t xml:space="preserve">дает </w:t>
      </w:r>
      <w:r w:rsidR="00CF57EB">
        <w:rPr>
          <w:rFonts w:ascii="Times New Roman" w:hAnsi="Times New Roman" w:cs="Times New Roman"/>
          <w:sz w:val="28"/>
          <w:szCs w:val="28"/>
        </w:rPr>
        <w:t xml:space="preserve">возможность продемонстрировать работу </w:t>
      </w:r>
      <w:r w:rsidR="00E82C67">
        <w:rPr>
          <w:rFonts w:ascii="Times New Roman" w:hAnsi="Times New Roman" w:cs="Times New Roman"/>
          <w:sz w:val="28"/>
          <w:szCs w:val="28"/>
        </w:rPr>
        <w:t xml:space="preserve">разработанных </w:t>
      </w:r>
      <w:r w:rsidR="00CF57EB">
        <w:rPr>
          <w:rFonts w:ascii="Times New Roman" w:hAnsi="Times New Roman" w:cs="Times New Roman"/>
          <w:sz w:val="28"/>
          <w:szCs w:val="28"/>
        </w:rPr>
        <w:t>алгоритмов на практике.</w:t>
      </w:r>
    </w:p>
    <w:p w:rsidR="00ED10A7" w:rsidRDefault="00ED10A7" w:rsidP="00F06C2C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условиям технического задания реализация должна обеспечивать пропускную способность</w:t>
      </w:r>
      <w:r w:rsidR="00F3294F">
        <w:rPr>
          <w:rFonts w:ascii="Times New Roman" w:hAnsi="Times New Roman" w:cs="Times New Roman"/>
          <w:sz w:val="28"/>
          <w:szCs w:val="28"/>
        </w:rPr>
        <w:t>, достаточную для обработки цветного видеопотока в разрешении 1920х1080</w:t>
      </w:r>
      <w:r w:rsidR="003012CD">
        <w:rPr>
          <w:rFonts w:ascii="Times New Roman" w:hAnsi="Times New Roman" w:cs="Times New Roman"/>
          <w:sz w:val="28"/>
          <w:szCs w:val="28"/>
        </w:rPr>
        <w:t xml:space="preserve"> пикселов</w:t>
      </w:r>
      <w:r w:rsidR="00F3294F">
        <w:rPr>
          <w:rFonts w:ascii="Times New Roman" w:hAnsi="Times New Roman" w:cs="Times New Roman"/>
          <w:sz w:val="28"/>
          <w:szCs w:val="28"/>
        </w:rPr>
        <w:t xml:space="preserve">. </w:t>
      </w:r>
      <w:r w:rsidR="003012CD">
        <w:rPr>
          <w:rFonts w:ascii="Times New Roman" w:hAnsi="Times New Roman" w:cs="Times New Roman"/>
          <w:sz w:val="28"/>
          <w:szCs w:val="28"/>
        </w:rPr>
        <w:t xml:space="preserve">Так как обработку </w:t>
      </w:r>
      <w:r w:rsidR="003012CD">
        <w:rPr>
          <w:rFonts w:ascii="Times New Roman" w:hAnsi="Times New Roman" w:cs="Times New Roman"/>
          <w:sz w:val="28"/>
          <w:szCs w:val="28"/>
        </w:rPr>
        <w:lastRenderedPageBreak/>
        <w:t xml:space="preserve">цветных каналов можно разделить на 3 независимых идентичных канала, то сосредоточимся на параметрах самого канала. От сенсора видеосигнал приходит по </w:t>
      </w:r>
      <w:r w:rsidR="003012CD">
        <w:rPr>
          <w:rFonts w:ascii="Times New Roman" w:hAnsi="Times New Roman" w:cs="Times New Roman"/>
          <w:sz w:val="28"/>
          <w:szCs w:val="28"/>
          <w:lang w:val="en-US"/>
        </w:rPr>
        <w:t>LVDS</w:t>
      </w:r>
      <w:r w:rsidR="003012CD" w:rsidRPr="003012CD">
        <w:rPr>
          <w:rFonts w:ascii="Times New Roman" w:hAnsi="Times New Roman" w:cs="Times New Roman"/>
          <w:sz w:val="28"/>
          <w:szCs w:val="28"/>
        </w:rPr>
        <w:t xml:space="preserve"> </w:t>
      </w:r>
      <w:r w:rsidR="003012CD">
        <w:rPr>
          <w:rFonts w:ascii="Times New Roman" w:hAnsi="Times New Roman" w:cs="Times New Roman"/>
          <w:sz w:val="28"/>
          <w:szCs w:val="28"/>
        </w:rPr>
        <w:t xml:space="preserve">парам в виде бинарного потока, где биты пиксела приходят в </w:t>
      </w:r>
      <w:r w:rsidR="003012CD">
        <w:rPr>
          <w:rFonts w:ascii="Times New Roman" w:hAnsi="Times New Roman" w:cs="Times New Roman"/>
          <w:sz w:val="28"/>
          <w:szCs w:val="28"/>
          <w:lang w:val="en-US"/>
        </w:rPr>
        <w:t>MSB</w:t>
      </w:r>
      <w:r w:rsidR="003012CD">
        <w:rPr>
          <w:rFonts w:ascii="Times New Roman" w:hAnsi="Times New Roman" w:cs="Times New Roman"/>
          <w:sz w:val="28"/>
          <w:szCs w:val="28"/>
        </w:rPr>
        <w:t xml:space="preserve"> порядке.</w:t>
      </w:r>
      <w:r w:rsidR="00E76E06">
        <w:rPr>
          <w:rFonts w:ascii="Times New Roman" w:hAnsi="Times New Roman" w:cs="Times New Roman"/>
          <w:sz w:val="28"/>
          <w:szCs w:val="28"/>
        </w:rPr>
        <w:t xml:space="preserve"> Входная схема преобразует последовательность бит в значение одного пиксела и передает его в модуль организации скользящего окна. Исходя из этого можно рассчитать приблизительный поток данных и оценить необходимую рабочую частоту.</w:t>
      </w:r>
    </w:p>
    <w:p w:rsidR="008375D0" w:rsidRDefault="008375D0" w:rsidP="008375D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4D49A" wp14:editId="5AACD430">
            <wp:extent cx="5752465" cy="441261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D0" w:rsidRPr="008375D0" w:rsidRDefault="008375D0" w:rsidP="008375D0">
      <w:pPr>
        <w:spacing w:line="288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4.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– Архитектура </w:t>
      </w:r>
      <w:r>
        <w:rPr>
          <w:rFonts w:ascii="Times New Roman" w:hAnsi="Times New Roman" w:cs="Times New Roman"/>
          <w:sz w:val="24"/>
          <w:szCs w:val="28"/>
          <w:lang w:val="en-US"/>
        </w:rPr>
        <w:t>ALM</w:t>
      </w:r>
      <w:r w:rsidRPr="008375D0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блока</w:t>
      </w:r>
      <w:r w:rsidRPr="000A49C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семейства </w:t>
      </w:r>
      <w:r>
        <w:rPr>
          <w:rFonts w:ascii="Times New Roman" w:hAnsi="Times New Roman" w:cs="Times New Roman"/>
          <w:sz w:val="24"/>
          <w:szCs w:val="28"/>
          <w:lang w:val="en-US"/>
        </w:rPr>
        <w:t>Cyclone</w:t>
      </w:r>
      <w:r w:rsidRPr="000A49C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</w:t>
      </w:r>
    </w:p>
    <w:p w:rsidR="008375D0" w:rsidRPr="00546170" w:rsidRDefault="008375D0" w:rsidP="008375D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6765" w:rsidRDefault="00E76E06" w:rsidP="002C6DCC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Реальное изображение содержит помимо информационных строк и служебные, поэтому реальный поток данных будет выше рассчитанного. Тем не менее, при разрешении кадра 1920х1080 и частоте кадров 60 Гц пропускная способность должна составлять не менее </w:t>
      </w:r>
      <w:r w:rsidR="002C6DCC">
        <w:rPr>
          <w:rFonts w:ascii="Times New Roman" w:hAnsi="Times New Roman" w:cs="Times New Roman"/>
          <w:sz w:val="28"/>
          <w:szCs w:val="28"/>
        </w:rPr>
        <w:t>1,5 Гбит/с, допуская что реальный видеопоток будет незначительно превышать рассчитанный, примем 1,8 Гбит/с. Тогда рабочая частота схемы должна составлять не менее 150 МГц.</w:t>
      </w:r>
    </w:p>
    <w:p w:rsidR="00546170" w:rsidRDefault="00B81B47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546170">
        <w:rPr>
          <w:rFonts w:ascii="Times New Roman" w:hAnsi="Times New Roman" w:cs="Times New Roman"/>
          <w:sz w:val="28"/>
          <w:szCs w:val="28"/>
        </w:rPr>
        <w:t>из</w:t>
      </w:r>
      <w:r w:rsidR="00546170" w:rsidRPr="00546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</w:t>
      </w:r>
      <w:r w:rsidR="00546170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170">
        <w:rPr>
          <w:rFonts w:ascii="Times New Roman" w:hAnsi="Times New Roman" w:cs="Times New Roman"/>
          <w:sz w:val="28"/>
          <w:szCs w:val="28"/>
        </w:rPr>
        <w:t xml:space="preserve">модулей вносит определенную задержку в видеопоток, причем обработка алгоритмами шумоподавления к тому же </w:t>
      </w:r>
      <w:r w:rsidR="00546170">
        <w:rPr>
          <w:rFonts w:ascii="Times New Roman" w:hAnsi="Times New Roman" w:cs="Times New Roman"/>
          <w:sz w:val="28"/>
          <w:szCs w:val="28"/>
        </w:rPr>
        <w:lastRenderedPageBreak/>
        <w:t>уменьшает размер кадра. Например, для размера маски 3х3 по периметру изображения будет «срезано» по 1 пикселу, для маски 5х5 – 2 пиксела и 3 пиксела для маски размером 7х7.</w:t>
      </w:r>
    </w:p>
    <w:p w:rsidR="00546170" w:rsidRDefault="00546170" w:rsidP="004B676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формирования скользящего окна из входного видеопотока вносит задержку всего в несколько периодов тактовой частоты, что в контексте длины строки, порядка 2000 пикселов, является пренебрежимо малой величиной. Результаты синтеза модуля для различных размеров скользящего окна сведены в таблицу 4.2.</w:t>
      </w:r>
    </w:p>
    <w:p w:rsidR="00BE7926" w:rsidRDefault="00546170" w:rsidP="00546170">
      <w:pPr>
        <w:spacing w:line="288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</w:t>
      </w:r>
    </w:p>
    <w:p w:rsidR="00546170" w:rsidRDefault="00546170" w:rsidP="00546170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синтеза «скользящего окна»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4"/>
        <w:gridCol w:w="1610"/>
        <w:gridCol w:w="1768"/>
        <w:gridCol w:w="1617"/>
        <w:gridCol w:w="1617"/>
        <w:gridCol w:w="1150"/>
      </w:tblGrid>
      <w:tr w:rsidR="00546170" w:rsidTr="00546170">
        <w:tc>
          <w:tcPr>
            <w:tcW w:w="1594" w:type="dxa"/>
            <w:vAlign w:val="center"/>
          </w:tcPr>
          <w:p w:rsidR="00546170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маски</w:t>
            </w:r>
          </w:p>
        </w:tc>
        <w:tc>
          <w:tcPr>
            <w:tcW w:w="1673" w:type="dxa"/>
            <w:vAlign w:val="center"/>
          </w:tcPr>
          <w:p w:rsidR="00546170" w:rsidRPr="000E6DA1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частота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  <w:tc>
          <w:tcPr>
            <w:tcW w:w="1790" w:type="dxa"/>
            <w:vAlign w:val="center"/>
          </w:tcPr>
          <w:p w:rsidR="00546170" w:rsidRPr="00AB6908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ALM</w:t>
            </w:r>
          </w:p>
        </w:tc>
        <w:tc>
          <w:tcPr>
            <w:tcW w:w="1617" w:type="dxa"/>
            <w:vAlign w:val="center"/>
          </w:tcPr>
          <w:p w:rsidR="00546170" w:rsidRPr="000E6DA1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DSP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блоков</w:t>
            </w:r>
          </w:p>
        </w:tc>
        <w:tc>
          <w:tcPr>
            <w:tcW w:w="1617" w:type="dxa"/>
            <w:vAlign w:val="center"/>
          </w:tcPr>
          <w:p w:rsidR="00546170" w:rsidRPr="000E6DA1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блоков</w:t>
            </w:r>
          </w:p>
        </w:tc>
        <w:tc>
          <w:tcPr>
            <w:tcW w:w="995" w:type="dxa"/>
            <w:vAlign w:val="center"/>
          </w:tcPr>
          <w:p w:rsidR="00546170" w:rsidRPr="00B651E2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 memory bits</w:t>
            </w:r>
          </w:p>
        </w:tc>
      </w:tr>
      <w:tr w:rsidR="00546170" w:rsidTr="00546170">
        <w:tc>
          <w:tcPr>
            <w:tcW w:w="1594" w:type="dxa"/>
            <w:vAlign w:val="center"/>
          </w:tcPr>
          <w:p w:rsidR="00546170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1673" w:type="dxa"/>
            <w:vAlign w:val="center"/>
          </w:tcPr>
          <w:p w:rsidR="00546170" w:rsidRPr="000E6DA1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235,29</w:t>
            </w:r>
          </w:p>
        </w:tc>
        <w:tc>
          <w:tcPr>
            <w:tcW w:w="1790" w:type="dxa"/>
            <w:vAlign w:val="center"/>
          </w:tcPr>
          <w:p w:rsidR="00546170" w:rsidRPr="00AB6908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617" w:type="dxa"/>
            <w:vAlign w:val="center"/>
          </w:tcPr>
          <w:p w:rsidR="00546170" w:rsidRPr="000E6DA1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7" w:type="dxa"/>
            <w:vAlign w:val="center"/>
          </w:tcPr>
          <w:p w:rsidR="00546170" w:rsidRPr="000E6DA1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5" w:type="dxa"/>
            <w:vAlign w:val="center"/>
          </w:tcPr>
          <w:p w:rsidR="00546170" w:rsidRPr="00B651E2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</w:t>
            </w:r>
          </w:p>
        </w:tc>
      </w:tr>
      <w:tr w:rsidR="00546170" w:rsidTr="00546170">
        <w:tc>
          <w:tcPr>
            <w:tcW w:w="1594" w:type="dxa"/>
            <w:vAlign w:val="center"/>
          </w:tcPr>
          <w:p w:rsidR="00546170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1673" w:type="dxa"/>
            <w:vAlign w:val="center"/>
          </w:tcPr>
          <w:p w:rsidR="00546170" w:rsidRPr="006602FC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208,</w:t>
            </w:r>
            <w:r w:rsidRPr="006602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90" w:type="dxa"/>
            <w:vAlign w:val="center"/>
          </w:tcPr>
          <w:p w:rsidR="00546170" w:rsidRPr="006602FC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02FC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617" w:type="dxa"/>
            <w:vAlign w:val="center"/>
          </w:tcPr>
          <w:p w:rsidR="00546170" w:rsidRPr="006602FC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7" w:type="dxa"/>
            <w:vAlign w:val="center"/>
          </w:tcPr>
          <w:p w:rsidR="00546170" w:rsidRPr="006602FC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02F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5" w:type="dxa"/>
            <w:vAlign w:val="center"/>
          </w:tcPr>
          <w:p w:rsidR="00546170" w:rsidRPr="006602FC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</w:t>
            </w:r>
            <w:r w:rsidRPr="006602FC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</w:tr>
      <w:tr w:rsidR="00546170" w:rsidTr="00546170">
        <w:tc>
          <w:tcPr>
            <w:tcW w:w="1594" w:type="dxa"/>
            <w:vAlign w:val="center"/>
          </w:tcPr>
          <w:p w:rsidR="00546170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1673" w:type="dxa"/>
            <w:vAlign w:val="center"/>
          </w:tcPr>
          <w:p w:rsidR="00546170" w:rsidRPr="00F839BD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217,44</w:t>
            </w:r>
          </w:p>
        </w:tc>
        <w:tc>
          <w:tcPr>
            <w:tcW w:w="1790" w:type="dxa"/>
            <w:vAlign w:val="center"/>
          </w:tcPr>
          <w:p w:rsidR="00546170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</w:t>
            </w:r>
          </w:p>
        </w:tc>
        <w:tc>
          <w:tcPr>
            <w:tcW w:w="1617" w:type="dxa"/>
            <w:vAlign w:val="center"/>
          </w:tcPr>
          <w:p w:rsidR="00546170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7" w:type="dxa"/>
            <w:vAlign w:val="center"/>
          </w:tcPr>
          <w:p w:rsidR="00546170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5" w:type="dxa"/>
            <w:vAlign w:val="center"/>
          </w:tcPr>
          <w:p w:rsidR="00546170" w:rsidRDefault="00546170" w:rsidP="0054617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</w:tr>
    </w:tbl>
    <w:p w:rsidR="00546170" w:rsidRDefault="00546170" w:rsidP="0054617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170" w:rsidRDefault="00546170" w:rsidP="0054617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Отчеты</w:t>
      </w:r>
      <w:r w:rsidRPr="00546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546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САПР</w:t>
      </w:r>
      <w:r w:rsidRPr="00546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Pr="00546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546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546170">
        <w:rPr>
          <w:rFonts w:ascii="Times New Roman" w:hAnsi="Times New Roman" w:cs="Times New Roman"/>
          <w:sz w:val="28"/>
          <w:szCs w:val="28"/>
        </w:rPr>
        <w:t xml:space="preserve"> 20.1, которая использовалась для синтеза всех модулей, для данного модуля приведены на рисунка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46170">
        <w:rPr>
          <w:rFonts w:ascii="Times New Roman" w:hAnsi="Times New Roman" w:cs="Times New Roman"/>
          <w:sz w:val="28"/>
          <w:szCs w:val="28"/>
        </w:rPr>
        <w:t xml:space="preserve"> 4.2 – 4.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546170" w:rsidRDefault="00546170" w:rsidP="00546170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712784" wp14:editId="7D05D4E2">
            <wp:extent cx="4846320" cy="548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70" w:rsidRDefault="00546170" w:rsidP="00546170">
      <w:pPr>
        <w:spacing w:line="288" w:lineRule="auto"/>
        <w:contextualSpacing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Рисунок</w:t>
      </w:r>
      <w:r w:rsidRPr="00F839BD">
        <w:rPr>
          <w:rFonts w:ascii="Times New Roman" w:hAnsi="Times New Roman" w:cs="Times New Roman"/>
          <w:sz w:val="24"/>
          <w:szCs w:val="28"/>
          <w:lang w:val="en-US"/>
        </w:rPr>
        <w:t xml:space="preserve"> 4.1 – </w:t>
      </w:r>
      <w:proofErr w:type="gramStart"/>
      <w:r>
        <w:rPr>
          <w:rFonts w:ascii="Times New Roman" w:hAnsi="Times New Roman" w:cs="Times New Roman"/>
          <w:sz w:val="24"/>
          <w:szCs w:val="28"/>
        </w:rPr>
        <w:t>Отчет</w:t>
      </w:r>
      <w:proofErr w:type="gramEnd"/>
      <w:r w:rsidRPr="00F839B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Fitter</w:t>
      </w:r>
      <w:r w:rsidRPr="00F839BD">
        <w:rPr>
          <w:rFonts w:ascii="Times New Roman" w:hAnsi="Times New Roman" w:cs="Times New Roman"/>
          <w:sz w:val="24"/>
          <w:szCs w:val="28"/>
          <w:lang w:val="en-US"/>
        </w:rPr>
        <w:t>-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F839B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из</w:t>
      </w:r>
      <w:r w:rsidRPr="00F839B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САПР</w:t>
      </w:r>
      <w:r w:rsidRPr="00F839B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Quartus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Prime Lite 20.1</w:t>
      </w:r>
    </w:p>
    <w:p w:rsidR="00D63B42" w:rsidRPr="00F839BD" w:rsidRDefault="00D63B42" w:rsidP="00D63B42">
      <w:pPr>
        <w:spacing w:line="288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</w:p>
    <w:p w:rsidR="00546170" w:rsidRDefault="00546170" w:rsidP="00546170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4CB73" wp14:editId="0FBDE39B">
            <wp:extent cx="3551555" cy="9886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70" w:rsidRPr="00F839BD" w:rsidRDefault="00546170" w:rsidP="00546170">
      <w:pPr>
        <w:spacing w:line="288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4.2 – Отчет временного анализатора </w:t>
      </w:r>
      <w:r>
        <w:rPr>
          <w:rFonts w:ascii="Times New Roman" w:hAnsi="Times New Roman" w:cs="Times New Roman"/>
          <w:sz w:val="24"/>
          <w:szCs w:val="28"/>
          <w:lang w:val="en-US"/>
        </w:rPr>
        <w:t>Timing</w:t>
      </w:r>
      <w:r w:rsidRPr="00F839B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Analyzer</w:t>
      </w:r>
    </w:p>
    <w:p w:rsidR="00546170" w:rsidRPr="006602FC" w:rsidRDefault="00546170" w:rsidP="0054617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170" w:rsidRPr="00D63B42" w:rsidRDefault="00D63B42" w:rsidP="0054617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Проанализируем схожим образом результаты синтеза для разработанных фильтров и сведем их в таблицу 4.3.</w:t>
      </w:r>
    </w:p>
    <w:p w:rsidR="00546170" w:rsidRDefault="00546170" w:rsidP="0054617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170" w:rsidRDefault="00546170" w:rsidP="0054617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170" w:rsidRDefault="00546170" w:rsidP="0054617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170" w:rsidRDefault="00546170" w:rsidP="0054617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4F4A" w:rsidRDefault="00CE4F4A" w:rsidP="00CE4F4A">
      <w:pPr>
        <w:spacing w:line="288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4.3</w:t>
      </w:r>
    </w:p>
    <w:p w:rsidR="00CE4F4A" w:rsidRPr="00255A1D" w:rsidRDefault="00CE4F4A" w:rsidP="00CE4F4A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синтеза разработанных фильтров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8"/>
        <w:gridCol w:w="962"/>
        <w:gridCol w:w="1090"/>
        <w:gridCol w:w="1471"/>
        <w:gridCol w:w="1471"/>
        <w:gridCol w:w="1471"/>
        <w:gridCol w:w="1053"/>
      </w:tblGrid>
      <w:tr w:rsidR="00D63B42" w:rsidTr="00D63B42">
        <w:tc>
          <w:tcPr>
            <w:tcW w:w="1384" w:type="dxa"/>
          </w:tcPr>
          <w:p w:rsidR="00D63B42" w:rsidRDefault="00D63B42" w:rsidP="00FC49FF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фильтра</w:t>
            </w:r>
          </w:p>
        </w:tc>
        <w:tc>
          <w:tcPr>
            <w:tcW w:w="1346" w:type="dxa"/>
          </w:tcPr>
          <w:p w:rsidR="00D63B42" w:rsidRDefault="00D63B42" w:rsidP="00FC49FF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маски</w:t>
            </w:r>
          </w:p>
        </w:tc>
        <w:tc>
          <w:tcPr>
            <w:tcW w:w="1090" w:type="dxa"/>
          </w:tcPr>
          <w:p w:rsidR="00D63B42" w:rsidRPr="000E6DA1" w:rsidRDefault="00D63B42" w:rsidP="00FC49FF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при синтезе, МГц</w:t>
            </w:r>
          </w:p>
        </w:tc>
        <w:tc>
          <w:tcPr>
            <w:tcW w:w="1471" w:type="dxa"/>
          </w:tcPr>
          <w:p w:rsidR="00D63B42" w:rsidRPr="00AB6908" w:rsidRDefault="00D63B42" w:rsidP="00FC49FF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ALM</w:t>
            </w:r>
          </w:p>
        </w:tc>
        <w:tc>
          <w:tcPr>
            <w:tcW w:w="1471" w:type="dxa"/>
          </w:tcPr>
          <w:p w:rsidR="00D63B42" w:rsidRPr="000E6DA1" w:rsidRDefault="00D63B42" w:rsidP="00FC49FF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DSP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блоков</w:t>
            </w:r>
          </w:p>
        </w:tc>
        <w:tc>
          <w:tcPr>
            <w:tcW w:w="1471" w:type="dxa"/>
          </w:tcPr>
          <w:p w:rsidR="00D63B42" w:rsidRPr="000E6DA1" w:rsidRDefault="00D63B42" w:rsidP="00FC49FF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блоков</w:t>
            </w:r>
          </w:p>
        </w:tc>
        <w:tc>
          <w:tcPr>
            <w:tcW w:w="1053" w:type="dxa"/>
          </w:tcPr>
          <w:p w:rsidR="00D63B42" w:rsidRPr="00B651E2" w:rsidRDefault="00D63B42" w:rsidP="00FC49FF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 memory bits</w:t>
            </w:r>
          </w:p>
        </w:tc>
      </w:tr>
      <w:tr w:rsidR="00D63B42" w:rsidTr="00FF01C6">
        <w:tc>
          <w:tcPr>
            <w:tcW w:w="1384" w:type="dxa"/>
            <w:vMerge w:val="restart"/>
            <w:vAlign w:val="center"/>
          </w:tcPr>
          <w:p w:rsidR="00D63B42" w:rsidRDefault="00D63B42" w:rsidP="00FC49FF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Медианный</w:t>
            </w:r>
          </w:p>
        </w:tc>
        <w:tc>
          <w:tcPr>
            <w:tcW w:w="1346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1090" w:type="dxa"/>
            <w:vAlign w:val="center"/>
          </w:tcPr>
          <w:p w:rsidR="00D63B42" w:rsidRPr="000E6DA1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205,21</w:t>
            </w:r>
          </w:p>
        </w:tc>
        <w:tc>
          <w:tcPr>
            <w:tcW w:w="1471" w:type="dxa"/>
            <w:vAlign w:val="center"/>
          </w:tcPr>
          <w:p w:rsidR="00D63B42" w:rsidRPr="00AB6908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471" w:type="dxa"/>
            <w:vAlign w:val="center"/>
          </w:tcPr>
          <w:p w:rsidR="00D63B42" w:rsidRPr="000E6DA1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71" w:type="dxa"/>
            <w:vAlign w:val="center"/>
          </w:tcPr>
          <w:p w:rsidR="00D63B42" w:rsidRPr="000E6DA1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3" w:type="dxa"/>
            <w:vAlign w:val="center"/>
          </w:tcPr>
          <w:p w:rsidR="00D63B42" w:rsidRPr="002F7DC7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B42" w:rsidTr="00FF01C6">
        <w:tc>
          <w:tcPr>
            <w:tcW w:w="1384" w:type="dxa"/>
            <w:vMerge/>
            <w:vAlign w:val="center"/>
          </w:tcPr>
          <w:p w:rsidR="00D63B42" w:rsidRDefault="00D63B42" w:rsidP="00FC49FF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1090" w:type="dxa"/>
            <w:vAlign w:val="center"/>
          </w:tcPr>
          <w:p w:rsidR="00D63B42" w:rsidRPr="006602FC" w:rsidRDefault="00100E1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184,67</w:t>
            </w:r>
          </w:p>
        </w:tc>
        <w:tc>
          <w:tcPr>
            <w:tcW w:w="1471" w:type="dxa"/>
            <w:vAlign w:val="center"/>
          </w:tcPr>
          <w:p w:rsidR="00D63B42" w:rsidRPr="00100E17" w:rsidRDefault="00100E1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4.519</w:t>
            </w:r>
          </w:p>
        </w:tc>
        <w:tc>
          <w:tcPr>
            <w:tcW w:w="1471" w:type="dxa"/>
            <w:vAlign w:val="center"/>
          </w:tcPr>
          <w:p w:rsidR="00D63B42" w:rsidRPr="006602FC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71" w:type="dxa"/>
            <w:vAlign w:val="center"/>
          </w:tcPr>
          <w:p w:rsidR="00D63B42" w:rsidRPr="006602FC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3" w:type="dxa"/>
            <w:vAlign w:val="center"/>
          </w:tcPr>
          <w:p w:rsidR="00D63B42" w:rsidRPr="006602FC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B42" w:rsidTr="00FF01C6">
        <w:tc>
          <w:tcPr>
            <w:tcW w:w="1384" w:type="dxa"/>
            <w:vMerge/>
            <w:vAlign w:val="center"/>
          </w:tcPr>
          <w:p w:rsidR="00D63B42" w:rsidRDefault="00D63B42" w:rsidP="00FC49FF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1090" w:type="dxa"/>
            <w:vAlign w:val="center"/>
          </w:tcPr>
          <w:p w:rsidR="00D63B42" w:rsidRPr="00F839BD" w:rsidRDefault="00B519D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184,6</w:t>
            </w:r>
          </w:p>
        </w:tc>
        <w:tc>
          <w:tcPr>
            <w:tcW w:w="1471" w:type="dxa"/>
            <w:vAlign w:val="center"/>
          </w:tcPr>
          <w:p w:rsidR="00D63B42" w:rsidRDefault="00B519D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17.990</w:t>
            </w:r>
          </w:p>
        </w:tc>
        <w:tc>
          <w:tcPr>
            <w:tcW w:w="1471" w:type="dxa"/>
            <w:vAlign w:val="center"/>
          </w:tcPr>
          <w:p w:rsidR="00D63B42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71" w:type="dxa"/>
            <w:vAlign w:val="center"/>
          </w:tcPr>
          <w:p w:rsidR="00D63B42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3" w:type="dxa"/>
            <w:vAlign w:val="center"/>
          </w:tcPr>
          <w:p w:rsidR="00D63B42" w:rsidRDefault="002F7DC7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B42" w:rsidTr="00FF01C6">
        <w:tc>
          <w:tcPr>
            <w:tcW w:w="1384" w:type="dxa"/>
            <w:vMerge w:val="restart"/>
            <w:vAlign w:val="center"/>
          </w:tcPr>
          <w:p w:rsidR="00D63B42" w:rsidRDefault="00D63B42" w:rsidP="00FC49FF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Усредняющий</w:t>
            </w:r>
          </w:p>
        </w:tc>
        <w:tc>
          <w:tcPr>
            <w:tcW w:w="1346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1090" w:type="dxa"/>
            <w:vAlign w:val="center"/>
          </w:tcPr>
          <w:p w:rsidR="00D63B42" w:rsidRP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275,79</w:t>
            </w:r>
          </w:p>
        </w:tc>
        <w:tc>
          <w:tcPr>
            <w:tcW w:w="1471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471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3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B42" w:rsidTr="00FF01C6">
        <w:tc>
          <w:tcPr>
            <w:tcW w:w="1384" w:type="dxa"/>
            <w:vMerge/>
            <w:vAlign w:val="center"/>
          </w:tcPr>
          <w:p w:rsidR="00D63B42" w:rsidRDefault="00D63B42" w:rsidP="00FC49FF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1090" w:type="dxa"/>
            <w:vAlign w:val="center"/>
          </w:tcPr>
          <w:p w:rsidR="00D63B42" w:rsidRPr="00255A1D" w:rsidRDefault="00255A1D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273,15</w:t>
            </w:r>
          </w:p>
        </w:tc>
        <w:tc>
          <w:tcPr>
            <w:tcW w:w="1471" w:type="dxa"/>
            <w:vAlign w:val="center"/>
          </w:tcPr>
          <w:p w:rsidR="00D63B42" w:rsidRDefault="00255A1D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1471" w:type="dxa"/>
            <w:vAlign w:val="center"/>
          </w:tcPr>
          <w:p w:rsidR="00D63B42" w:rsidRDefault="00255A1D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vAlign w:val="center"/>
          </w:tcPr>
          <w:p w:rsidR="00D63B42" w:rsidRDefault="00255A1D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3" w:type="dxa"/>
            <w:vAlign w:val="center"/>
          </w:tcPr>
          <w:p w:rsidR="00D63B42" w:rsidRDefault="00255A1D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B42" w:rsidTr="00FF01C6">
        <w:tc>
          <w:tcPr>
            <w:tcW w:w="1384" w:type="dxa"/>
            <w:vMerge/>
            <w:vAlign w:val="center"/>
          </w:tcPr>
          <w:p w:rsidR="00D63B42" w:rsidRDefault="00D63B42" w:rsidP="00FC49FF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1090" w:type="dxa"/>
            <w:vAlign w:val="center"/>
          </w:tcPr>
          <w:p w:rsidR="00D63B42" w:rsidRPr="00313758" w:rsidRDefault="00313758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267,45</w:t>
            </w:r>
          </w:p>
        </w:tc>
        <w:tc>
          <w:tcPr>
            <w:tcW w:w="1471" w:type="dxa"/>
            <w:vAlign w:val="center"/>
          </w:tcPr>
          <w:p w:rsidR="00D63B42" w:rsidRDefault="00313758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471" w:type="dxa"/>
            <w:vAlign w:val="center"/>
          </w:tcPr>
          <w:p w:rsidR="00D63B42" w:rsidRDefault="00313758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vAlign w:val="center"/>
          </w:tcPr>
          <w:p w:rsidR="00D63B42" w:rsidRDefault="00313758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3" w:type="dxa"/>
            <w:vAlign w:val="center"/>
          </w:tcPr>
          <w:p w:rsidR="00D63B42" w:rsidRDefault="00313758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B42" w:rsidTr="00FF01C6">
        <w:tc>
          <w:tcPr>
            <w:tcW w:w="1384" w:type="dxa"/>
            <w:vMerge w:val="restart"/>
            <w:vAlign w:val="center"/>
          </w:tcPr>
          <w:p w:rsidR="00D63B42" w:rsidRDefault="00D63B42" w:rsidP="00FC49FF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  <w:tc>
          <w:tcPr>
            <w:tcW w:w="1346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1090" w:type="dxa"/>
            <w:vAlign w:val="center"/>
          </w:tcPr>
          <w:p w:rsidR="00D63B42" w:rsidRPr="007D19DE" w:rsidRDefault="007D19DE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281,37</w:t>
            </w:r>
          </w:p>
        </w:tc>
        <w:tc>
          <w:tcPr>
            <w:tcW w:w="1471" w:type="dxa"/>
            <w:vAlign w:val="center"/>
          </w:tcPr>
          <w:p w:rsidR="00D63B42" w:rsidRDefault="007D19DE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471" w:type="dxa"/>
            <w:vAlign w:val="center"/>
          </w:tcPr>
          <w:p w:rsidR="00D63B42" w:rsidRDefault="007D19DE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71" w:type="dxa"/>
            <w:vAlign w:val="center"/>
          </w:tcPr>
          <w:p w:rsidR="00D63B42" w:rsidRDefault="007D19DE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3" w:type="dxa"/>
            <w:vAlign w:val="center"/>
          </w:tcPr>
          <w:p w:rsidR="00D63B42" w:rsidRDefault="007D19DE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B42" w:rsidTr="00FF01C6">
        <w:tc>
          <w:tcPr>
            <w:tcW w:w="1384" w:type="dxa"/>
            <w:vMerge/>
          </w:tcPr>
          <w:p w:rsidR="00D63B42" w:rsidRDefault="00D63B42" w:rsidP="00FC49FF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1090" w:type="dxa"/>
            <w:vAlign w:val="center"/>
          </w:tcPr>
          <w:p w:rsidR="00D63B42" w:rsidRPr="003A273F" w:rsidRDefault="003A273F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273,9</w:t>
            </w:r>
          </w:p>
        </w:tc>
        <w:tc>
          <w:tcPr>
            <w:tcW w:w="1471" w:type="dxa"/>
            <w:vAlign w:val="center"/>
          </w:tcPr>
          <w:p w:rsidR="00D63B42" w:rsidRDefault="003A273F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1471" w:type="dxa"/>
            <w:vAlign w:val="center"/>
          </w:tcPr>
          <w:p w:rsidR="00D63B42" w:rsidRDefault="003A273F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71" w:type="dxa"/>
            <w:vAlign w:val="center"/>
          </w:tcPr>
          <w:p w:rsidR="00D63B42" w:rsidRDefault="007D19DE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3" w:type="dxa"/>
            <w:vAlign w:val="center"/>
          </w:tcPr>
          <w:p w:rsidR="00D63B42" w:rsidRDefault="007D19DE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B42" w:rsidTr="00FF01C6">
        <w:tc>
          <w:tcPr>
            <w:tcW w:w="1384" w:type="dxa"/>
            <w:vMerge/>
          </w:tcPr>
          <w:p w:rsidR="00D63B42" w:rsidRDefault="00D63B42" w:rsidP="00FC49FF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vAlign w:val="center"/>
          </w:tcPr>
          <w:p w:rsidR="00D63B42" w:rsidRDefault="00D63B42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1090" w:type="dxa"/>
            <w:vAlign w:val="center"/>
          </w:tcPr>
          <w:p w:rsidR="00D63B42" w:rsidRPr="00FE76A9" w:rsidRDefault="00FE76A9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247,59</w:t>
            </w:r>
          </w:p>
        </w:tc>
        <w:tc>
          <w:tcPr>
            <w:tcW w:w="1471" w:type="dxa"/>
            <w:vAlign w:val="center"/>
          </w:tcPr>
          <w:p w:rsidR="00D63B42" w:rsidRDefault="00FE76A9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</w:t>
            </w:r>
          </w:p>
        </w:tc>
        <w:tc>
          <w:tcPr>
            <w:tcW w:w="1471" w:type="dxa"/>
            <w:vAlign w:val="center"/>
          </w:tcPr>
          <w:p w:rsidR="00D63B42" w:rsidRDefault="00FE76A9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71" w:type="dxa"/>
            <w:vAlign w:val="center"/>
          </w:tcPr>
          <w:p w:rsidR="00D63B42" w:rsidRDefault="007D19DE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3" w:type="dxa"/>
            <w:vAlign w:val="center"/>
          </w:tcPr>
          <w:p w:rsidR="00D63B42" w:rsidRDefault="007D19DE" w:rsidP="00FF01C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546170" w:rsidRPr="00D63B42" w:rsidRDefault="00546170" w:rsidP="00546170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170" w:rsidRDefault="00255A1D" w:rsidP="00255A1D">
      <w:pPr>
        <w:spacing w:line="288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4.4</w:t>
      </w:r>
    </w:p>
    <w:p w:rsidR="00255A1D" w:rsidRPr="00546170" w:rsidRDefault="00255A1D" w:rsidP="00255A1D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Задержки на обработку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BE7926" w:rsidTr="00BE7926">
        <w:tc>
          <w:tcPr>
            <w:tcW w:w="3095" w:type="dxa"/>
            <w:vMerge w:val="restart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Медианный</w:t>
            </w: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3096" w:type="dxa"/>
          </w:tcPr>
          <w:p w:rsidR="00BE7926" w:rsidRDefault="00546170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</w:tr>
      <w:tr w:rsidR="00BE7926" w:rsidTr="00BE7926">
        <w:tc>
          <w:tcPr>
            <w:tcW w:w="3095" w:type="dxa"/>
            <w:vMerge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3096" w:type="dxa"/>
          </w:tcPr>
          <w:p w:rsidR="00BE7926" w:rsidRDefault="00546170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</w:tr>
      <w:tr w:rsidR="00BE7926" w:rsidTr="00BE7926">
        <w:tc>
          <w:tcPr>
            <w:tcW w:w="3095" w:type="dxa"/>
            <w:vMerge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3096" w:type="dxa"/>
          </w:tcPr>
          <w:p w:rsidR="00BE7926" w:rsidRDefault="00546170" w:rsidP="00255A1D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BE7926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="00255A1D"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</w:tr>
      <w:tr w:rsidR="00BE7926" w:rsidTr="00BE7926">
        <w:tc>
          <w:tcPr>
            <w:tcW w:w="3095" w:type="dxa"/>
            <w:vMerge w:val="restart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Биномиальный</w:t>
            </w: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3096" w:type="dxa"/>
          </w:tcPr>
          <w:p w:rsidR="00BE7926" w:rsidRDefault="00255A1D" w:rsidP="00255A1D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</w:tr>
      <w:tr w:rsidR="00BE7926" w:rsidTr="00BE7926">
        <w:tc>
          <w:tcPr>
            <w:tcW w:w="3095" w:type="dxa"/>
            <w:vMerge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3096" w:type="dxa"/>
          </w:tcPr>
          <w:p w:rsidR="00BE7926" w:rsidRDefault="00255A1D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</w:tr>
      <w:tr w:rsidR="00BE7926" w:rsidTr="00255A1D">
        <w:tc>
          <w:tcPr>
            <w:tcW w:w="3095" w:type="dxa"/>
            <w:vMerge/>
            <w:tcBorders>
              <w:bottom w:val="single" w:sz="4" w:space="0" w:color="auto"/>
            </w:tcBorders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3096" w:type="dxa"/>
          </w:tcPr>
          <w:p w:rsidR="00BE7926" w:rsidRDefault="00255A1D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</w:tr>
      <w:tr w:rsidR="00BE7926" w:rsidTr="00255A1D">
        <w:tc>
          <w:tcPr>
            <w:tcW w:w="3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Усредняющий</w:t>
            </w:r>
          </w:p>
        </w:tc>
        <w:tc>
          <w:tcPr>
            <w:tcW w:w="3095" w:type="dxa"/>
            <w:tcBorders>
              <w:left w:val="single" w:sz="4" w:space="0" w:color="auto"/>
            </w:tcBorders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3х3</w:t>
            </w:r>
          </w:p>
        </w:tc>
        <w:tc>
          <w:tcPr>
            <w:tcW w:w="3096" w:type="dxa"/>
          </w:tcPr>
          <w:p w:rsidR="00BE7926" w:rsidRDefault="00255A1D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</w:tr>
      <w:tr w:rsidR="00BE7926" w:rsidTr="00255A1D">
        <w:tc>
          <w:tcPr>
            <w:tcW w:w="3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  <w:tcBorders>
              <w:left w:val="single" w:sz="4" w:space="0" w:color="auto"/>
            </w:tcBorders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5х5</w:t>
            </w:r>
          </w:p>
        </w:tc>
        <w:tc>
          <w:tcPr>
            <w:tcW w:w="3096" w:type="dxa"/>
          </w:tcPr>
          <w:p w:rsidR="00BE7926" w:rsidRDefault="00255A1D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</w:tr>
      <w:tr w:rsidR="00BE7926" w:rsidTr="00255A1D">
        <w:tc>
          <w:tcPr>
            <w:tcW w:w="3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5" w:type="dxa"/>
            <w:tcBorders>
              <w:left w:val="single" w:sz="4" w:space="0" w:color="auto"/>
            </w:tcBorders>
          </w:tcPr>
          <w:p w:rsidR="00BE7926" w:rsidRDefault="00BE7926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7х7</w:t>
            </w:r>
          </w:p>
        </w:tc>
        <w:tc>
          <w:tcPr>
            <w:tcW w:w="3096" w:type="dxa"/>
          </w:tcPr>
          <w:p w:rsidR="00BE7926" w:rsidRDefault="00255A1D" w:rsidP="004B6765">
            <w:pPr>
              <w:spacing w:line="288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</w:tr>
    </w:tbl>
    <w:p w:rsidR="00BE7926" w:rsidRDefault="00BE7926" w:rsidP="00BE7926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5A1D" w:rsidRDefault="00255A1D" w:rsidP="007D19DE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данные из таблиц 4.2 – 4.4</w:t>
      </w:r>
      <w:r w:rsidR="007D19DE">
        <w:rPr>
          <w:rFonts w:ascii="Times New Roman" w:hAnsi="Times New Roman" w:cs="Times New Roman"/>
          <w:sz w:val="28"/>
          <w:szCs w:val="28"/>
        </w:rPr>
        <w:t xml:space="preserve">, можно заключить, что </w:t>
      </w:r>
      <w:r w:rsidR="003A273F">
        <w:rPr>
          <w:rFonts w:ascii="Times New Roman" w:hAnsi="Times New Roman" w:cs="Times New Roman"/>
          <w:sz w:val="28"/>
          <w:szCs w:val="28"/>
        </w:rPr>
        <w:t xml:space="preserve">рабочие частоты разработанных модулей удовлетворяют минимальной границе 150 МГц с большим запасом, а количество потребляемых ресурсов находится на уровне не выше 5% от </w:t>
      </w:r>
      <w:r w:rsidR="00FE76A9">
        <w:rPr>
          <w:rFonts w:ascii="Times New Roman" w:hAnsi="Times New Roman" w:cs="Times New Roman"/>
          <w:sz w:val="28"/>
          <w:szCs w:val="28"/>
        </w:rPr>
        <w:t>общего количества доступных ресурсов</w:t>
      </w:r>
      <w:r w:rsidR="003A273F">
        <w:rPr>
          <w:rFonts w:ascii="Times New Roman" w:hAnsi="Times New Roman" w:cs="Times New Roman"/>
          <w:sz w:val="28"/>
          <w:szCs w:val="28"/>
        </w:rPr>
        <w:t>.</w:t>
      </w:r>
      <w:r w:rsidR="00FE76A9">
        <w:rPr>
          <w:rFonts w:ascii="Times New Roman" w:hAnsi="Times New Roman" w:cs="Times New Roman"/>
          <w:sz w:val="28"/>
          <w:szCs w:val="28"/>
        </w:rPr>
        <w:t xml:space="preserve"> Как можно заметить </w:t>
      </w:r>
      <w:r w:rsidR="002F7DC7">
        <w:rPr>
          <w:rFonts w:ascii="Times New Roman" w:hAnsi="Times New Roman" w:cs="Times New Roman"/>
          <w:sz w:val="28"/>
          <w:szCs w:val="28"/>
        </w:rPr>
        <w:t xml:space="preserve">эти показатели не накладывают существенных ограничений на выбор ПЛИС для имплементации разработанных модулей, однако необходимо обратить внимание на </w:t>
      </w:r>
      <w:r w:rsidR="002F7DC7">
        <w:rPr>
          <w:rFonts w:ascii="Times New Roman" w:hAnsi="Times New Roman" w:cs="Times New Roman"/>
          <w:sz w:val="28"/>
          <w:szCs w:val="28"/>
        </w:rPr>
        <w:lastRenderedPageBreak/>
        <w:t xml:space="preserve">наличие аппаратных </w:t>
      </w:r>
      <w:r w:rsidR="002F7DC7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2F7DC7" w:rsidRPr="002F7DC7">
        <w:rPr>
          <w:rFonts w:ascii="Times New Roman" w:hAnsi="Times New Roman" w:cs="Times New Roman"/>
          <w:sz w:val="28"/>
          <w:szCs w:val="28"/>
        </w:rPr>
        <w:t xml:space="preserve"> </w:t>
      </w:r>
      <w:r w:rsidR="002F7DC7">
        <w:rPr>
          <w:rFonts w:ascii="Times New Roman" w:hAnsi="Times New Roman" w:cs="Times New Roman"/>
          <w:sz w:val="28"/>
          <w:szCs w:val="28"/>
        </w:rPr>
        <w:t xml:space="preserve">и </w:t>
      </w:r>
      <w:r w:rsidR="002F7DC7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2F7DC7">
        <w:rPr>
          <w:rFonts w:ascii="Times New Roman" w:hAnsi="Times New Roman" w:cs="Times New Roman"/>
          <w:sz w:val="28"/>
          <w:szCs w:val="28"/>
        </w:rPr>
        <w:t xml:space="preserve"> блоков, на которых построена часть логики модулей. </w:t>
      </w:r>
      <w:r w:rsidR="00100E17">
        <w:rPr>
          <w:rFonts w:ascii="Times New Roman" w:hAnsi="Times New Roman" w:cs="Times New Roman"/>
          <w:sz w:val="28"/>
          <w:szCs w:val="28"/>
        </w:rPr>
        <w:t xml:space="preserve">В случае их отсутствия САПР заменит их доступными ресурсами, что </w:t>
      </w:r>
      <w:r w:rsidR="002F7DC7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100E17">
        <w:rPr>
          <w:rFonts w:ascii="Times New Roman" w:hAnsi="Times New Roman" w:cs="Times New Roman"/>
          <w:sz w:val="28"/>
          <w:szCs w:val="28"/>
        </w:rPr>
        <w:t>колоссально</w:t>
      </w:r>
      <w:r w:rsidR="002F7DC7">
        <w:rPr>
          <w:rFonts w:ascii="Times New Roman" w:hAnsi="Times New Roman" w:cs="Times New Roman"/>
          <w:sz w:val="28"/>
          <w:szCs w:val="28"/>
        </w:rPr>
        <w:t xml:space="preserve"> увеличить объем ресурсов</w:t>
      </w:r>
      <w:r w:rsidR="00100E17">
        <w:rPr>
          <w:rFonts w:ascii="Times New Roman" w:hAnsi="Times New Roman" w:cs="Times New Roman"/>
          <w:sz w:val="28"/>
          <w:szCs w:val="28"/>
        </w:rPr>
        <w:t xml:space="preserve"> итогового проекта и усложнить условия разводки схемы по кристаллу, что в свою очередь снизит рабочую частоту схем.</w:t>
      </w:r>
    </w:p>
    <w:p w:rsidR="00100E17" w:rsidRDefault="00100E17" w:rsidP="00B519D7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этого можно рекомендов</w:t>
      </w:r>
      <w:r w:rsidR="00B519D7">
        <w:rPr>
          <w:rFonts w:ascii="Times New Roman" w:hAnsi="Times New Roman" w:cs="Times New Roman"/>
          <w:sz w:val="28"/>
          <w:szCs w:val="28"/>
        </w:rPr>
        <w:t>ать:</w:t>
      </w:r>
    </w:p>
    <w:p w:rsidR="00B519D7" w:rsidRPr="00B519D7" w:rsidRDefault="00B519D7" w:rsidP="00B519D7">
      <w:pPr>
        <w:pStyle w:val="a6"/>
        <w:numPr>
          <w:ilvl w:val="0"/>
          <w:numId w:val="1"/>
        </w:numPr>
        <w:spacing w:line="288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9D7">
        <w:rPr>
          <w:rFonts w:ascii="Times New Roman" w:hAnsi="Times New Roman" w:cs="Times New Roman"/>
          <w:sz w:val="28"/>
          <w:szCs w:val="28"/>
          <w:lang w:val="en-US"/>
        </w:rPr>
        <w:t xml:space="preserve">Altera – Cyclone III </w:t>
      </w:r>
      <w:r w:rsidRPr="00B519D7">
        <w:rPr>
          <w:rFonts w:ascii="Times New Roman" w:hAnsi="Times New Roman" w:cs="Times New Roman"/>
          <w:sz w:val="28"/>
          <w:szCs w:val="28"/>
        </w:rPr>
        <w:t>и</w:t>
      </w:r>
      <w:r w:rsidRPr="00B51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9D7">
        <w:rPr>
          <w:rFonts w:ascii="Times New Roman" w:hAnsi="Times New Roman" w:cs="Times New Roman"/>
          <w:sz w:val="28"/>
          <w:szCs w:val="28"/>
        </w:rPr>
        <w:t>выше</w:t>
      </w:r>
      <w:r w:rsidRPr="00B519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19D7" w:rsidRPr="00B519D7" w:rsidRDefault="00B519D7" w:rsidP="00B519D7">
      <w:pPr>
        <w:pStyle w:val="a6"/>
        <w:numPr>
          <w:ilvl w:val="0"/>
          <w:numId w:val="1"/>
        </w:numPr>
        <w:spacing w:line="288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9D7">
        <w:rPr>
          <w:rFonts w:ascii="Times New Roman" w:hAnsi="Times New Roman" w:cs="Times New Roman"/>
          <w:sz w:val="28"/>
          <w:szCs w:val="28"/>
          <w:lang w:val="en-US"/>
        </w:rPr>
        <w:t xml:space="preserve">Xilinx – Spartan-3 </w:t>
      </w:r>
      <w:r w:rsidRPr="00B519D7">
        <w:rPr>
          <w:rFonts w:ascii="Times New Roman" w:hAnsi="Times New Roman" w:cs="Times New Roman"/>
          <w:sz w:val="28"/>
          <w:szCs w:val="28"/>
        </w:rPr>
        <w:t>и</w:t>
      </w:r>
      <w:r w:rsidRPr="00B51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9D7">
        <w:rPr>
          <w:rFonts w:ascii="Times New Roman" w:hAnsi="Times New Roman" w:cs="Times New Roman"/>
          <w:sz w:val="28"/>
          <w:szCs w:val="28"/>
        </w:rPr>
        <w:t>выше</w:t>
      </w:r>
      <w:r w:rsidRPr="00B519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19D7" w:rsidRDefault="00B519D7" w:rsidP="00B519D7">
      <w:pPr>
        <w:pStyle w:val="a6"/>
        <w:numPr>
          <w:ilvl w:val="0"/>
          <w:numId w:val="1"/>
        </w:numPr>
        <w:spacing w:after="0" w:line="288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19D7">
        <w:rPr>
          <w:rFonts w:ascii="Times New Roman" w:hAnsi="Times New Roman" w:cs="Times New Roman"/>
          <w:sz w:val="28"/>
          <w:szCs w:val="28"/>
          <w:lang w:val="en-US"/>
        </w:rPr>
        <w:t xml:space="preserve">Lattice – XP2 </w:t>
      </w:r>
      <w:r w:rsidRPr="00B519D7">
        <w:rPr>
          <w:rFonts w:ascii="Times New Roman" w:hAnsi="Times New Roman" w:cs="Times New Roman"/>
          <w:sz w:val="28"/>
          <w:szCs w:val="28"/>
        </w:rPr>
        <w:t>и выше.</w:t>
      </w:r>
    </w:p>
    <w:p w:rsidR="00B519D7" w:rsidRPr="00B519D7" w:rsidRDefault="00B519D7" w:rsidP="004D7FC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E3D7E" w:rsidRPr="00B519D7" w:rsidRDefault="00CE3D7E" w:rsidP="00FC5EA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3D7E" w:rsidRPr="00B519D7" w:rsidRDefault="00CE3D7E" w:rsidP="00FC5EA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3D7E" w:rsidRPr="00B519D7" w:rsidRDefault="00CE3D7E" w:rsidP="00FC5EAC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E3D7E" w:rsidRPr="00B519D7" w:rsidSect="00ED10A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5D76"/>
    <w:multiLevelType w:val="hybridMultilevel"/>
    <w:tmpl w:val="80584F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82"/>
    <w:rsid w:val="000A49C2"/>
    <w:rsid w:val="000E0422"/>
    <w:rsid w:val="000E6DA1"/>
    <w:rsid w:val="00100E17"/>
    <w:rsid w:val="00255A1D"/>
    <w:rsid w:val="002A1DA1"/>
    <w:rsid w:val="002C6DCC"/>
    <w:rsid w:val="002C760C"/>
    <w:rsid w:val="002F7DC7"/>
    <w:rsid w:val="003012CD"/>
    <w:rsid w:val="00301AFE"/>
    <w:rsid w:val="00313758"/>
    <w:rsid w:val="003A273F"/>
    <w:rsid w:val="004B6765"/>
    <w:rsid w:val="004D7FCA"/>
    <w:rsid w:val="00546170"/>
    <w:rsid w:val="006602FC"/>
    <w:rsid w:val="007D19DE"/>
    <w:rsid w:val="008375D0"/>
    <w:rsid w:val="00882244"/>
    <w:rsid w:val="008D15B1"/>
    <w:rsid w:val="00934AB6"/>
    <w:rsid w:val="009644A1"/>
    <w:rsid w:val="009D6C3A"/>
    <w:rsid w:val="00A71F82"/>
    <w:rsid w:val="00AB6908"/>
    <w:rsid w:val="00B519D7"/>
    <w:rsid w:val="00B53DCB"/>
    <w:rsid w:val="00B651E2"/>
    <w:rsid w:val="00B81B47"/>
    <w:rsid w:val="00B83790"/>
    <w:rsid w:val="00BA59B2"/>
    <w:rsid w:val="00BE7926"/>
    <w:rsid w:val="00C25C00"/>
    <w:rsid w:val="00CE3D7E"/>
    <w:rsid w:val="00CE4F4A"/>
    <w:rsid w:val="00CF57EB"/>
    <w:rsid w:val="00D06299"/>
    <w:rsid w:val="00D136BD"/>
    <w:rsid w:val="00D46C01"/>
    <w:rsid w:val="00D63B42"/>
    <w:rsid w:val="00E76E06"/>
    <w:rsid w:val="00E82C67"/>
    <w:rsid w:val="00EA28A1"/>
    <w:rsid w:val="00ED10A7"/>
    <w:rsid w:val="00F06C2C"/>
    <w:rsid w:val="00F216BA"/>
    <w:rsid w:val="00F3294F"/>
    <w:rsid w:val="00F839BD"/>
    <w:rsid w:val="00F856F3"/>
    <w:rsid w:val="00FB647B"/>
    <w:rsid w:val="00FC5EAC"/>
    <w:rsid w:val="00FE76A9"/>
    <w:rsid w:val="00FF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CBED"/>
  <w15:docId w15:val="{00892464-7321-4442-B71C-F991DE82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Sergey</cp:lastModifiedBy>
  <cp:revision>39</cp:revision>
  <dcterms:created xsi:type="dcterms:W3CDTF">2021-05-20T13:55:00Z</dcterms:created>
  <dcterms:modified xsi:type="dcterms:W3CDTF">2021-05-30T09:30:00Z</dcterms:modified>
</cp:coreProperties>
</file>