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570DE" w14:textId="77777777" w:rsidR="007000E2" w:rsidRPr="007000E2" w:rsidRDefault="007000E2" w:rsidP="007000E2">
      <w:pPr>
        <w:shd w:val="clear" w:color="auto" w:fill="A7A7A7"/>
        <w:spacing w:before="150" w:after="150" w:line="600" w:lineRule="atLeast"/>
        <w:ind w:firstLine="0"/>
        <w:jc w:val="left"/>
        <w:outlineLvl w:val="2"/>
        <w:rPr>
          <w:rFonts w:ascii="inherit" w:eastAsia="Times New Roman" w:hAnsi="inherit" w:cs="Arial"/>
          <w:b/>
          <w:bCs/>
          <w:color w:val="FFFFFF"/>
          <w:sz w:val="36"/>
          <w:szCs w:val="36"/>
          <w:lang w:eastAsia="ru-RU"/>
        </w:rPr>
      </w:pPr>
      <w:r w:rsidRPr="007000E2">
        <w:rPr>
          <w:rFonts w:ascii="inherit" w:eastAsia="Times New Roman" w:hAnsi="inherit" w:cs="Arial"/>
          <w:b/>
          <w:bCs/>
          <w:color w:val="FFFFFF"/>
          <w:sz w:val="36"/>
          <w:szCs w:val="36"/>
          <w:lang w:eastAsia="ru-RU"/>
        </w:rPr>
        <w:t>3. Состав комплекта документов на программу</w:t>
      </w:r>
    </w:p>
    <w:p w14:paraId="7FB7CC89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Спецификация - состав программы и документации на нее.</w:t>
      </w:r>
    </w:p>
    <w:p w14:paraId="492EA672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держателей подлинников - перечень предприятий, на которых хранят подлинники программных документов.</w:t>
      </w:r>
    </w:p>
    <w:p w14:paraId="1DB434DD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Текст программы - запись программы с необходимыми комментариями.</w:t>
      </w:r>
    </w:p>
    <w:p w14:paraId="255CC6C6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Описание программы - сведения о логической структуре и функционировании программы.</w:t>
      </w:r>
    </w:p>
    <w:p w14:paraId="73424E27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Программа и методика испытаний - требования, подлежащие проверке при испытании программы, а также порядок и методы их контроля.</w:t>
      </w:r>
    </w:p>
    <w:p w14:paraId="51BD1F29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Техническое задание - 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испытаний.</w:t>
      </w:r>
    </w:p>
    <w:p w14:paraId="5F613E6F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Пояснительная записка - схема алгоритма, общее описание алгоритма и (или) функционирования программы, а также обоснование принятых технических и технико-экономических решений.</w:t>
      </w:r>
    </w:p>
    <w:p w14:paraId="30A520A9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Эксплуатационные документы - сведения для обеспечения функционирования и эксплуатации программы.</w:t>
      </w:r>
    </w:p>
    <w:p w14:paraId="49E2C24B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Эксплуатационные документы</w:t>
      </w:r>
    </w:p>
    <w:p w14:paraId="1B449B5A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эксплуатационных документов - перечень эксплуатационных документов на программу.</w:t>
      </w:r>
    </w:p>
    <w:p w14:paraId="320898F3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Формуляр - основные характеристики программы, комплектность и сведения об эксплуатации программы.</w:t>
      </w:r>
    </w:p>
    <w:p w14:paraId="0EE0602C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Описание применения - 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</w:p>
    <w:p w14:paraId="50D62CCF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Руководство системного программиста - сведения для проверки, обеспечения функционирования и настройки программы на условия конкретного применения.</w:t>
      </w:r>
    </w:p>
    <w:p w14:paraId="4381DD36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Руководство программиста - сведения для эксплуатации программы.</w:t>
      </w:r>
    </w:p>
    <w:p w14:paraId="68103C8D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Руководство оператора - сведения для обеспечения процедуры общения оператора с вычислительной системой в процессе выполнения программы.</w:t>
      </w:r>
    </w:p>
    <w:p w14:paraId="51EFE88E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Описание языка - описание синтаксиса и семантики языка.</w:t>
      </w:r>
    </w:p>
    <w:p w14:paraId="7BB968AC" w14:textId="77777777" w:rsidR="007000E2" w:rsidRPr="007000E2" w:rsidRDefault="007000E2" w:rsidP="007000E2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0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Руководство по техническому обслуживанию - сведения для применения тестовых и диагностических программ при обслуживании технических средств.</w:t>
      </w:r>
    </w:p>
    <w:p w14:paraId="46818448" w14:textId="23BA6A17" w:rsidR="00791E47" w:rsidRDefault="007000E2" w:rsidP="007000E2">
      <w:pPr>
        <w:ind w:firstLine="0"/>
      </w:pPr>
      <w:hyperlink r:id="rId5" w:history="1">
        <w:r>
          <w:rPr>
            <w:rStyle w:val="a8"/>
          </w:rPr>
          <w:t>https://online.hse.ru/mod/book/view.php?id=49060&amp;chapterid=7470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4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10"/>
    <w:rsid w:val="00402FB6"/>
    <w:rsid w:val="0046516F"/>
    <w:rsid w:val="004F20B7"/>
    <w:rsid w:val="007000E2"/>
    <w:rsid w:val="00791E47"/>
    <w:rsid w:val="00B765DB"/>
    <w:rsid w:val="00BB6E10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FDEE"/>
  <w15:chartTrackingRefBased/>
  <w15:docId w15:val="{5A582DEC-705B-4682-BD2F-27E536E9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7000E2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7000E2"/>
    <w:rPr>
      <w:rFonts w:eastAsia="Times New Roman"/>
      <w:b/>
      <w:bCs/>
      <w:sz w:val="27"/>
      <w:szCs w:val="27"/>
      <w:lang w:eastAsia="ru-RU"/>
    </w:rPr>
  </w:style>
  <w:style w:type="paragraph" w:styleId="a7">
    <w:name w:val="Normal (Web)"/>
    <w:basedOn w:val="a0"/>
    <w:uiPriority w:val="99"/>
    <w:semiHidden/>
    <w:unhideWhenUsed/>
    <w:rsid w:val="007000E2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700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book/view.php?id=49060&amp;chapterid=74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2020-09-01T16:56:00Z</dcterms:created>
  <dcterms:modified xsi:type="dcterms:W3CDTF">2020-09-01T16:57:00Z</dcterms:modified>
</cp:coreProperties>
</file>