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A162" w14:textId="73B06D75" w:rsidR="00E35B1C" w:rsidRPr="00D43442" w:rsidRDefault="004F6AA4" w:rsidP="004F6AA4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D43442">
        <w:rPr>
          <w:rFonts w:ascii="Arial Black" w:hAnsi="Arial Black"/>
          <w:sz w:val="28"/>
          <w:szCs w:val="28"/>
          <w:lang w:val="en-US"/>
        </w:rPr>
        <w:t>Perubahan</w:t>
      </w:r>
    </w:p>
    <w:p w14:paraId="182AB8DA" w14:textId="04095F05" w:rsidR="004F6AA4" w:rsidRDefault="00D43442" w:rsidP="00D43442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sz w:val="28"/>
          <w:szCs w:val="28"/>
        </w:rPr>
        <w:t>14 Februari 2025</w:t>
      </w:r>
    </w:p>
    <w:p w14:paraId="00F25503" w14:textId="768F086C" w:rsidR="008F175E" w:rsidRDefault="008F175E" w:rsidP="00E207E7">
      <w:pPr>
        <w:tabs>
          <w:tab w:val="left" w:pos="4164"/>
        </w:tabs>
        <w:rPr>
          <w:rFonts w:ascii="Arial" w:hAnsi="Arial" w:cs="Arial"/>
          <w:lang w:val="en-US"/>
        </w:rPr>
      </w:pPr>
    </w:p>
    <w:p w14:paraId="2C6BD64E" w14:textId="77777777" w:rsidR="00D43442" w:rsidRPr="00D43442" w:rsidRDefault="00D43442" w:rsidP="00D43442">
      <w:pPr>
        <w:tabs>
          <w:tab w:val="left" w:pos="4164"/>
        </w:tabs>
        <w:rPr>
          <w:rFonts w:ascii="Arial" w:hAnsi="Arial" w:cs="Arial"/>
          <w:b/>
          <w:bCs/>
          <w:sz w:val="24"/>
          <w:szCs w:val="24"/>
        </w:rPr>
      </w:pPr>
      <w:r w:rsidRPr="00D43442">
        <w:rPr>
          <w:rFonts w:ascii="Arial" w:hAnsi="Arial" w:cs="Arial"/>
          <w:b/>
          <w:bCs/>
          <w:sz w:val="24"/>
          <w:szCs w:val="24"/>
        </w:rPr>
        <w:t>Perubahan yang dilakukan:</w:t>
      </w:r>
    </w:p>
    <w:p w14:paraId="400949F9" w14:textId="490311B6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1. </w:t>
      </w:r>
      <w:r w:rsidR="00D43442" w:rsidRPr="00D43442">
        <w:rPr>
          <w:rFonts w:ascii="Arial" w:hAnsi="Arial" w:cs="Arial"/>
          <w:b/>
          <w:bCs/>
        </w:rPr>
        <w:t>Menghapus tag &lt;marquee&gt;</w:t>
      </w:r>
    </w:p>
    <w:p w14:paraId="3F67B4EB" w14:textId="6064730E" w:rsidR="00D43442" w:rsidRPr="00D43442" w:rsidRDefault="00305357" w:rsidP="00D43442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</w:t>
      </w:r>
      <w:r w:rsidR="00D43442" w:rsidRPr="00D43442">
        <w:rPr>
          <w:rFonts w:ascii="Arial" w:hAnsi="Arial" w:cs="Arial"/>
        </w:rPr>
        <w:t xml:space="preserve">&lt;marquee&gt; sudah </w:t>
      </w:r>
      <w:r w:rsidR="00D43442" w:rsidRPr="00D43442">
        <w:rPr>
          <w:rFonts w:ascii="Arial" w:hAnsi="Arial" w:cs="Arial"/>
          <w:b/>
          <w:bCs/>
        </w:rPr>
        <w:t>deprecated</w:t>
      </w:r>
      <w:r w:rsidR="00D43442" w:rsidRPr="00D43442">
        <w:rPr>
          <w:rFonts w:ascii="Arial" w:hAnsi="Arial" w:cs="Arial"/>
        </w:rPr>
        <w:t>, jadi diganti dengan CSS animation untuk scrolling teks yang lebih modern.</w:t>
      </w:r>
    </w:p>
    <w:p w14:paraId="08945E96" w14:textId="14A84E62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2. </w:t>
      </w:r>
      <w:r w:rsidR="00D43442" w:rsidRPr="00D43442">
        <w:rPr>
          <w:rFonts w:ascii="Arial" w:hAnsi="Arial" w:cs="Arial"/>
          <w:b/>
          <w:bCs/>
        </w:rPr>
        <w:t>Menambahkan div container untuk marquee</w:t>
      </w:r>
    </w:p>
    <w:p w14:paraId="3EFD5159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>&lt;div class="marquee-container"&gt; digunakan sebagai wrapper untuk efek scrolling.</w:t>
      </w:r>
    </w:p>
    <w:p w14:paraId="1726874B" w14:textId="5A17138E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3. </w:t>
      </w:r>
      <w:r w:rsidR="00D43442" w:rsidRPr="00D43442">
        <w:rPr>
          <w:rFonts w:ascii="Arial" w:hAnsi="Arial" w:cs="Arial"/>
          <w:b/>
          <w:bCs/>
        </w:rPr>
        <w:t>Menggunakan animasi CSS (@keyframes marquee-scroll)</w:t>
      </w:r>
    </w:p>
    <w:p w14:paraId="3C21186C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 xml:space="preserve">Teks bergerak dari </w:t>
      </w:r>
      <w:r w:rsidRPr="00D43442">
        <w:rPr>
          <w:rFonts w:ascii="Arial" w:hAnsi="Arial" w:cs="Arial"/>
          <w:b/>
          <w:bCs/>
        </w:rPr>
        <w:t>kanan ke kiri</w:t>
      </w:r>
      <w:r w:rsidRPr="00D43442">
        <w:rPr>
          <w:rFonts w:ascii="Arial" w:hAnsi="Arial" w:cs="Arial"/>
        </w:rPr>
        <w:t xml:space="preserve"> dengan efek scrolling yang lebih halus.</w:t>
      </w:r>
    </w:p>
    <w:p w14:paraId="5CB2A858" w14:textId="16F33042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4. </w:t>
      </w:r>
      <w:r w:rsidR="00D43442" w:rsidRPr="00D43442">
        <w:rPr>
          <w:rFonts w:ascii="Arial" w:hAnsi="Arial" w:cs="Arial"/>
          <w:b/>
          <w:bCs/>
        </w:rPr>
        <w:t>Menambahkan warna gradasi pada background</w:t>
      </w:r>
    </w:p>
    <w:p w14:paraId="4CF13240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  <w:b/>
          <w:bCs/>
        </w:rPr>
        <w:t>Dari orange ke darkorange</w:t>
      </w:r>
      <w:r w:rsidRPr="00D43442">
        <w:rPr>
          <w:rFonts w:ascii="Arial" w:hAnsi="Arial" w:cs="Arial"/>
        </w:rPr>
        <w:t xml:space="preserve"> untuk tampilan lebih menarik.</w:t>
      </w:r>
    </w:p>
    <w:p w14:paraId="5C21ABDF" w14:textId="3CC4EF80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5. </w:t>
      </w:r>
      <w:r w:rsidR="00D43442" w:rsidRPr="00D43442">
        <w:rPr>
          <w:rFonts w:ascii="Arial" w:hAnsi="Arial" w:cs="Arial"/>
          <w:b/>
          <w:bCs/>
        </w:rPr>
        <w:t>Menambahkan teks shadow</w:t>
      </w:r>
    </w:p>
    <w:p w14:paraId="12CB7610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>Supaya teks lebih jelas dengan efek bayangan halus.</w:t>
      </w:r>
    </w:p>
    <w:p w14:paraId="227CF471" w14:textId="56D9099C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6. </w:t>
      </w:r>
      <w:r w:rsidR="00D43442" w:rsidRPr="00D43442">
        <w:rPr>
          <w:rFonts w:ascii="Arial" w:hAnsi="Arial" w:cs="Arial"/>
          <w:b/>
          <w:bCs/>
        </w:rPr>
        <w:t>Membuat marquee lebih responsif</w:t>
      </w:r>
    </w:p>
    <w:p w14:paraId="2EBA6878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 xml:space="preserve">Menggunakan </w:t>
      </w:r>
      <w:r w:rsidRPr="00D43442">
        <w:rPr>
          <w:rFonts w:ascii="Arial" w:hAnsi="Arial" w:cs="Arial"/>
          <w:b/>
          <w:bCs/>
        </w:rPr>
        <w:t>display: inline-block</w:t>
      </w:r>
      <w:r w:rsidRPr="00D43442">
        <w:rPr>
          <w:rFonts w:ascii="Arial" w:hAnsi="Arial" w:cs="Arial"/>
        </w:rPr>
        <w:t xml:space="preserve"> agar animasi tetap berjalan dengan baik di layar kecil.</w:t>
      </w:r>
    </w:p>
    <w:p w14:paraId="4046A021" w14:textId="3598C959" w:rsidR="00D43442" w:rsidRPr="00D43442" w:rsidRDefault="00305357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7. </w:t>
      </w:r>
      <w:r w:rsidR="00D43442" w:rsidRPr="00D43442">
        <w:rPr>
          <w:rFonts w:ascii="Arial" w:hAnsi="Arial" w:cs="Arial"/>
          <w:b/>
          <w:bCs/>
        </w:rPr>
        <w:t>Menyesuaikan kecepatan animasi</w:t>
      </w:r>
    </w:p>
    <w:p w14:paraId="7079F856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 xml:space="preserve">animation: marquee-scroll 15s linear infinite; membuat teks bergerak dengan </w:t>
      </w:r>
      <w:r w:rsidRPr="00D43442">
        <w:rPr>
          <w:rFonts w:ascii="Arial" w:hAnsi="Arial" w:cs="Arial"/>
          <w:b/>
          <w:bCs/>
        </w:rPr>
        <w:t>kecepatan yang nyaman</w:t>
      </w:r>
      <w:r w:rsidRPr="00D43442">
        <w:rPr>
          <w:rFonts w:ascii="Arial" w:hAnsi="Arial" w:cs="Arial"/>
        </w:rPr>
        <w:t>.</w:t>
      </w:r>
    </w:p>
    <w:p w14:paraId="12390018" w14:textId="303A7F19" w:rsidR="00D43442" w:rsidRPr="00D43442" w:rsidRDefault="00305357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8. </w:t>
      </w:r>
      <w:r w:rsidR="00D43442" w:rsidRPr="00D43442">
        <w:rPr>
          <w:rFonts w:ascii="Arial" w:hAnsi="Arial" w:cs="Arial"/>
          <w:b/>
          <w:bCs/>
        </w:rPr>
        <w:t xml:space="preserve">Menambahkan emoji </w:t>
      </w:r>
      <w:r w:rsidR="00D43442" w:rsidRPr="00D43442">
        <w:rPr>
          <w:rFonts w:ascii="Segoe UI Emoji" w:hAnsi="Segoe UI Emoji" w:cs="Segoe UI Emoji"/>
          <w:b/>
          <w:bCs/>
        </w:rPr>
        <w:t>🚗💨</w:t>
      </w:r>
    </w:p>
    <w:p w14:paraId="2FC54E25" w14:textId="2389B52B" w:rsid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 xml:space="preserve">Supaya marquee lebih </w:t>
      </w:r>
      <w:r w:rsidRPr="00D43442">
        <w:rPr>
          <w:rFonts w:ascii="Arial" w:hAnsi="Arial" w:cs="Arial"/>
          <w:b/>
          <w:bCs/>
        </w:rPr>
        <w:t>hidup dan menarik perhatian pengguna</w:t>
      </w:r>
      <w:r w:rsidRPr="00D43442">
        <w:rPr>
          <w:rFonts w:ascii="Arial" w:hAnsi="Arial" w:cs="Arial"/>
        </w:rPr>
        <w:t>.</w:t>
      </w:r>
    </w:p>
    <w:p w14:paraId="7DC7DB8D" w14:textId="0A08A55C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9. </w:t>
      </w:r>
      <w:r w:rsidRPr="000E440F">
        <w:rPr>
          <w:rFonts w:ascii="Arial" w:hAnsi="Arial" w:cs="Arial"/>
          <w:b/>
          <w:bCs/>
        </w:rPr>
        <w:t>Perbaikan Struktur &amp; Validasi Input</w:t>
      </w:r>
    </w:p>
    <w:p w14:paraId="773EAA5A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Memperbaiki elemen radio button pada pemilihan metode pembayaran (cash &amp; transfer) yang sebelumnya memiliki kesalahan sintaks.</w:t>
      </w:r>
    </w:p>
    <w:p w14:paraId="3A1A41E5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Menambahkan validasi tanggal agar tanggal pengembalian tidak bisa lebih awal dari tanggal pemesanan.</w:t>
      </w:r>
    </w:p>
    <w:p w14:paraId="1C5ECA22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Menambahkan validasi jumlah hari agar hanya menerima angka positif.</w:t>
      </w:r>
    </w:p>
    <w:p w14:paraId="7B7D28F4" w14:textId="1795614C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10. </w:t>
      </w:r>
      <w:r w:rsidRPr="000E440F">
        <w:rPr>
          <w:rFonts w:ascii="Arial" w:hAnsi="Arial" w:cs="Arial"/>
          <w:b/>
          <w:bCs/>
        </w:rPr>
        <w:t>Otomatisasi Tanggal &amp; Jumlah Hari</w:t>
      </w:r>
    </w:p>
    <w:p w14:paraId="0B991819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Menghitung otomatis jumlah hari berdasarkan selisih antara tanggal pemesanan dan tanggal pengembalian.</w:t>
      </w:r>
    </w:p>
    <w:p w14:paraId="0B3E2983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Menghitung otomatis tanggal pengembalian berdasarkan tanggal pemesanan + jumlah hari jika pengguna menginput jumlah hari terlebih dahulu.</w:t>
      </w:r>
    </w:p>
    <w:p w14:paraId="6ACB436E" w14:textId="6616491C" w:rsidR="000E440F" w:rsidRPr="000E440F" w:rsidRDefault="00164B5E" w:rsidP="000E44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11. </w:t>
      </w:r>
      <w:r w:rsidR="000E440F" w:rsidRPr="000E440F">
        <w:rPr>
          <w:rFonts w:ascii="Arial" w:hAnsi="Arial" w:cs="Arial"/>
          <w:b/>
          <w:bCs/>
        </w:rPr>
        <w:t>Navigasi Berdasarkan Metode Pembayaran</w:t>
      </w:r>
    </w:p>
    <w:p w14:paraId="12E6BFAF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Jika pengguna memilih "Transfer", maka akan diarahkan ke form_pembayaran.php.</w:t>
      </w:r>
    </w:p>
    <w:p w14:paraId="395465A1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Jika pengguna memilih "Cash", maka akan diarahkan ke form_status.php.</w:t>
      </w:r>
    </w:p>
    <w:p w14:paraId="070A2790" w14:textId="77777777" w:rsidR="00164B5E" w:rsidRDefault="00164B5E" w:rsidP="000E440F">
      <w:pPr>
        <w:tabs>
          <w:tab w:val="left" w:pos="4164"/>
        </w:tabs>
        <w:rPr>
          <w:rFonts w:ascii="Arial" w:hAnsi="Arial" w:cs="Arial"/>
          <w:b/>
          <w:bCs/>
          <w:lang w:val="en-US"/>
        </w:rPr>
      </w:pPr>
    </w:p>
    <w:p w14:paraId="2A711221" w14:textId="77777777" w:rsidR="00164B5E" w:rsidRDefault="00164B5E" w:rsidP="000E440F">
      <w:pPr>
        <w:tabs>
          <w:tab w:val="left" w:pos="4164"/>
        </w:tabs>
        <w:rPr>
          <w:rFonts w:ascii="Arial" w:hAnsi="Arial" w:cs="Arial"/>
          <w:b/>
          <w:bCs/>
          <w:lang w:val="en-US"/>
        </w:rPr>
      </w:pPr>
    </w:p>
    <w:p w14:paraId="4B0DEEC8" w14:textId="77777777" w:rsidR="00164B5E" w:rsidRDefault="00164B5E" w:rsidP="000E440F">
      <w:pPr>
        <w:tabs>
          <w:tab w:val="left" w:pos="4164"/>
        </w:tabs>
        <w:rPr>
          <w:rFonts w:ascii="Arial" w:hAnsi="Arial" w:cs="Arial"/>
          <w:b/>
          <w:bCs/>
          <w:lang w:val="en-US"/>
        </w:rPr>
      </w:pPr>
    </w:p>
    <w:p w14:paraId="75CBAF25" w14:textId="4ED135E8" w:rsidR="000E440F" w:rsidRPr="000E440F" w:rsidRDefault="00164B5E" w:rsidP="000E44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lastRenderedPageBreak/>
        <w:t xml:space="preserve">12. </w:t>
      </w:r>
      <w:r w:rsidR="000E440F" w:rsidRPr="000E440F">
        <w:rPr>
          <w:rFonts w:ascii="Arial" w:hAnsi="Arial" w:cs="Arial"/>
          <w:b/>
          <w:bCs/>
        </w:rPr>
        <w:t>Peningkatan UX (User Experience)</w:t>
      </w:r>
    </w:p>
    <w:p w14:paraId="220B2098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Menampilkan peringatan (alert) jika ada input yang tidak valid, misalnya:</w:t>
      </w:r>
    </w:p>
    <w:p w14:paraId="1FEE2E54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Jika tanggal pengembalian lebih kecil dari tanggal pemesanan.</w:t>
      </w:r>
    </w:p>
    <w:p w14:paraId="0F740E75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Jika jumlah hari kurang dari 1.</w:t>
      </w:r>
    </w:p>
    <w:p w14:paraId="725B4BFC" w14:textId="7373308D" w:rsid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Membuat tampilan tombol "Home" lebih rapi dengan properti width: fit-content.</w:t>
      </w:r>
    </w:p>
    <w:p w14:paraId="251A87D6" w14:textId="05D9E4E7" w:rsidR="00CC3D29" w:rsidRDefault="00CC3D29" w:rsidP="000E440F">
      <w:pPr>
        <w:tabs>
          <w:tab w:val="left" w:pos="4164"/>
        </w:tabs>
        <w:rPr>
          <w:rFonts w:ascii="Arial" w:hAnsi="Arial" w:cs="Arial"/>
        </w:rPr>
      </w:pPr>
    </w:p>
    <w:p w14:paraId="132F2253" w14:textId="7126A38C" w:rsidR="00CC3D29" w:rsidRPr="00CC3D29" w:rsidRDefault="00CC3D29" w:rsidP="000E440F">
      <w:pPr>
        <w:tabs>
          <w:tab w:val="left" w:pos="4164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Perubahan ini sudah berada di tahap final dan hanya menunggu backend</w:t>
      </w:r>
    </w:p>
    <w:p w14:paraId="74F7E81E" w14:textId="77777777" w:rsidR="000E440F" w:rsidRPr="00D43442" w:rsidRDefault="000E440F" w:rsidP="00CA030F">
      <w:pPr>
        <w:tabs>
          <w:tab w:val="left" w:pos="4164"/>
        </w:tabs>
        <w:rPr>
          <w:rFonts w:ascii="Arial" w:hAnsi="Arial" w:cs="Arial"/>
        </w:rPr>
      </w:pPr>
    </w:p>
    <w:p w14:paraId="68430D9E" w14:textId="77777777" w:rsidR="00D43442" w:rsidRPr="00D43442" w:rsidRDefault="00D43442" w:rsidP="00E207E7">
      <w:pPr>
        <w:tabs>
          <w:tab w:val="left" w:pos="4164"/>
        </w:tabs>
        <w:rPr>
          <w:rFonts w:ascii="Arial" w:hAnsi="Arial" w:cs="Arial"/>
          <w:lang w:val="en-US"/>
        </w:rPr>
      </w:pPr>
    </w:p>
    <w:sectPr w:rsidR="00D43442" w:rsidRPr="00D43442" w:rsidSect="009013E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DF5"/>
    <w:multiLevelType w:val="multilevel"/>
    <w:tmpl w:val="38FA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E53F4"/>
    <w:multiLevelType w:val="multilevel"/>
    <w:tmpl w:val="F87AEF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87649"/>
    <w:multiLevelType w:val="multilevel"/>
    <w:tmpl w:val="388EF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04C4F"/>
    <w:multiLevelType w:val="multilevel"/>
    <w:tmpl w:val="4FE6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21B69"/>
    <w:multiLevelType w:val="multilevel"/>
    <w:tmpl w:val="9320DD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D0F53"/>
    <w:multiLevelType w:val="multilevel"/>
    <w:tmpl w:val="4ED0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12528"/>
    <w:multiLevelType w:val="multilevel"/>
    <w:tmpl w:val="2FD2F7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316967"/>
    <w:multiLevelType w:val="multilevel"/>
    <w:tmpl w:val="B4B8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A4"/>
    <w:rsid w:val="000A31B5"/>
    <w:rsid w:val="000E440F"/>
    <w:rsid w:val="00164B5E"/>
    <w:rsid w:val="001A7715"/>
    <w:rsid w:val="00305357"/>
    <w:rsid w:val="0042670D"/>
    <w:rsid w:val="004F6AA4"/>
    <w:rsid w:val="008F175E"/>
    <w:rsid w:val="009013E5"/>
    <w:rsid w:val="009B439D"/>
    <w:rsid w:val="00AA6ADF"/>
    <w:rsid w:val="00CA030F"/>
    <w:rsid w:val="00CC3D29"/>
    <w:rsid w:val="00D43442"/>
    <w:rsid w:val="00E207E7"/>
    <w:rsid w:val="00E3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C358"/>
  <w15:chartTrackingRefBased/>
  <w15:docId w15:val="{9FABAFF0-E42F-4EEA-A891-FCC5ADDD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Raditiya Bagas Santoso</dc:creator>
  <cp:keywords/>
  <dc:description/>
  <cp:lastModifiedBy>Raditiya Bagas Santoso</cp:lastModifiedBy>
  <cp:revision>3</cp:revision>
  <dcterms:created xsi:type="dcterms:W3CDTF">2025-02-14T02:11:00Z</dcterms:created>
  <dcterms:modified xsi:type="dcterms:W3CDTF">2025-02-14T02:17:00Z</dcterms:modified>
</cp:coreProperties>
</file>