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第一章：计算机组成与体系结构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流水线吞吐率、加速比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2017年下半年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5" w:hanging="425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某计算机系统采用5级流水线结构执行指令，设每条指令的执行由取指令(2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)、分析指令(1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)、取操作数(3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)、运算(1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/>
          <w:lang w:val="en-US" w:eastAsia="zh-CN"/>
        </w:rPr>
        <w:t>)和写回结果(2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0">
            <o:LockedField>false</o:LockedField>
          </o:OLEObject>
        </w:object>
      </w:r>
      <w:r>
        <w:rPr>
          <w:rFonts w:hint="eastAsia"/>
          <w:lang w:val="en-US" w:eastAsia="zh-CN"/>
        </w:rPr>
        <w:t>) 组成， 并分别用5个子部件完成，该流水线的最大吞吐率为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 </w:t>
      </w:r>
      <w:r>
        <w:rPr>
          <w:rFonts w:hint="eastAsia"/>
          <w:lang w:val="en-US" w:eastAsia="zh-CN"/>
        </w:rPr>
        <w:t>；若连续向流水线输入10条指令，则该流水线的加速比为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 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理论流水线执行时间=(2</w:t>
      </w:r>
      <w:r>
        <w:rPr>
          <w:rFonts w:hint="eastAsia"/>
          <w:position w:val="-12"/>
          <w:lang w:val="en-US" w:eastAsia="zh-CN"/>
        </w:rPr>
        <w:object>
          <v:shape id="_x0000_i1030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1">
            <o:LockedField>false</o:LockedField>
          </o:OLEObject>
        </w:object>
      </w:r>
      <w:r>
        <w:rPr>
          <w:rFonts w:hint="eastAsia"/>
          <w:lang w:val="en-US" w:eastAsia="zh-CN"/>
        </w:rPr>
        <w:t>+1</w:t>
      </w:r>
      <w:r>
        <w:rPr>
          <w:rFonts w:hint="eastAsia"/>
          <w:position w:val="-12"/>
          <w:lang w:val="en-US" w:eastAsia="zh-CN"/>
        </w:rPr>
        <w:object>
          <v:shape id="_x0000_i1031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2">
            <o:LockedField>false</o:LockedField>
          </o:OLEObject>
        </w:object>
      </w:r>
      <w:r>
        <w:rPr>
          <w:rFonts w:hint="eastAsia"/>
          <w:lang w:val="en-US" w:eastAsia="zh-CN"/>
        </w:rPr>
        <w:t>+3</w:t>
      </w:r>
      <w:r>
        <w:rPr>
          <w:rFonts w:hint="eastAsia"/>
          <w:position w:val="-12"/>
          <w:lang w:val="en-US" w:eastAsia="zh-CN"/>
        </w:rPr>
        <w:object>
          <v:shape id="_x0000_i1032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3">
            <o:LockedField>false</o:LockedField>
          </o:OLEObject>
        </w:object>
      </w:r>
      <w:r>
        <w:rPr>
          <w:rFonts w:hint="eastAsia"/>
          <w:lang w:val="en-US" w:eastAsia="zh-CN"/>
        </w:rPr>
        <w:t>+1</w:t>
      </w:r>
      <w:r>
        <w:rPr>
          <w:rFonts w:hint="eastAsia"/>
          <w:position w:val="-12"/>
          <w:lang w:val="en-US" w:eastAsia="zh-CN"/>
        </w:rPr>
        <w:object>
          <v:shape id="_x0000_i1033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4">
            <o:LockedField>false</o:LockedField>
          </o:OLEObject>
        </w:object>
      </w:r>
      <w:r>
        <w:rPr>
          <w:rFonts w:hint="eastAsia"/>
          <w:lang w:val="en-US" w:eastAsia="zh-CN"/>
        </w:rPr>
        <w:t>+2</w:t>
      </w:r>
      <w:r>
        <w:rPr>
          <w:rFonts w:hint="eastAsia"/>
          <w:position w:val="-12"/>
          <w:lang w:val="en-US" w:eastAsia="zh-CN"/>
        </w:rPr>
        <w:object>
          <v:shape id="_x0000_i10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5">
            <o:LockedField>false</o:LockedField>
          </o:OLEObject>
        </w:object>
      </w:r>
      <w:r>
        <w:rPr>
          <w:rFonts w:hint="eastAsia"/>
          <w:lang w:val="en-US" w:eastAsia="zh-CN"/>
        </w:rPr>
        <w:t>)+max(2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16">
            <o:LockedField>false</o:LockedField>
          </o:OLEObject>
        </w:object>
      </w:r>
      <w:r>
        <w:rPr>
          <w:rFonts w:hint="eastAsia"/>
          <w:lang w:val="en-US" w:eastAsia="zh-CN"/>
        </w:rPr>
        <w:t>,1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17">
            <o:LockedField>false</o:LockedField>
          </o:OLEObject>
        </w:object>
      </w:r>
      <w:r>
        <w:rPr>
          <w:rFonts w:hint="eastAsia"/>
          <w:lang w:val="en-US" w:eastAsia="zh-CN"/>
        </w:rPr>
        <w:t>,3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18">
            <o:LockedField>false</o:LockedField>
          </o:OLEObject>
        </w:object>
      </w:r>
      <w:r>
        <w:rPr>
          <w:rFonts w:hint="eastAsia"/>
          <w:lang w:val="en-US" w:eastAsia="zh-CN"/>
        </w:rPr>
        <w:t>,1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19">
            <o:LockedField>false</o:LockedField>
          </o:OLEObject>
        </w:object>
      </w:r>
      <w:r>
        <w:rPr>
          <w:rFonts w:hint="eastAsia"/>
          <w:lang w:val="en-US" w:eastAsia="zh-CN"/>
        </w:rPr>
        <w:t>,2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0">
            <o:LockedField>false</o:LockedField>
          </o:OLEObject>
        </w:object>
      </w:r>
      <w:r>
        <w:rPr>
          <w:rFonts w:hint="eastAsia"/>
          <w:lang w:val="en-US" w:eastAsia="zh-CN"/>
        </w:rPr>
        <w:t>) *(n-1) = 9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1">
            <o:LockedField>false</o:LockedField>
          </o:OLEObject>
        </w:object>
      </w:r>
      <w:r>
        <w:rPr>
          <w:rFonts w:hint="eastAsia"/>
          <w:lang w:val="en-US" w:eastAsia="zh-CN"/>
        </w:rPr>
        <w:t>+(n-1)*3</w:t>
      </w:r>
      <w:r>
        <w:rPr>
          <w:rFonts w:hint="eastAsia"/>
          <w:position w:val="-12"/>
          <w:lang w:val="en-US" w:eastAsia="zh-CN"/>
        </w:rPr>
        <w:object>
          <v:shape id="_x0000_i1041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22">
            <o:LockedField>false</o:LockedField>
          </o:OLEObject>
        </w:object>
      </w:r>
      <w:r>
        <w:rPr>
          <w:rFonts w:hint="eastAsia"/>
          <w:lang w:val="en-US" w:eastAsia="zh-CN"/>
        </w:rPr>
        <w:t>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第一问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Style w:val="23"/>
          <w:rFonts w:hint="eastAsia"/>
          <w:lang w:val="en-US" w:eastAsia="zh-CN"/>
        </w:rPr>
        <w:t>最大吞吐率</w:t>
      </w:r>
      <w:r>
        <w:rPr>
          <w:rFonts w:hint="eastAsia"/>
          <w:lang w:val="en-US" w:eastAsia="zh-CN"/>
        </w:rPr>
        <w:t>：</w:t>
      </w:r>
      <w:r>
        <w:rPr>
          <w:rFonts w:hint="eastAsia"/>
          <w:position w:val="-42"/>
          <w:lang w:val="en-US" w:eastAsia="zh-CN"/>
        </w:rPr>
        <w:object>
          <v:shape id="_x0000_i1042" o:spt="75" type="#_x0000_t75" style="height:36.5pt;width:243.6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23">
            <o:LockedField>false</o:LockedField>
          </o:OLEObject>
        </w:objec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第二问：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10条指令使用流水线的执行时间=9</w:t>
      </w:r>
      <w:r>
        <w:rPr>
          <w:rFonts w:hint="eastAsia"/>
          <w:position w:val="-12"/>
          <w:lang w:val="en-US" w:eastAsia="zh-CN"/>
        </w:rPr>
        <w:object>
          <v:shape id="_x0000_i1043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25">
            <o:LockedField>false</o:LockedField>
          </o:OLEObject>
        </w:object>
      </w:r>
      <w:r>
        <w:rPr>
          <w:rFonts w:hint="eastAsia"/>
          <w:lang w:val="en-US" w:eastAsia="zh-CN"/>
        </w:rPr>
        <w:t>+(10-1)*3</w:t>
      </w:r>
      <w:r>
        <w:rPr>
          <w:rFonts w:hint="eastAsia"/>
          <w:position w:val="-12"/>
          <w:lang w:val="en-US" w:eastAsia="zh-CN"/>
        </w:rPr>
        <w:object>
          <v:shape id="_x0000_i1044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26">
            <o:LockedField>false</o:LockedField>
          </o:OLEObject>
        </w:object>
      </w:r>
      <w:r>
        <w:rPr>
          <w:rFonts w:hint="eastAsia"/>
          <w:lang w:val="en-US" w:eastAsia="zh-CN"/>
        </w:rPr>
        <w:t>=36</w:t>
      </w:r>
      <w:r>
        <w:rPr>
          <w:rFonts w:hint="eastAsia"/>
          <w:position w:val="-12"/>
          <w:lang w:val="en-US" w:eastAsia="zh-CN"/>
        </w:rPr>
        <w:object>
          <v:shape id="_x0000_i1045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27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10条指令不用流水线的执行时间=9</w:t>
      </w:r>
      <w:r>
        <w:rPr>
          <w:rFonts w:hint="eastAsia"/>
          <w:position w:val="-12"/>
          <w:lang w:val="en-US" w:eastAsia="zh-CN"/>
        </w:rPr>
        <w:object>
          <v:shape id="_x0000_i1046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28">
            <o:LockedField>false</o:LockedField>
          </o:OLEObject>
        </w:object>
      </w:r>
      <w:r>
        <w:rPr>
          <w:rFonts w:hint="eastAsia"/>
          <w:lang w:val="en-US" w:eastAsia="zh-CN"/>
        </w:rPr>
        <w:t>*10=90</w:t>
      </w:r>
      <w:r>
        <w:rPr>
          <w:rFonts w:hint="eastAsia"/>
          <w:position w:val="-12"/>
          <w:lang w:val="en-US" w:eastAsia="zh-CN"/>
        </w:rPr>
        <w:object>
          <v:shape id="_x0000_i1047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29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加速比=使用流水线的执行时间/不使用流水线的执行时间=90</w:t>
      </w:r>
      <w:r>
        <w:rPr>
          <w:rFonts w:hint="eastAsia"/>
          <w:position w:val="-12"/>
          <w:lang w:val="en-US" w:eastAsia="zh-CN"/>
        </w:rPr>
        <w:object>
          <v:shape id="_x0000_i1048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30">
            <o:LockedField>false</o:LockedField>
          </o:OLEObject>
        </w:object>
      </w:r>
      <w:r>
        <w:rPr>
          <w:rFonts w:hint="eastAsia"/>
          <w:lang w:val="en-US" w:eastAsia="zh-CN"/>
        </w:rPr>
        <w:t>/36</w:t>
      </w:r>
      <w:r>
        <w:rPr>
          <w:rFonts w:hint="eastAsia"/>
          <w:position w:val="-12"/>
          <w:lang w:val="en-US" w:eastAsia="zh-CN"/>
        </w:rPr>
        <w:object>
          <v:shape id="_x0000_i1049" o:spt="75" type="#_x0000_t75" style="height:18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3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5:2。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21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例：某计算机系统，一条指令的执行需要经历取指（2ms）、分析（4ms）、执行（1ms）三个阶段，现要执行100 条指令，利用流水线技术需要多长时间? （教材1.3.1）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理论上来说，1条指令的执行时间为：2ms+4ms+1ms=7ms。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所以：理论流水线执行时间=2ms+4ms+1ms+(100-1)*4=403ms。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而实际上，真正做流水线处理时，考虑到处理的复杂性，会将指令的每个执行阶段的时间都统一为流水线周期，即1条指令的执行时间为：4ms+4ms+4ms=12ms。所以：实际流水线执行时间=4ms+4ms+4ms+(100-1)*4=408ms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上述题目中，如果采用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3级操作，2级流水，等价于将3级操作变成2级操作。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最合理的划分是由取指（2ms）、分析（4ms）、执行（1ms）</w:t>
      </w:r>
      <w:r>
        <w:rPr>
          <w:rFonts w:hint="eastAsia"/>
          <w:b/>
          <w:bCs/>
          <w:lang w:val="en-US" w:eastAsia="zh-CN"/>
        </w:rPr>
        <w:t>相连</w:t>
      </w:r>
      <w:r>
        <w:rPr>
          <w:rFonts w:hint="eastAsia"/>
          <w:lang w:val="en-US" w:eastAsia="zh-CN"/>
        </w:rPr>
        <w:t>划分为指（2ms）、分析（4ms）+执行（1ms）={2,5}。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然后利用公式计算就是理论：(2+5)+(100-1)*5=502，实际：(5+5)+(100-1)*5=505。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第二章：操作系统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PV操作、前趋图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2017年下半年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前趋图(Precedence Graph) 是一个有向无环图，记为：→={（Pi，Pj ）|Pi must complete before Pj may strat}。假设系统中进程P={P1，P2，P3，P4，P5，P6，P7，P8}，且进程的前驱图如下：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7375" cy="2040255"/>
            <wp:effectExtent l="9525" t="9525" r="12700" b="26670"/>
            <wp:docPr id="16" name="图片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2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rcRect l="4957" t="4464" r="10488" b="2406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040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那么前驱图可记为：（ 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→={(P2,P1),(P3,P1),(P4,P1),(P6,P4),(P7,P5）,（P7,P6）,（P8,P7）}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 →={（P1,P2）,(P1,P3),(P1,P4),(P2,P5),(P5,P7),(P6,P7）,（P7,P8）}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 →={（P1,P2),(P1,P3),(P1,P4),(P2,P5),（P3,P5),(P4,P6),(P5,P7),(P6,P7),(P7,P8)}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 →={(P2, P1), (P3,P1),(P4,P1),(P5,P2),(P5,P2),(P5,P3),(P6,P4),(P7,P5), (P7,P6),(P8,P7)}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容易得答案C。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2015年下半年</w:t>
      </w:r>
    </w:p>
    <w:p>
      <w:pPr>
        <w:numPr>
          <w:ilvl w:val="0"/>
          <w:numId w:val="3"/>
        </w:numPr>
        <w:ind w:left="425" w:leftChars="0" w:hanging="425" w:firstLineChars="0"/>
      </w:pPr>
      <w:r>
        <w:t>某火车票销售系统有n个售票点，该系统为每个售票点创建一个进程P</w:t>
      </w:r>
      <w:r>
        <w:rPr>
          <w:rFonts w:hint="eastAsia"/>
        </w:rPr>
        <w:t>i(i=1，2，…，n)。假设Hi(j=1，2+，…，m)单元存放某日某车次的剩余票数，Temp为Pi进程的临时工作单元，x为某用户的订票张数。初始化时系统应将信号量S赋值为 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 。Pi进程的工作流程如下，若用P操作和V操作实现进程间的同步与互斥，则图中a、b和c应分别填入 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 。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533775" cy="3505200"/>
            <wp:effectExtent l="9525" t="9525" r="1905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05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第一空正确答案是1，因为公共数据单元马是一个临界资源，最多允许1个终端进程使用，因此需要设置一个互斥信号量S，初值等于1。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第二空的正确答案是</w:t>
      </w:r>
      <w:r>
        <w:rPr>
          <w:rFonts w:hint="eastAsia"/>
        </w:rPr>
        <w:t>P(S)、V(S)和V(S)</w:t>
      </w:r>
      <w:r>
        <w:rPr>
          <w:rFonts w:hint="eastAsia"/>
          <w:lang w:val="en-US" w:eastAsia="zh-CN"/>
        </w:rPr>
        <w:t>，因为进入临界区时执行P操作，退出临界区时执行 V操作。（个人理解临界区就是菱形判断条件）。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2012年下半年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某书店有一个收银员，该书店最多允许n个购书者进入。将收银员和购书者看作不同的进程，其工作流程如图所示。利用PV操作实现该过程，设置信号量S1、S2和Sn，初值分别为0，0，n。则图中a1和a2应填入 (  ) ， b1和b2应填入 (  ) 。（2012年下半年）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086225" cy="3352800"/>
            <wp:effectExtent l="9525" t="9525" r="19050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52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这是一道考查利用P、V操作实现进程间的同步工作的综合分析题。对于本试题收银员进程和购书者进程之间是一个同步问题，需要设置两个同步信号量，即S1和S2。其中，信号量 S1表示购书者购书时，通知收银员进程做收费工作，初值为0。信号量S2表示收银员收费结束，通知购书者进程可以进行一步工作，初值为0。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该书店最多只允许有n个购书者进入，因此，书店是一个临界资源，最多允许n个购书者购书，对应的是设置一个互斥信号量Sn，初值等于n。当购书者进入书店时需要执行P(Sn)操作，用于查看书店是否有空闲位置允许其进入购书。若有空闲位置，则进入书店进行购书；若没有空闲位置，则进入等待状态。当购书者完成购书操作退出书店时，需要执行V(Sn)操作，表明书店中已有一个空闲位置，并唤醒其他进入等待状态的购书者进程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书者进程中，完成购书操作后先执行V(S1)操作表示购书结束，唤醒收银员进程做收费工作。然后执行P(S2)，用于查看该购书者是否已缴费，若已缴费，则继续进行一步工作，即执行V(Sn)；若未缴费，则进入等待状态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收银员进程，先执行P(S1)操作，用于检查是否有准备缴费的购书者申请。若有，则进行执行下一步工作，即进行收费操作；若没有准备缴费的购书者申请，则进入等待状态。当完成收费任务后，需继续执行V(S2)操作，用于通知购书者进程可以进行一步工作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答案：V(S1)、P(S2)；P(S1)、V(S2)</w:t>
      </w:r>
    </w:p>
    <w:p>
      <w:pPr>
        <w:pStyle w:val="2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可参考视频《0405。PV操作练习题1.wmv》解析。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2011年下半年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进程P1、P2、P3、P4和P5的前趋图如下：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8850" cy="1257300"/>
            <wp:effectExtent l="9525" t="9525" r="9525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若用PV操作控制进程P1～P5并发执行的过程，则需要设置5个信号量S1、S2、S3、S4和S5，进程间同步所使用的信号量标注在上图中的边上，且信号量S1～S5的初值都等于零，初始状态下进程P1开始执行。下图中a、b和c处应分别填写（  ）；d和e处应分别填写（  ），f和g处应分别填写（  ）。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95725" cy="1504950"/>
            <wp:effectExtent l="9525" t="9525" r="19050" b="9525"/>
            <wp:docPr id="8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04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最简单的理解方式：箭头出就是V操作，箭头入就是P操作。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答案：1、V(S1)V(S2)、P(S1)和V(S3)V(S4)；P(S2)和V(S5)；P(S3)和P(S4)P(S5)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有一个仓库可以存放P1、P2两种产品，但是每次只能存放一种产品。要求：（</w:t>
      </w:r>
      <w:r>
        <w:rPr>
          <w:rFonts w:hint="eastAsia"/>
          <w:b/>
          <w:bCs/>
          <w:lang w:val="en-US" w:eastAsia="zh-CN"/>
        </w:rPr>
        <w:t>不用太理解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①w=Num(P1)-Num(P2)；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②-i＜w＜k(i、k为正整数)。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如果Num(P1)=0，则-i&lt;-Num(P2)&lt;k，则-k&lt;Num(P2)&lt;i。所以仓库最多放i-1个P2产品；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若用P/V操作实现P1和P2产品的入库过程，则至少需要上 (  ) 个同步信号量及 (  ) 个互斥信号量。其中，同步信号量的初值分别为 (  ) ，互斥信号量的初值分别为 (  )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首先不看题，根据我的一般理解，一个系统中一般是问我有几个同步信号量，和互斥信号量，同步一般是2个，互斥一般是1个。同步的初值一般是0或者资源数，互斥的初值一般设为1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根据题目的第一句分析，一个仓库，放两种产品P1，P2，每次只能放一种。也就是说，有一个箱子，P1和P2都可以放，但是一次只能放P1，或者只能放P2，不能同时放，这和互斥很像，想想一下千军万马过独木桥，独木桥谁都能过，但是一次只能过一个。所以对于箱子而言是互斥的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这里面有互斥，那么有没有同步。同步是指协作，谁和谁协作，没看出来，应该没有同步吧。初步答案，互斥1个，同步0个。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接着求初始值，看要求，w=Num(P1)-Num(P2)，而且-i&lt;w&lt;k，i和k还都是整数。原来P1和P2的产品量不是一个啊，是多个啊。还有数量限制。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w=Num(P1)-Num(P2)不明白。但是 -i&lt;w=Num(P1)-Num(P2)&lt;k。看选项结果初值应该和k，i都些些关系。如果假设一个极端，Num(P1)=0或者Num(P2)=0。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如果Num(P1)=0，则-i&lt;-Num(P2)&lt;k，则-k&lt;Num(P2)&lt;i。所以仓库最多放i-1个P2产品（</w:t>
      </w:r>
      <w:r>
        <w:rPr>
          <w:rFonts w:hint="eastAsia"/>
          <w:b/>
          <w:bCs/>
          <w:lang w:val="en-US" w:eastAsia="zh-CN"/>
        </w:rPr>
        <w:t>&lt;i,i又为正数,只能是i-1</w:t>
      </w:r>
      <w:r>
        <w:rPr>
          <w:rFonts w:hint="eastAsia"/>
          <w:lang w:val="en-US" w:eastAsia="zh-CN"/>
        </w:rPr>
        <w:t>）；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而Num(P2)=0，则-i&lt;Num(P1)&lt;k，则仓库最多放k-1个P1产品。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仓库的操作过程可能是这样的。首先假设要放P1进入仓库，要看下仓库里是否有P2产品，如果有P1就不能放进去；如果没有P2产品，只有P1产品，还要看看P1产品的数量是否到达了i-1，如果已经到达了i-1，也不能放P1了。而对于产品P2，则要看是否有P1产品，是否数量达到了k-1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尽管还是没有看出同步该有的协作，但是对于P1，P2产品应该用两个信号量S1，S2初始值分别为k-1和i-1，表示P1产品的数量，和P2产品的数量。每次放入一个P1产品，就P(S1)减少一个资源。P2同理。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而互斥信号量，就是表示这个放了P1不能放P2，放了P2不能放P1。它的初值为1，放了P1之后，变为0，P2不能放，没资源了；或者放了P2之后变为0，P1不能放了。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所以同步为2，互斥为1；同步的初始值为i-1，k-1；互斥的初始值为1。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分页存储管理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2013下半年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操作系统采用分页存储管理方式，下图给出了进程A和进程B的页表结构。如果物理页的大小为512字节，那么进程A逻辑地址为1111(十进制)的变量存放在___号物理内存页中。假设进程A的逻辑页4与进程B的逻辑页5要共享物理页8，那么应该在进程A页表的逻辑页4和进程B页表的逻辑页5对应的物理页处分别填___。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0595" cy="2295525"/>
            <wp:effectExtent l="9525" t="9525" r="11430" b="1905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295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第一问</w:t>
      </w:r>
      <w:r>
        <w:rPr>
          <w:rFonts w:hint="eastAsia"/>
          <w:lang w:val="en-US" w:eastAsia="zh-CN"/>
        </w:rPr>
        <w:t>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十进制数1111转化为二进制数为：10001010111。物理页的大小为512字节，这说明页内地址为9个二进制位（2^9=512）。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进程A的逻辑址中，右边的9位是页内地址，左边的2位是页号，即：10001010111。页号为二进制的10，即十进制的2，对应的物理页号为4。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第二问</w:t>
      </w:r>
      <w:r>
        <w:rPr>
          <w:rFonts w:hint="eastAsia"/>
          <w:lang w:val="en-US" w:eastAsia="zh-CN"/>
        </w:rPr>
        <w:t>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若A页表的逻辑页4和进程B页表的逻辑页5共享物理页8，则说明他们都对应物理页8，所以均填8（</w:t>
      </w:r>
      <w:r>
        <w:rPr>
          <w:rFonts w:hint="eastAsia"/>
          <w:b/>
          <w:bCs/>
          <w:lang w:val="en-US" w:eastAsia="zh-CN"/>
        </w:rPr>
        <w:t>物理页可以在进程间共享</w:t>
      </w:r>
      <w:r>
        <w:rPr>
          <w:rFonts w:hint="eastAsia"/>
          <w:lang w:val="en-US" w:eastAsia="zh-CN"/>
        </w:rPr>
        <w:t>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2012年下半年</w:t>
      </w: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P有6个页面，页号分别为0～5，页面大小为4K，页面变换表如下所示。表中状态位等于1和0分别表示页面在内存和不在内存。假设系统给进程P分配了4个存储块，进程P要访问的逻辑地址为十六进制1165H，那么该地址经过变换后，其物理地址应为十六进制___：如果进程P要访问的页面4不在内存，那么应该淘汰页号为___的页面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7465" cy="1809750"/>
            <wp:effectExtent l="9525" t="9525" r="10160" b="9525"/>
            <wp:docPr id="1" name="图片 1" descr="2016122815422175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122815422175065"/>
                    <pic:cNvPicPr>
                      <a:picLocks noChangeAspect="1"/>
                    </pic:cNvPicPr>
                  </pic:nvPicPr>
                  <pic:blipFill>
                    <a:blip r:embed="rId38"/>
                    <a:srcRect l="21800" r="1270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8097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第一问</w:t>
      </w:r>
      <w:r>
        <w:rPr>
          <w:rFonts w:hint="eastAsia"/>
          <w:lang w:val="en-US" w:eastAsia="zh-CN"/>
        </w:rPr>
        <w:t>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根据页式存储管理（页号查表+页内地址）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页面大小为4K 的二进制为2^12，则页内地址的位数为12位，高于12位的为页号。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二进制12位对应到十六进制的后三位（165H）。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再查表中页号1对应的物理块号（页帧号）为3，则物理地址为3165H。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第二问</w:t>
      </w:r>
      <w:r>
        <w:rPr>
          <w:rFonts w:hint="eastAsia"/>
          <w:lang w:val="en-US" w:eastAsia="zh-CN"/>
        </w:rPr>
        <w:t>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不在内存，因为状态为为0，且题目告知。而页面的淘汰只能淘汰在内存中的。所以存页号0，、1、2、5中找一个淘汰，具体淘汰哪一个，就根据访问位确定；访问位位1的代表刚访问，不能淘汰，为0的才能淘汰，则淘汰5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对应《系统架构设计师考试全程指导》中19页的习题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某操作系统采用分页存储管理方式，下图给出了进程A和进程B的页表结构。如果物理页的大小为512字节，那么进程A与进程B的物理内存总共使用了</w:t>
      </w:r>
      <w:r>
        <w:rPr>
          <w:rFonts w:hint="eastAsia"/>
          <w:lang w:val="en-US" w:eastAsia="zh-CN"/>
        </w:rPr>
        <w:t>___</w:t>
      </w:r>
      <w:r>
        <w:rPr>
          <w:rFonts w:hint="eastAsia"/>
          <w:b w:val="0"/>
          <w:bCs w:val="0"/>
          <w:lang w:val="en-US" w:eastAsia="zh-CN"/>
        </w:rPr>
        <w:t>字节。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进程A页表：</w:t>
            </w:r>
          </w:p>
        </w:tc>
        <w:tc>
          <w:tcPr>
            <w:tcW w:w="426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进程B页表：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逻辑页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物理页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逻辑页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物理页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6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物理页可以在进程间共享，两个进程共使用了1，2，3，4，6，7，9，共7个物理页。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故：7*512=3584。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页式存储系统的逻辑地址是由页号和页内地址两部分组成。假定页面的大小为4KB，地址变换过程如图5-2所示。图5-2中有效地址经过变换后，十进制物理地址a应为（ ）。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67000" cy="1581150"/>
            <wp:effectExtent l="9525" t="9525" r="9525" b="952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因为页面大小为4KB（K），二进制为2^12，则页内地址的位数为12位，高于12位的为页号。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其中8644的二进制为10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\* jc0 \* "Font:Times New Roman" \* hps10 \o \ad(\s \up 9(12),0)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00111000100，则页号为10对应的十进制为2，物理块号为8（1000），重新组合成物理地址为1000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\* jc0 \* "Font:Times New Roman" \* hps10 \o \ad(\s \up 9(12),0)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00111000100，将其转换为十进制为：33220。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</w:t>
      </w:r>
    </w:p>
    <w:p>
      <w:pPr>
        <w:pStyle w:val="21"/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某计算机系统输入/输出采用双缓冲工作方式，其工作过程如下图所示，假设磁盘块与缓冲区大小相同，每个盘块读入缓冲区的时间T为10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1.25pt;width:11.9pt;" o:ole="t" filled="f" o:preferrelative="t" stroked="f" coordsize="21600,21600">
            <v:path/>
            <v:fill on="f" focussize="0,0"/>
            <v:stroke on="f"/>
            <v:imagedata r:id="rId41" croptop="16285f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0">
            <o:LockedField>false</o:LockedField>
          </o:OLEObject>
        </w:object>
      </w:r>
      <w:r>
        <w:rPr>
          <w:rFonts w:hint="eastAsia"/>
          <w:lang w:val="en-US" w:eastAsia="zh-CN"/>
        </w:rPr>
        <w:t>，缓冲区送用户区的时间M为6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1.25pt;width:11.9pt;" o:ole="t" filled="f" o:preferrelative="t" stroked="f" coordsize="21600,21600">
            <v:path/>
            <v:fill on="f" focussize="0,0"/>
            <v:stroke on="f"/>
            <v:imagedata r:id="rId41" croptop="16285f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2">
            <o:LockedField>false</o:LockedField>
          </o:OLEObject>
        </w:object>
      </w:r>
      <w:r>
        <w:rPr>
          <w:rFonts w:hint="eastAsia"/>
          <w:lang w:val="en-US" w:eastAsia="zh-CN"/>
        </w:rPr>
        <w:t>，系统对每个磁盘块数据处理时间C为2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1.25pt;width:11.9pt;" o:ole="t" filled="f" o:preferrelative="t" stroked="f" coordsize="21600,21600">
            <v:path/>
            <v:fill on="f" focussize="0,0"/>
            <v:stroke on="f"/>
            <v:imagedata r:id="rId41" croptop="16285f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3">
            <o:LockedField>false</o:LockedField>
          </o:OLEObject>
        </w:object>
      </w:r>
      <w:r>
        <w:rPr>
          <w:rFonts w:hint="eastAsia"/>
          <w:lang w:val="en-US" w:eastAsia="zh-CN"/>
        </w:rPr>
        <w:t>。若用户需要将大小为10个磁盘块的Docl文件逐块从磁盘读入缓冲区，并送用户区进行处理，那么采用双缓冲需要花费的时间为（  ）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1.25pt;width:11.9pt;" o:ole="t" filled="f" o:preferrelative="t" stroked="f" coordsize="21600,21600">
            <v:path/>
            <v:fill on="f" focussize="0,0"/>
            <v:stroke on="f"/>
            <v:imagedata r:id="rId41" croptop="16285f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44">
            <o:LockedField>false</o:LockedField>
          </o:OLEObject>
        </w:object>
      </w:r>
      <w:r>
        <w:rPr>
          <w:rFonts w:hint="eastAsia"/>
          <w:lang w:val="en-US" w:eastAsia="zh-CN"/>
        </w:rPr>
        <w:t>，比使用单缓冲节约了（  ）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1.25pt;width:11.9pt;" o:ole="t" filled="f" o:preferrelative="t" stroked="f" coordsize="21600,21600">
            <v:path/>
            <v:fill on="f" focussize="0,0"/>
            <v:stroke on="f"/>
            <v:imagedata r:id="rId41" croptop="16285f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45">
            <o:LockedField>false</o:LockedField>
          </o:OLEObject>
        </w:object>
      </w:r>
      <w:r>
        <w:rPr>
          <w:rFonts w:hint="eastAsia"/>
          <w:lang w:val="en-US" w:eastAsia="zh-CN"/>
        </w:rPr>
        <w:t>时间。</w:t>
      </w:r>
    </w:p>
    <w:p>
      <w:pPr>
        <w:pStyle w:val="21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18840" cy="752475"/>
            <wp:effectExtent l="9525" t="9525" r="1968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752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B．108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C．162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D．180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B．8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C．54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D．62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单缓冲区</w:t>
      </w:r>
      <w:r>
        <w:rPr>
          <w:rFonts w:hint="eastAsia"/>
          <w:lang w:val="en-US" w:eastAsia="zh-CN"/>
        </w:rPr>
        <w:t>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假定从磁盘把一块数据输入到缓冲区的时间为T，操作系统将该缓冲区中的数据传送到用户区的时间为M，而CPU对这一块数据处理的时间为 C。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由于T和C是可以并行的，当T&gt;C时，系统对每一块数据的处理时间为M+T，反之则为M+C，故可把系统对每一块数据的处理时间表示为max(C, T)+M。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单缓冲区执行时间：(10+6+2)+(10-1)*(10+6)=162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1.25pt;width:11.9pt;" o:ole="t" filled="f" o:preferrelative="t" stroked="f" coordsize="21600,21600">
            <v:path/>
            <v:fill on="f" focussize="0,0"/>
            <v:stroke on="f"/>
            <v:imagedata r:id="rId41" croptop="16285f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4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pStyle w:val="2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双缓冲区</w:t>
      </w:r>
      <w:r>
        <w:rPr>
          <w:rFonts w:hint="eastAsia"/>
          <w:lang w:val="en-US" w:eastAsia="zh-CN"/>
        </w:rPr>
        <w:t>：</w:t>
      </w:r>
    </w:p>
    <w:p>
      <w:pPr>
        <w:pStyle w:val="2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系统处理一块数据的时间可以粗略地认为是max(C, T)。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双缓冲区执行时间：(10+6+2)+(10-1)*10=108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1.25pt;width:11.9pt;" o:ole="t" filled="f" o:preferrelative="t" stroked="f" coordsize="21600,21600">
            <v:path/>
            <v:fill on="f" focussize="0,0"/>
            <v:stroke on="f"/>
            <v:imagedata r:id="rId41" croptop="16285f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pStyle w:val="2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双缓冲比单缓冲节省162-108=54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1.25pt;width:11.9pt;" o:ole="t" filled="f" o:preferrelative="t" stroked="f" coordsize="21600,21600">
            <v:path/>
            <v:fill on="f" focussize="0,0"/>
            <v:stroke on="f"/>
            <v:imagedata r:id="rId41" croptop="16285f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49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pStyle w:val="21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文件索引结点中有8个地址项，每个地址项大小为4字节，其中5个地址项为直接地址索引，2个地址项是一级间接地址索引，1个地址项是二级间接地址索引，磁盘索引块和磁盘数据块大小均为1KB。则可表示的单个文件最大长度是多少KB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【解析】</w:t>
      </w:r>
    </w:p>
    <w:p>
      <w:pPr>
        <w:pStyle w:val="22"/>
      </w:pPr>
      <w:r>
        <w:t>磁盘索引块为1KB字节，每个地址项大小为4字节，故每个磁盘索引块可存放1024/4=256个物理地址块。</w:t>
      </w:r>
    </w:p>
    <w:p>
      <w:pPr>
        <w:pStyle w:val="22"/>
        <w:rPr>
          <w:rFonts w:hint="eastAsia"/>
          <w:lang w:eastAsia="zh-CN"/>
        </w:rPr>
      </w:pPr>
      <w:r>
        <w:t>又因为文件索引节点中有8个地址项，其中5个地址项为直接地址索引，这意味着逻辑块号为0—4的为直接地址索引</w:t>
      </w:r>
      <w:r>
        <w:rPr>
          <w:rFonts w:hint="eastAsia"/>
          <w:lang w:eastAsia="zh-CN"/>
        </w:rPr>
        <w:t>。</w:t>
      </w:r>
    </w:p>
    <w:p>
      <w:pPr>
        <w:pStyle w:val="22"/>
        <w:rPr>
          <w:rFonts w:hint="eastAsia"/>
          <w:lang w:eastAsia="zh-CN"/>
        </w:rPr>
      </w:pPr>
      <w:r>
        <w:t>2个地址项是一级间接地址索引，这意味着</w:t>
      </w:r>
      <w:r>
        <w:rPr>
          <w:rFonts w:hint="eastAsia"/>
          <w:lang w:val="en-US" w:eastAsia="zh-CN"/>
        </w:rPr>
        <w:t>其中</w:t>
      </w:r>
      <w:r>
        <w:t>第一个地址项指出的物理块中存放逻辑块号为5—260的物理块号，</w:t>
      </w:r>
      <w:r>
        <w:rPr>
          <w:rFonts w:hint="eastAsia"/>
          <w:lang w:val="en-US" w:eastAsia="zh-CN"/>
        </w:rPr>
        <w:t>其中</w:t>
      </w:r>
      <w:r>
        <w:t>第二个地址项指出的物理块中存放逻辑块号为261—516的物理块号</w:t>
      </w:r>
      <w:r>
        <w:rPr>
          <w:rFonts w:hint="eastAsia"/>
          <w:lang w:eastAsia="zh-CN"/>
        </w:rPr>
        <w:t>。</w:t>
      </w:r>
    </w:p>
    <w:p>
      <w:pPr>
        <w:pStyle w:val="22"/>
      </w:pPr>
      <w:r>
        <w:t>1个地址项是二级间接地址索引，该地址项指出的物理块存放了256个间接索引表的地址，这256个间接索引表存放逻辑块号为517—66052的物理块号（256*256=65536个）。</w:t>
      </w:r>
    </w:p>
    <w:p>
      <w:pPr>
        <w:pStyle w:val="22"/>
        <w:rPr>
          <w:rFonts w:hint="eastAsia"/>
          <w:lang w:val="en-US" w:eastAsia="zh-CN"/>
        </w:rPr>
      </w:pPr>
      <w:r>
        <w:t>单个文件的逻辑块号范围是0—66052，而磁盘数据块大小为1KB，所以单个文件最大长度为：66053KB。</w:t>
      </w:r>
    </w:p>
    <w:p>
      <w:pPr>
        <w:pStyle w:val="21"/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文件系统文件存储采用文件索引节点法。假设文件索引节点中有8个地址项iaddr[0]～iaddr[7]，每个地址项大小为4字节，其中地址项iaddr[0]～iaddr[5]为直接地址索引，iaddr[6]是一级间接地址索引，iaddr[7]是二级间接地址索引，磁盘索引块和磁盘数据块大小均为4KB。该文件系统可表示的单个文件最大长度是（  ）KB。若要访问iclsClient.dll文件的逻辑块号分别为6、520和1030，则系统应分别采用（  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A．1030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B．65796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C．1049606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D．4198424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第一问</w:t>
      </w:r>
      <w:r>
        <w:rPr>
          <w:rFonts w:hint="eastAsia"/>
          <w:lang w:val="en-US" w:eastAsia="zh-CN"/>
        </w:rPr>
        <w:t>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因为磁盘索引块和磁盘数据块大小均为4KB，每个地址项大小为4字节，所以每个磁盘索引块和磁盘数据块可存放4KB/4=</w:t>
      </w:r>
      <w:r>
        <w:rPr>
          <w:rFonts w:hint="eastAsia"/>
          <w:b/>
          <w:bCs/>
          <w:lang w:val="en-US" w:eastAsia="zh-CN"/>
        </w:rPr>
        <w:t>1024</w:t>
      </w:r>
      <w:r>
        <w:rPr>
          <w:rFonts w:hint="eastAsia"/>
          <w:lang w:val="en-US" w:eastAsia="zh-CN"/>
        </w:rPr>
        <w:t>个物理地址块。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计算直接地址索引，0-5存放6个物理块号，对应文件长度6*4KB，对应逻辑块号0—5。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计算一级间接地址索引，1024*4KB，对应逻辑块号5+1—1024+5=6—1029。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计算二级间接地址索引，1024*1024*4KB，对应逻辑块号1030及以上。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总计6*4KB+1024*4KB+1024*1024*4KB=4198424KB。</w:t>
      </w:r>
    </w:p>
    <w:p>
      <w:pPr>
        <w:pStyle w:val="2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第二问</w:t>
      </w:r>
      <w:r>
        <w:rPr>
          <w:rFonts w:hint="eastAsia"/>
          <w:lang w:val="en-US" w:eastAsia="zh-CN"/>
        </w:rPr>
        <w:t>：</w:t>
      </w:r>
    </w:p>
    <w:p>
      <w:pPr>
        <w:pStyle w:val="2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由第一问对应的逻辑号，可得逻辑块号6、520和1030分别对应一级间接地址索引、一级间接地址索引、二级间接地址索引。</w:t>
      </w:r>
    </w:p>
    <w:p>
      <w:pPr>
        <w:pStyle w:val="21"/>
        <w:numPr>
          <w:ilvl w:val="0"/>
          <w:numId w:val="10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Style w:val="24"/>
        </w:rPr>
        <w:t>假设文件系统采用索引节点管理，且索引节点有8个地址项iaddr[0]～iaddr[7]，每个地址项大小为4字节，iaddr[0]～iaddr[4]采用直接地址索引，iaddrl[5]和iaddr[6]采用一级间接地址索引，iaddr[7]采用二级间接地址索引。假设磁盘索引块和磁盘数据块大小均为1KB字节，文件File1的索引节点如图所示。若用户访问文件Filel中逻辑块号为5和261的信息，则对应的物理块号分别为</w:t>
      </w:r>
      <w:r>
        <w:rPr>
          <w:rStyle w:val="24"/>
          <w:rFonts w:hint="eastAsia"/>
        </w:rPr>
        <w:t>（</w:t>
      </w:r>
      <w:r>
        <w:rPr>
          <w:rStyle w:val="24"/>
          <w:rFonts w:hint="eastAsia"/>
          <w:lang w:val="en-US" w:eastAsia="zh-CN"/>
        </w:rPr>
        <w:t xml:space="preserve"> </w:t>
      </w:r>
      <w:r>
        <w:rPr>
          <w:rStyle w:val="24"/>
          <w:rFonts w:hint="eastAsia"/>
        </w:rPr>
        <w:t>）；101号物理块存放的是（</w:t>
      </w:r>
      <w:r>
        <w:rPr>
          <w:rStyle w:val="24"/>
          <w:rFonts w:hint="eastAsia"/>
          <w:lang w:val="en-US" w:eastAsia="zh-CN"/>
        </w:rPr>
        <w:t xml:space="preserve"> </w:t>
      </w:r>
      <w:r>
        <w:rPr>
          <w:rStyle w:val="24"/>
          <w:rFonts w:hint="eastAsia"/>
        </w:rPr>
        <w:t>）。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657600" cy="3400425"/>
            <wp:effectExtent l="9525" t="9525" r="9525" b="190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00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(1)A. 89和90 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B. 89和136 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C. 58和187 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D. 90和136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(2)A. File1的信息 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B. 直接地址索引表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C. 一级地址索引表 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D. 二级地址索引表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题意，磁盘索引块为1KB字节，每个地址项大小为4字节，故每个磁盘索引块可存放1024/4=256个物理块地址。又因为文件索引节点中有8个地址项，其中5个地址项为直接地址索引，这意味着逻辑块号为0～4的为直接地址索引；2个地址项是一级间接地址索引，其中第一个地址项指出的物理块中是一张一级间接地址索引表，存放逻辑块号为5～260对应的物理块号，第二个地址项指出的物理块中是另一张一级间接地址索引表，存放逻辑块号为261～516对应的物理块号。经上分析，从题图不难看出，逻辑块号为5的信息应该存放在58号物理块中，逻辑块号为261的信息应该存放在187号物理块中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由题中可知，iaddr[7] 采用二级间接地址索引，且iaddr[7]中存放的物理块号为101，故101号物理块存放的是二级间接地址索引表。另外从示意图可以看出，101号物理块对应的空间存储着一系列地址，而这些地址对应的物理块中存储的仍然是地址，再到下一层才是文件内容，所以101号物理块存放的是二级地址索引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银行家算法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第三章：数据库系统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数据库关系模式、函数依赖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候选键（码）思路一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闭包</w:t>
      </w:r>
      <w:r>
        <w:rPr>
          <w:rFonts w:hint="eastAsia"/>
          <w:lang w:val="en-US" w:eastAsia="zh-CN"/>
        </w:rPr>
        <w:t>：闭包就是由一个属性直接或间接推导出的所有属性的集合，记作</w:t>
      </w:r>
      <w:r>
        <w:rPr>
          <w:rFonts w:hint="eastAsia"/>
          <w:b/>
          <w:bCs/>
          <w:lang w:val="en-US" w:eastAsia="zh-CN"/>
        </w:rPr>
        <w:t>R+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候选键（码）</w:t>
      </w:r>
      <w:r>
        <w:rPr>
          <w:rFonts w:hint="eastAsia"/>
          <w:lang w:val="en-US" w:eastAsia="zh-CN"/>
        </w:rPr>
        <w:t>：若关系中的某一属性组的值能唯一地标识一个元组，则称该属性组为候选键。在解题中的个人理解，候选键（码）能推导出U中所有元素（候选键（码）的闭包就是U），或者是消除冗余字段的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"https://blog.csdn.net/liushuijinger/article/details/12832017"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超键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假设：R&lt;U,F&gt;,U=(A,B,C,D,E,G),F={AB-→C,CD-→E,E-→A.A-→G},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候选键（码）的计算：只出现在“→”左边B,D的一定是候选键（码），只出现在右边的G一定不是候选键（码）。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然后根据选取/排除之后的数据进行组合，即BD可以跟A,C,E进行组合，因为BD不能直接推导出其他元素。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先看ABD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ABD本身自包ABD,而AB→C,CD→E,A→G,所以ABD的闭包为ABDCEG=U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再看BDC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CD→E,E→A,A→G,BDC本身自包,所以BDC的闭包为BDCEAG=U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最后看BDE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E→A,A→G,AB→C,BDE本身自包,所以BDE的闭包为BDEAGC=U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因为(ABD)、(BCD)、(BDE)的闭包都是ABCDEG所以本问题的候选码有3个分别是ABC、BCD和BDE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候选键（码）思路二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也通过绘制函数依赖图可以了解到，找到候选键（码），从每个元素出发，可以遍历全图（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"_2016年下半年"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例如2016年下半年例题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），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重点</w:t>
      </w:r>
      <w:r>
        <w:rPr>
          <w:rFonts w:hint="eastAsia"/>
          <w:lang w:val="en-US" w:eastAsia="zh-CN"/>
        </w:rPr>
        <w:t>：其中{AB→C}，只能画成右边的，不能画成左边的，因为左边代表A能确定C，B也能确定C。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5860" cy="1228090"/>
            <wp:effectExtent l="9525" t="9525" r="18415" b="19685"/>
            <wp:docPr id="15" name="图片 15" descr="数据库--函数依赖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数据库--函数依赖图 (1)"/>
                    <pic:cNvPicPr>
                      <a:picLocks noChangeAspect="1"/>
                    </pic:cNvPicPr>
                  </pic:nvPicPr>
                  <pic:blipFill>
                    <a:blip r:embed="rId51"/>
                    <a:srcRect l="8592" t="75576" r="4362" b="3777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12280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2017年下半年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给定关系模式R(U，F)，其中: 属性集 U={A1 ,A2,A3,A4,A5,A6}， 函数依赖集F={A1→A2, A1→A3, A3→A4, A1A5→A6}。关系模式 R 的候选码为（  ），由于R存在非主属性对码的部分函数依赖，所以R属于（1NF 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A1A3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 A1A4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 A1 A5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 A1A6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A1A5只出现在左边，是候选关键字。</w:t>
      </w:r>
    </w:p>
    <w:p>
      <w:pPr>
        <w:pStyle w:val="4"/>
        <w:rPr>
          <w:rFonts w:hint="eastAsia"/>
          <w:lang w:val="en-US" w:eastAsia="zh-CN"/>
        </w:rPr>
      </w:pPr>
      <w:bookmarkStart w:id="0" w:name="_2016年下半年"/>
      <w:r>
        <w:rPr>
          <w:rFonts w:hint="eastAsia"/>
          <w:lang w:val="en-US" w:eastAsia="zh-CN"/>
        </w:rPr>
        <w:t>2016年下半年</w:t>
      </w:r>
    </w:p>
    <w:bookmarkEnd w:id="0"/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给定关系R（A1，A2，A3，A4）上的函数依赖集F={A1→A2A5，A2→A3A4，A3→A2}，R的候选关键字为（ ）。函数依赖（ ）∈F+。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第一问：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解法一</w:t>
      </w:r>
      <w:r>
        <w:rPr>
          <w:rFonts w:hint="eastAsia"/>
          <w:lang w:val="en-US" w:eastAsia="zh-CN"/>
        </w:rPr>
        <w:t>：A1只出现在左边，是候选键；A4、A5只出现在右边，不是候选键</w:t>
      </w:r>
      <w:bookmarkStart w:id="1" w:name="_GoBack"/>
      <w:bookmarkEnd w:id="1"/>
      <w:r>
        <w:rPr>
          <w:rFonts w:hint="eastAsia"/>
          <w:lang w:val="en-US" w:eastAsia="zh-CN"/>
        </w:rPr>
        <w:t>。且A1的闭包等于R。所以A1为候选关键字。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解法二</w:t>
      </w:r>
      <w:r>
        <w:rPr>
          <w:rFonts w:hint="eastAsia"/>
          <w:lang w:val="en-US" w:eastAsia="zh-CN"/>
        </w:rPr>
        <w:t xml:space="preserve">： 通过绘制函数依赖图可以了解到，从A1出发，可以遍历全图，所以候选关键字为A1。 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10080" cy="1780540"/>
            <wp:effectExtent l="9525" t="9525" r="23495" b="19685"/>
            <wp:docPr id="11" name="图片 11" descr="数据库--函数依赖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数据库--函数依赖图"/>
                    <pic:cNvPicPr>
                      <a:picLocks noChangeAspect="1"/>
                    </pic:cNvPicPr>
                  </pic:nvPicPr>
                  <pic:blipFill>
                    <a:blip r:embed="rId52"/>
                    <a:srcRect l="26122" t="4842" r="13445" b="68862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78054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Style w:val="23"/>
          <w:rFonts w:hint="eastAsia"/>
          <w:b/>
          <w:bCs/>
          <w:lang w:val="en-US" w:eastAsia="zh-CN"/>
        </w:rPr>
        <w:t>第二问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函数依赖（ ）∈F+，通俗一点，就是从F函数依赖集能推导出来的依赖关系。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A.A5→A1A2   B.A4→A1A2       C.A3→A2A4       D.A2→A1A5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根据函数依赖图可以看出C选项能走通。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假设关系模式R(U，F)，属性集U={A，B，C}，函数依赖集F={A→B，B→C}。若将其分解为ρ={R1(U1，F1)，R2(U2，F2)}，其中U1={A，B}，U2={A，C}。那么，关系模式R、R1、R2分别达到了___；分解ρ___。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第一问：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由关系模式R的函数依赖集F={A→B，B→C}可以得出A→C，存在传递依赖，但不存在非主属性对码的部分函数依赖（</w:t>
      </w:r>
      <w:r>
        <w:rPr>
          <w:rFonts w:hint="eastAsia"/>
          <w:b/>
          <w:bCs/>
          <w:lang w:val="en-US" w:eastAsia="zh-CN"/>
        </w:rPr>
        <w:t>下面例题【解析】中的b)</w:t>
      </w:r>
      <w:r>
        <w:rPr>
          <w:rFonts w:hint="eastAsia"/>
          <w:lang w:val="en-US" w:eastAsia="zh-CN"/>
        </w:rPr>
        <w:t>），故R为2NF。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又由于分解后的关系模式R1的函数依赖集F1={A→B}，关系模式R2的函数依赖集F2={A→C}，因此R1、R2分别达到了3NF。</w:t>
      </w:r>
    </w:p>
    <w:p>
      <w:pPr>
        <w:pStyle w:val="2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第二问：</w:t>
      </w:r>
    </w:p>
    <w:p>
      <w:pPr>
        <w:pStyle w:val="2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表示能通过F推导出R1∩R2={A}，R1 - R2={B}， R2 - R1={C}。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R1∩R2→R1 - R2，为无损分解（不需要继续判断R1∩R2→R2 - R1，且判断结果为真）且不保持函数依赖（而R2中的A与C两个属性，没有保持任何函数依赖，导致函数依赖B→C丢失，所以分解没有保持函数依赖）。</w:t>
      </w:r>
    </w:p>
    <w:p>
      <w:pPr>
        <w:pStyle w:val="21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设关系模式R（A,B,C,D,E）,其函数依赖F={AB→C,B→D,D→E },完成下述各题.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a) 求出R的所有候选键；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试分析关系R属于何种范式；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将R分解为满足3NF的关系；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a)R的候选键是AB,因为AB+=（ABCDE）,没有其他候选键了.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b)R只能是第一范式,因为B→D,存在非关键字部分依赖于候选键（“→”左边只有AB中的B）,所以不符合第2范式的条件.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c)第3范式就是在第2范式的基础上,不存在非关键字对任一候选键的传递依赖.所以把范式分解到符合第3范式的要求就可以了，R1{A,B,C},R2{B,D},R3{D,E}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无损分解</w:t>
      </w:r>
    </w:p>
    <w:p>
      <w:pPr>
        <w:widowControl w:val="0"/>
        <w:numPr>
          <w:ilvl w:val="0"/>
          <w:numId w:val="16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设有关系模式R(U，V，W，X，Y，Z)，其函数依赖集：F＝{U→V，W→z，Y→U，WY→X}，现有下列分解：p＝{UVY，WXYZ}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判断分解p是否为无损连接</w:t>
      </w:r>
      <w:r>
        <w:rPr>
          <w:rFonts w:hint="eastAsia"/>
          <w:lang w:val="en-US" w:eastAsia="zh-CN"/>
        </w:rPr>
        <w:t>：若关系模式R(U,F)中，被分解为p={R1, R2}是R的一个分解，若R1∩R2 → R1 - R2或者R1∩R2 → R2 - R1，则为无损连接，</w:t>
      </w:r>
      <w:r>
        <w:rPr>
          <w:rFonts w:hint="eastAsia"/>
          <w:b/>
          <w:bCs/>
          <w:lang w:val="en-US" w:eastAsia="zh-CN"/>
        </w:rPr>
        <w:t>此方法只适用于分解后的关系模式只有两个</w:t>
      </w:r>
      <w:r>
        <w:rPr>
          <w:rFonts w:hint="eastAsia"/>
          <w:lang w:val="en-US" w:eastAsia="zh-CN"/>
        </w:rPr>
        <w:t>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备注：表示能通过F推导出R1∩R2 → R1 - R2或者R1∩R2 → R2 - R1等关系。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根据判断标准，可得R1∩R2=Y，R1-R2=UV，能否通过F推导出Y →UV？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因为F中Y→U、U→V，可得Y →UV，即为无损连接。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不需要继续判断Y→R2 - R1。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多个关系模式（有点复杂，例题可参考）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"https://wenku.baidu.com/view/6e435998bceb19e8b8f6bab1.html"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https://wenku.baidu.com/view/6e435998bceb19e8b8f6bab1.html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最小函数集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求F={abd→e,ab→g,b→f,c→j,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cj→i</w:t>
      </w:r>
      <w:r>
        <w:rPr>
          <w:rFonts w:hint="eastAsia"/>
          <w:lang w:val="en-US" w:eastAsia="zh-CN"/>
        </w:rPr>
        <w:t>,g→h}的最小函数集。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步骤一</w:t>
      </w:r>
      <w:r>
        <w:rPr>
          <w:rFonts w:hint="eastAsia"/>
          <w:lang w:val="en-US" w:eastAsia="zh-CN"/>
        </w:rPr>
        <w:t>：将F中的所有依赖右边化为单一元素，假如F中有cj→ik，则F单一化变成：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F={abd→e,ab→g,b→f,c→j,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cj→i,cj→k</w:t>
      </w:r>
      <w:r>
        <w:rPr>
          <w:rFonts w:hint="eastAsia"/>
          <w:lang w:val="en-US" w:eastAsia="zh-CN"/>
        </w:rPr>
        <w:t>,g→h}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但是，此题F已经满足此要求，不需要变换。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步骤二</w:t>
      </w:r>
      <w:r>
        <w:rPr>
          <w:rFonts w:hint="eastAsia"/>
          <w:lang w:val="en-US" w:eastAsia="zh-CN"/>
        </w:rPr>
        <w:t>：去掉F中的所有依赖左边的冗余属性（“→”左边有多个元素）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做法是属性中去掉其中的一个，看看是否依然可以推导？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此题:abd→e，去掉a，则(bd)+不含e，故不能去掉，同理b,d都不是冗余属性。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ab→g，也没有。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cj→i，去掉j，c+={c,j,i}【是因为c能推导本身，c又能推导出j，cj又能推导出i)】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其中包含i所以j是冗余的。cj→i将成为c→i。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此时：F={abd→e,ab→g,b→f,c→j,c→i,g→h};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步骤三</w:t>
      </w:r>
      <w:r>
        <w:rPr>
          <w:rFonts w:hint="eastAsia"/>
          <w:lang w:val="en-US" w:eastAsia="zh-CN"/>
        </w:rPr>
        <w:t>：去掉F中所有冗余依赖关系.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做法为从F中去掉某关系，如去掉(X→Y)，然后在F中求X+，如果Y在X+中,则表明X→是多余的，需要去掉。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此题如果F去掉abd→e，F将等于{ab→g,b→f,c→j,c→i,g→h}，而(abd)+={a,b,d,f,g,h}，其中不包含e。所有不是多余的。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同理(ab)+={a,b,f}也不包含g，故不是多余的。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b+={b}不多余，c+={c,i}不多余。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c→i，g→h都不能去掉。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所以所求最小函数依赖集为 F={abd→e,ab→g,b→f,c→j,c→i,g→h}。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元组演算表达式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重点：1、其中元组表示关系表的行，t[4]表示元组</w:t>
      </w:r>
      <w:r>
        <w:rPr>
          <w:rFonts w:hint="eastAsia"/>
          <w:b/>
          <w:bCs/>
          <w:color w:val="F85208"/>
          <w:lang w:val="en-US" w:eastAsia="zh-CN"/>
        </w:rPr>
        <w:t> t 的第 4 个分量</w:t>
      </w:r>
      <w:r>
        <w:rPr>
          <w:rFonts w:hint="eastAsia"/>
          <w:b/>
          <w:bCs/>
          <w:lang w:val="en-US" w:eastAsia="zh-CN"/>
        </w:rPr>
        <w:t>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2、选择运算</w:t>
      </w:r>
      <w:r>
        <w:rPr>
          <w:position w:val="-16"/>
        </w:rPr>
        <w:object>
          <v:shape id="_x0000_i1058" o:spt="75" type="#_x0000_t75" style="height:19.5pt;width:53.5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53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表示：选取R中行的</w:t>
      </w:r>
      <w:r>
        <w:rPr>
          <w:rFonts w:hint="eastAsia"/>
          <w:b/>
          <w:bCs/>
          <w:color w:val="F85208"/>
          <w:lang w:val="en-US" w:eastAsia="zh-CN"/>
        </w:rPr>
        <w:t>第3个属性等于第6个属性</w:t>
      </w:r>
      <w:r>
        <w:rPr>
          <w:rFonts w:hint="eastAsia"/>
          <w:b/>
          <w:bCs/>
          <w:lang w:val="en-US" w:eastAsia="zh-CN"/>
        </w:rPr>
        <w:t>元组，</w:t>
      </w:r>
    </w:p>
    <w:p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给定元组演算表达式R*={t│(</w:t>
      </w:r>
      <w:r>
        <w:rPr>
          <w:rFonts w:hint="eastAsia"/>
          <w:b/>
          <w:bCs/>
          <w:color w:val="F85208"/>
          <w:lang w:val="en-US" w:eastAsia="zh-CN"/>
        </w:rPr>
        <w:t>Э</w:t>
      </w:r>
      <w:r>
        <w:rPr>
          <w:rFonts w:hint="eastAsia"/>
          <w:b w:val="0"/>
          <w:bCs w:val="0"/>
          <w:lang w:val="en-US" w:eastAsia="zh-CN"/>
        </w:rPr>
        <w:t>u)(R(t)∧S(u)∧t[3]&lt;u[2])} ，若关系 R、S如下图所示，则（  ）。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00650" cy="1514475"/>
            <wp:effectExtent l="0" t="0" r="0" b="9525"/>
            <wp:docPr id="19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4" descr="IMG_25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A.R*={(3,7,11),(5,9,13),(6,10,14)}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B.R*={(3,7,11),(4,5,6),(5,9,13),(6,10,14)}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C.R*={(1,2,3),(4,5,6),(7,8,9)}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D.R*={(1,2,3),(4,5,6),(7,8,9),(10,11,12)}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题目中表达式：存在从关系R中选择的元组t的C列上的分量，大于关系S中的一个元组u在B列上的分量。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t[3]&lt;u[2]：R中每行的第三个分量（R的第3列）&lt;S中每行的第二个分量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t[3]={3,6,9,12}，u[2]={7,5,9,10}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t[3]中的3&lt;{7,5,9,10}中的7,5,9,10，满足要求。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t[3]中的6&lt;{7,5,9,10}中的7,9,10，满足要求。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t[3]中的9&lt;{7,5,9,10}中的10，满足要求。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t[3]中的12不满足要求。</w:t>
      </w:r>
      <w:r>
        <w:rPr>
          <w:rFonts w:hint="eastAsia"/>
          <w:b/>
          <w:bCs/>
          <w:lang w:val="en-US" w:eastAsia="zh-CN"/>
        </w:rPr>
        <w:t>存在：只要满足u[2]中一个分量就行</w:t>
      </w:r>
      <w:r>
        <w:rPr>
          <w:rFonts w:hint="eastAsia"/>
          <w:lang w:val="en-US" w:eastAsia="zh-CN"/>
        </w:rPr>
        <w:t>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所以t[3]&lt;u[2] = {(1,2,3),(4,5,6),(7,8,9)} </w:t>
      </w:r>
    </w:p>
    <w:p>
      <w:pPr>
        <w:pStyle w:val="21"/>
        <w:numPr>
          <w:ilvl w:val="0"/>
          <w:numId w:val="18"/>
        </w:numPr>
        <w:rPr>
          <w:rFonts w:hint="eastAsia"/>
          <w:lang w:val="en-US" w:eastAsia="zh-CN"/>
        </w:rPr>
      </w:pPr>
      <w:r>
        <w:t>若关系R、S如下图所示，则关系R与S进行自然连接运算后的元组个数和属性列数分别为（）；关系代数表达式</w:t>
      </w:r>
      <w:r>
        <w:rPr>
          <w:position w:val="-18"/>
        </w:rPr>
        <w:object>
          <v:shape id="_x0000_i1059" o:spt="75" type="#_x0000_t75" style="height:20.45pt;width:77.8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56">
            <o:LockedField>false</o:LockedField>
          </o:OLEObject>
        </w:object>
      </w:r>
      <w:r>
        <w:t>与关系代数表达式（）等价。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410460" cy="1329055"/>
            <wp:effectExtent l="9525" t="9525" r="18415" b="13970"/>
            <wp:docPr id="9" name="图片 30" descr="点击查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点击查看大图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3290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3和4</w:t>
      </w:r>
    </w:p>
    <w:p>
      <w:pPr>
        <w:numPr>
          <w:ilvl w:val="0"/>
          <w:numId w:val="1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position w:val="-18"/>
        </w:rPr>
        <w:object>
          <v:shape id="_x0000_i1060" o:spt="75" type="#_x0000_t75" style="height:20.4pt;width:106.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5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【第一问解析】</w:t>
      </w:r>
    </w:p>
    <w:tbl>
      <w:tblPr>
        <w:tblStyle w:val="19"/>
        <w:tblW w:w="20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"/>
        <w:gridCol w:w="501"/>
        <w:gridCol w:w="500"/>
        <w:gridCol w:w="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4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5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4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49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0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4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【第二问解析】</w:t>
      </w:r>
      <w:r>
        <w:rPr>
          <w:rFonts w:hint="eastAsia"/>
          <w:b w:val="0"/>
          <w:bCs w:val="0"/>
          <w:lang w:val="en-US" w:eastAsia="zh-CN"/>
        </w:rPr>
        <w:t>：(解析、计算结果)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</w:t>
      </w:r>
      <w:r>
        <w:rPr>
          <w:position w:val="-6"/>
        </w:rPr>
        <w:object>
          <v:shape id="_x0000_i1061" o:spt="75" type="#_x0000_t75" style="height:11.7pt;width:24.3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1">
            <o:LockedField>false</o:LockedField>
          </o:OLEObject>
        </w:object>
      </w:r>
      <w:r>
        <w:rPr>
          <w:rFonts w:hint="eastAsia"/>
          <w:lang w:val="en-US" w:eastAsia="zh-CN"/>
        </w:rPr>
        <w:t>结果为</w:t>
      </w:r>
    </w:p>
    <w:tbl>
      <w:tblPr>
        <w:tblStyle w:val="19"/>
        <w:tblW w:w="3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511"/>
        <w:gridCol w:w="509"/>
        <w:gridCol w:w="510"/>
        <w:gridCol w:w="511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09" w:type="dxa"/>
            <w:shd w:val="clear" w:color="auto" w:fill="D6DCE5" w:themeFill="text2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10" w:type="dxa"/>
            <w:shd w:val="clear" w:color="auto" w:fill="D6DCE5" w:themeFill="text2" w:themeFillTint="3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1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pStyle w:val="22"/>
        <w:rPr>
          <w:rFonts w:hint="eastAsia"/>
          <w:lang w:val="en-US" w:eastAsia="zh-CN"/>
        </w:rPr>
      </w:pPr>
      <w:r>
        <w:rPr>
          <w:position w:val="-16"/>
        </w:rPr>
        <w:object>
          <v:shape id="_x0000_i1062" o:spt="75" type="#_x0000_t75" style="height:19.5pt;width:53.5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3">
            <o:LockedField>false</o:LockedField>
          </o:OLEObject>
        </w:objec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上述结果中行的第3个属性等于第6个属性，即R.C=S.D，结果为：</w:t>
      </w:r>
    </w:p>
    <w:tbl>
      <w:tblPr>
        <w:tblStyle w:val="19"/>
        <w:tblW w:w="29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497"/>
        <w:gridCol w:w="496"/>
        <w:gridCol w:w="497"/>
        <w:gridCol w:w="497"/>
        <w:gridCol w:w="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4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4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4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4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4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4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7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pStyle w:val="22"/>
        <w:rPr>
          <w:rFonts w:hint="eastAsia"/>
          <w:lang w:val="en-US" w:eastAsia="zh-CN"/>
        </w:rPr>
      </w:pPr>
      <w:r>
        <w:rPr>
          <w:position w:val="-18"/>
        </w:rPr>
        <w:object>
          <v:shape id="_x0000_i1063" o:spt="75" type="#_x0000_t75" style="height:20.45pt;width:22.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64">
            <o:LockedField>false</o:LockedField>
          </o:OLEObject>
        </w:objec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对上述结果投影第1个和第4个属性列，即R中的A（记作A：只有R中有A）、R中的D（记作R.D），结果为</w:t>
      </w:r>
    </w:p>
    <w:tbl>
      <w:tblPr>
        <w:tblStyle w:val="19"/>
        <w:tblW w:w="8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"/>
        <w:gridCol w:w="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4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第十二章嵌入式系统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内存按字节编址，地址从90000H到CFFFFH，若用存储容量为16K×8bit器芯片构成该内存,至少需要的存储 （ ）片。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【解析】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（CFFFFH-90000H+1）=3FFFFH+1=40000H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这是计算地址从90000H到CFFFFH的字节总容量，+1是因为要包含90000H该地址。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方法一</w:t>
      </w:r>
      <w:r>
        <w:rPr>
          <w:rFonts w:hint="eastAsia"/>
          <w:lang w:val="en-US" w:eastAsia="zh-CN"/>
        </w:rPr>
        <w:t>：十六进制转十进制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40000H化为十进制为256K。由于内存是按照字节编址（默认8bit），所以存储容量：</w:t>
      </w:r>
    </w:p>
    <w:p>
      <w:pPr>
        <w:pStyle w:val="2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(256K×8bit)/(16K×8bit)=16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</w:t>
      </w:r>
      <w:r>
        <w:rPr>
          <w:rFonts w:hint="eastAsia"/>
          <w:lang w:val="en-US" w:eastAsia="zh-CN"/>
        </w:rPr>
        <w:t>：十进制转十六进制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16K转成十六进制4000H，40000H/4000H=10，转成十进制为16。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B0BB3"/>
    <w:multiLevelType w:val="singleLevel"/>
    <w:tmpl w:val="958B0B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FC22184"/>
    <w:multiLevelType w:val="singleLevel"/>
    <w:tmpl w:val="9FC221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C5218B6"/>
    <w:multiLevelType w:val="singleLevel"/>
    <w:tmpl w:val="AC5218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D55DFD1"/>
    <w:multiLevelType w:val="singleLevel"/>
    <w:tmpl w:val="BD55DF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6964EDF"/>
    <w:multiLevelType w:val="singleLevel"/>
    <w:tmpl w:val="C6964E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26B73C8"/>
    <w:multiLevelType w:val="singleLevel"/>
    <w:tmpl w:val="E26B73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2CE7FAC"/>
    <w:multiLevelType w:val="singleLevel"/>
    <w:tmpl w:val="E2CE7FAC"/>
    <w:lvl w:ilvl="0" w:tentative="0">
      <w:start w:val="1"/>
      <w:numFmt w:val="decimal"/>
      <w:suff w:val="space"/>
      <w:lvlText w:val="（%1）"/>
      <w:lvlJc w:val="left"/>
    </w:lvl>
  </w:abstractNum>
  <w:abstractNum w:abstractNumId="7">
    <w:nsid w:val="E44F5B42"/>
    <w:multiLevelType w:val="singleLevel"/>
    <w:tmpl w:val="E44F5B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4F723C7"/>
    <w:multiLevelType w:val="singleLevel"/>
    <w:tmpl w:val="E4F723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F2CFFA21"/>
    <w:multiLevelType w:val="singleLevel"/>
    <w:tmpl w:val="F2CFFA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04D06B6E"/>
    <w:multiLevelType w:val="singleLevel"/>
    <w:tmpl w:val="04D06B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1B16FA86"/>
    <w:multiLevelType w:val="singleLevel"/>
    <w:tmpl w:val="1B16FA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233B2D28"/>
    <w:multiLevelType w:val="singleLevel"/>
    <w:tmpl w:val="233B2D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26D0B830"/>
    <w:multiLevelType w:val="singleLevel"/>
    <w:tmpl w:val="26D0B8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301F5482"/>
    <w:multiLevelType w:val="singleLevel"/>
    <w:tmpl w:val="301F54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345D5C73"/>
    <w:multiLevelType w:val="singleLevel"/>
    <w:tmpl w:val="345D5C7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43ADCD12"/>
    <w:multiLevelType w:val="singleLevel"/>
    <w:tmpl w:val="43ADCD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2F29046"/>
    <w:multiLevelType w:val="singleLevel"/>
    <w:tmpl w:val="52F290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92EC2F2"/>
    <w:multiLevelType w:val="singleLevel"/>
    <w:tmpl w:val="592EC2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5C2C9B2E"/>
    <w:multiLevelType w:val="singleLevel"/>
    <w:tmpl w:val="5C2C9B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8"/>
  </w:num>
  <w:num w:numId="5">
    <w:abstractNumId w:val="0"/>
  </w:num>
  <w:num w:numId="6">
    <w:abstractNumId w:val="16"/>
  </w:num>
  <w:num w:numId="7">
    <w:abstractNumId w:val="7"/>
  </w:num>
  <w:num w:numId="8">
    <w:abstractNumId w:val="13"/>
  </w:num>
  <w:num w:numId="9">
    <w:abstractNumId w:val="10"/>
  </w:num>
  <w:num w:numId="10">
    <w:abstractNumId w:val="12"/>
  </w:num>
  <w:num w:numId="11">
    <w:abstractNumId w:val="1"/>
  </w:num>
  <w:num w:numId="12">
    <w:abstractNumId w:val="9"/>
  </w:num>
  <w:num w:numId="13">
    <w:abstractNumId w:val="17"/>
  </w:num>
  <w:num w:numId="14">
    <w:abstractNumId w:val="11"/>
  </w:num>
  <w:num w:numId="15">
    <w:abstractNumId w:val="8"/>
  </w:num>
  <w:num w:numId="16">
    <w:abstractNumId w:val="14"/>
  </w:num>
  <w:num w:numId="17">
    <w:abstractNumId w:val="3"/>
  </w:num>
  <w:num w:numId="18">
    <w:abstractNumId w:val="15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92EB9"/>
    <w:rsid w:val="00F01CCF"/>
    <w:rsid w:val="01E758CC"/>
    <w:rsid w:val="025B2B9C"/>
    <w:rsid w:val="02614C20"/>
    <w:rsid w:val="02964C80"/>
    <w:rsid w:val="029F3969"/>
    <w:rsid w:val="02A640E9"/>
    <w:rsid w:val="02B22FED"/>
    <w:rsid w:val="035C7E71"/>
    <w:rsid w:val="0396570E"/>
    <w:rsid w:val="039B59F1"/>
    <w:rsid w:val="03BB6E09"/>
    <w:rsid w:val="03E91952"/>
    <w:rsid w:val="03EF2CB3"/>
    <w:rsid w:val="04093CFC"/>
    <w:rsid w:val="040A57AC"/>
    <w:rsid w:val="04C05D57"/>
    <w:rsid w:val="04FA3D43"/>
    <w:rsid w:val="04FF4839"/>
    <w:rsid w:val="05175DBB"/>
    <w:rsid w:val="053F63EC"/>
    <w:rsid w:val="055D6977"/>
    <w:rsid w:val="05754DD0"/>
    <w:rsid w:val="05AA23D2"/>
    <w:rsid w:val="05D44B93"/>
    <w:rsid w:val="070435A5"/>
    <w:rsid w:val="07924619"/>
    <w:rsid w:val="07DD7966"/>
    <w:rsid w:val="08321908"/>
    <w:rsid w:val="085C1768"/>
    <w:rsid w:val="08853FCD"/>
    <w:rsid w:val="097D6D69"/>
    <w:rsid w:val="0B207502"/>
    <w:rsid w:val="0B8A665F"/>
    <w:rsid w:val="0BA35286"/>
    <w:rsid w:val="0BE914E2"/>
    <w:rsid w:val="0BFA5853"/>
    <w:rsid w:val="0C15752A"/>
    <w:rsid w:val="0C73171D"/>
    <w:rsid w:val="0C7D18F2"/>
    <w:rsid w:val="0C81652D"/>
    <w:rsid w:val="0C8A1180"/>
    <w:rsid w:val="0C993073"/>
    <w:rsid w:val="0CCE09B0"/>
    <w:rsid w:val="0D7A6278"/>
    <w:rsid w:val="0DBB6642"/>
    <w:rsid w:val="0E0E61B9"/>
    <w:rsid w:val="0E3E526F"/>
    <w:rsid w:val="0EF843B9"/>
    <w:rsid w:val="0F221527"/>
    <w:rsid w:val="0F965D7B"/>
    <w:rsid w:val="10085707"/>
    <w:rsid w:val="100D1F71"/>
    <w:rsid w:val="104C684A"/>
    <w:rsid w:val="106037E2"/>
    <w:rsid w:val="11C25B89"/>
    <w:rsid w:val="125879FA"/>
    <w:rsid w:val="12C16D83"/>
    <w:rsid w:val="12FE58EE"/>
    <w:rsid w:val="13602F21"/>
    <w:rsid w:val="13630059"/>
    <w:rsid w:val="14673DCC"/>
    <w:rsid w:val="147E11F1"/>
    <w:rsid w:val="148E14DB"/>
    <w:rsid w:val="14CE1023"/>
    <w:rsid w:val="14FE158E"/>
    <w:rsid w:val="15726056"/>
    <w:rsid w:val="1586754C"/>
    <w:rsid w:val="159A5844"/>
    <w:rsid w:val="15D10612"/>
    <w:rsid w:val="15F56FB7"/>
    <w:rsid w:val="16035A1E"/>
    <w:rsid w:val="167D12C1"/>
    <w:rsid w:val="169C4EAD"/>
    <w:rsid w:val="171254B7"/>
    <w:rsid w:val="173F4496"/>
    <w:rsid w:val="174606FC"/>
    <w:rsid w:val="17467D4C"/>
    <w:rsid w:val="175C135A"/>
    <w:rsid w:val="17BD0029"/>
    <w:rsid w:val="18D55502"/>
    <w:rsid w:val="1950353B"/>
    <w:rsid w:val="19832824"/>
    <w:rsid w:val="19B53A7F"/>
    <w:rsid w:val="1B0B5377"/>
    <w:rsid w:val="1B0F2CAD"/>
    <w:rsid w:val="1B76727C"/>
    <w:rsid w:val="1BB67F47"/>
    <w:rsid w:val="1BFB1B3A"/>
    <w:rsid w:val="1D5639D0"/>
    <w:rsid w:val="1D7263CB"/>
    <w:rsid w:val="1D842E19"/>
    <w:rsid w:val="1DF70E0C"/>
    <w:rsid w:val="1EA76CE3"/>
    <w:rsid w:val="1EB46E55"/>
    <w:rsid w:val="1FCE736E"/>
    <w:rsid w:val="20CC2511"/>
    <w:rsid w:val="20FB319A"/>
    <w:rsid w:val="21117EAF"/>
    <w:rsid w:val="212556B6"/>
    <w:rsid w:val="21BD38F2"/>
    <w:rsid w:val="22497E36"/>
    <w:rsid w:val="228016AF"/>
    <w:rsid w:val="22A0483D"/>
    <w:rsid w:val="22A96B30"/>
    <w:rsid w:val="22C776EC"/>
    <w:rsid w:val="22EA1D79"/>
    <w:rsid w:val="24183C6D"/>
    <w:rsid w:val="24313D5A"/>
    <w:rsid w:val="24650C8F"/>
    <w:rsid w:val="24D35396"/>
    <w:rsid w:val="24D71BDE"/>
    <w:rsid w:val="25063C5E"/>
    <w:rsid w:val="26AE5EBB"/>
    <w:rsid w:val="26E074DC"/>
    <w:rsid w:val="27004798"/>
    <w:rsid w:val="27770390"/>
    <w:rsid w:val="27A616DC"/>
    <w:rsid w:val="27CE19B2"/>
    <w:rsid w:val="27F83EE9"/>
    <w:rsid w:val="28D86BF8"/>
    <w:rsid w:val="29213B50"/>
    <w:rsid w:val="294354F0"/>
    <w:rsid w:val="29677428"/>
    <w:rsid w:val="29677799"/>
    <w:rsid w:val="29A33D6F"/>
    <w:rsid w:val="2A3A4C3E"/>
    <w:rsid w:val="2A7655B4"/>
    <w:rsid w:val="2A9B7369"/>
    <w:rsid w:val="2B3A40A0"/>
    <w:rsid w:val="2C2028FD"/>
    <w:rsid w:val="2CBF2D4B"/>
    <w:rsid w:val="2CD208FA"/>
    <w:rsid w:val="2CD83422"/>
    <w:rsid w:val="2CF02AF3"/>
    <w:rsid w:val="2D765665"/>
    <w:rsid w:val="2D995AC2"/>
    <w:rsid w:val="2DB364C0"/>
    <w:rsid w:val="2E456A06"/>
    <w:rsid w:val="2E4D4867"/>
    <w:rsid w:val="2E5B0A8D"/>
    <w:rsid w:val="2E720BA9"/>
    <w:rsid w:val="2EE07BD5"/>
    <w:rsid w:val="2F4C1CF2"/>
    <w:rsid w:val="2FC82F2E"/>
    <w:rsid w:val="2FCD042A"/>
    <w:rsid w:val="2FD4293B"/>
    <w:rsid w:val="303F34CF"/>
    <w:rsid w:val="30E725B2"/>
    <w:rsid w:val="30F4076E"/>
    <w:rsid w:val="30FB1717"/>
    <w:rsid w:val="315E1245"/>
    <w:rsid w:val="319200F8"/>
    <w:rsid w:val="31BF6A46"/>
    <w:rsid w:val="31D70D39"/>
    <w:rsid w:val="31EF4B71"/>
    <w:rsid w:val="32B2465B"/>
    <w:rsid w:val="32D96668"/>
    <w:rsid w:val="33326E45"/>
    <w:rsid w:val="33535FCE"/>
    <w:rsid w:val="336B2EF0"/>
    <w:rsid w:val="33BB1BEB"/>
    <w:rsid w:val="345414BF"/>
    <w:rsid w:val="353E073A"/>
    <w:rsid w:val="354161A8"/>
    <w:rsid w:val="35815E15"/>
    <w:rsid w:val="35BE62D4"/>
    <w:rsid w:val="35EB386F"/>
    <w:rsid w:val="365C04D7"/>
    <w:rsid w:val="36797FCF"/>
    <w:rsid w:val="36DB3C05"/>
    <w:rsid w:val="37486A95"/>
    <w:rsid w:val="378357E3"/>
    <w:rsid w:val="37960634"/>
    <w:rsid w:val="384766F6"/>
    <w:rsid w:val="385A30BE"/>
    <w:rsid w:val="38623AF1"/>
    <w:rsid w:val="38E0581A"/>
    <w:rsid w:val="38E104B3"/>
    <w:rsid w:val="39762A41"/>
    <w:rsid w:val="399C1158"/>
    <w:rsid w:val="39C53C15"/>
    <w:rsid w:val="3A453B71"/>
    <w:rsid w:val="3A486830"/>
    <w:rsid w:val="3A4C5D2C"/>
    <w:rsid w:val="3A8E2C51"/>
    <w:rsid w:val="3AB97C1D"/>
    <w:rsid w:val="3AC216FC"/>
    <w:rsid w:val="3AF86E3B"/>
    <w:rsid w:val="3B0A27EE"/>
    <w:rsid w:val="3B303AD2"/>
    <w:rsid w:val="3B6B1A56"/>
    <w:rsid w:val="3C3D54B0"/>
    <w:rsid w:val="3C604B59"/>
    <w:rsid w:val="3C721BE7"/>
    <w:rsid w:val="3C871F3C"/>
    <w:rsid w:val="3C8E1CE2"/>
    <w:rsid w:val="3C9757AD"/>
    <w:rsid w:val="3CB00B5B"/>
    <w:rsid w:val="3D1B0282"/>
    <w:rsid w:val="3D4379F9"/>
    <w:rsid w:val="3E0E40B7"/>
    <w:rsid w:val="3E8C7F5C"/>
    <w:rsid w:val="3E934B93"/>
    <w:rsid w:val="3EAC5F90"/>
    <w:rsid w:val="3EBE6A23"/>
    <w:rsid w:val="3EC302E1"/>
    <w:rsid w:val="3ED16917"/>
    <w:rsid w:val="3FE53EFD"/>
    <w:rsid w:val="4021441D"/>
    <w:rsid w:val="40530D1B"/>
    <w:rsid w:val="40682A8A"/>
    <w:rsid w:val="40F30DE5"/>
    <w:rsid w:val="41537328"/>
    <w:rsid w:val="417609AC"/>
    <w:rsid w:val="41C7671D"/>
    <w:rsid w:val="41D12215"/>
    <w:rsid w:val="421B17C3"/>
    <w:rsid w:val="425610F6"/>
    <w:rsid w:val="4267294B"/>
    <w:rsid w:val="42A31940"/>
    <w:rsid w:val="42D7400A"/>
    <w:rsid w:val="4534118E"/>
    <w:rsid w:val="45D1775C"/>
    <w:rsid w:val="45D74965"/>
    <w:rsid w:val="45FD4B47"/>
    <w:rsid w:val="473A44F0"/>
    <w:rsid w:val="47656D5E"/>
    <w:rsid w:val="476607AC"/>
    <w:rsid w:val="47AA1035"/>
    <w:rsid w:val="47B53396"/>
    <w:rsid w:val="47CC6303"/>
    <w:rsid w:val="48901220"/>
    <w:rsid w:val="48A56EC9"/>
    <w:rsid w:val="492575CF"/>
    <w:rsid w:val="495E6967"/>
    <w:rsid w:val="49701078"/>
    <w:rsid w:val="49F14664"/>
    <w:rsid w:val="4A847073"/>
    <w:rsid w:val="4B3059B0"/>
    <w:rsid w:val="4B3E441A"/>
    <w:rsid w:val="4B7A1BAF"/>
    <w:rsid w:val="4BB609E5"/>
    <w:rsid w:val="4BCD2BBD"/>
    <w:rsid w:val="4C014DC5"/>
    <w:rsid w:val="4C274D98"/>
    <w:rsid w:val="4CAC732A"/>
    <w:rsid w:val="4CD70A0E"/>
    <w:rsid w:val="4D987E1D"/>
    <w:rsid w:val="4E0A053D"/>
    <w:rsid w:val="4EB71593"/>
    <w:rsid w:val="4ED059D0"/>
    <w:rsid w:val="4EFA480A"/>
    <w:rsid w:val="4F3F02AE"/>
    <w:rsid w:val="4F8D5B64"/>
    <w:rsid w:val="4FA7083B"/>
    <w:rsid w:val="4FAE2705"/>
    <w:rsid w:val="4FCB58F2"/>
    <w:rsid w:val="4FD36A87"/>
    <w:rsid w:val="4FFA015E"/>
    <w:rsid w:val="500027F7"/>
    <w:rsid w:val="504B4BB8"/>
    <w:rsid w:val="508A56A1"/>
    <w:rsid w:val="50AB6C6A"/>
    <w:rsid w:val="50BC05FE"/>
    <w:rsid w:val="50C87620"/>
    <w:rsid w:val="510F0558"/>
    <w:rsid w:val="51497569"/>
    <w:rsid w:val="515F156C"/>
    <w:rsid w:val="527E72E1"/>
    <w:rsid w:val="528F46F4"/>
    <w:rsid w:val="5295135C"/>
    <w:rsid w:val="52B031F2"/>
    <w:rsid w:val="53783783"/>
    <w:rsid w:val="53B93D00"/>
    <w:rsid w:val="53FA649C"/>
    <w:rsid w:val="53FD2D31"/>
    <w:rsid w:val="5443287E"/>
    <w:rsid w:val="54B16402"/>
    <w:rsid w:val="54CC7D94"/>
    <w:rsid w:val="553B295A"/>
    <w:rsid w:val="55601278"/>
    <w:rsid w:val="559C79D7"/>
    <w:rsid w:val="55FD36C6"/>
    <w:rsid w:val="564F2B48"/>
    <w:rsid w:val="566744D3"/>
    <w:rsid w:val="56C03469"/>
    <w:rsid w:val="57365FED"/>
    <w:rsid w:val="5793410F"/>
    <w:rsid w:val="57DF7742"/>
    <w:rsid w:val="580A7828"/>
    <w:rsid w:val="580B7C20"/>
    <w:rsid w:val="588668DC"/>
    <w:rsid w:val="58DA3190"/>
    <w:rsid w:val="591425C5"/>
    <w:rsid w:val="59610D8C"/>
    <w:rsid w:val="59AD39DB"/>
    <w:rsid w:val="5B1B575B"/>
    <w:rsid w:val="5B505223"/>
    <w:rsid w:val="5B5C7154"/>
    <w:rsid w:val="5B630F62"/>
    <w:rsid w:val="5BA532A0"/>
    <w:rsid w:val="5C3436F6"/>
    <w:rsid w:val="5D0B66A9"/>
    <w:rsid w:val="5D5E72E0"/>
    <w:rsid w:val="5D64318B"/>
    <w:rsid w:val="5D7125B7"/>
    <w:rsid w:val="5DED6DF8"/>
    <w:rsid w:val="5E5A3388"/>
    <w:rsid w:val="5E8F5CAA"/>
    <w:rsid w:val="5FDA1AEB"/>
    <w:rsid w:val="5FF86560"/>
    <w:rsid w:val="60124C48"/>
    <w:rsid w:val="604F720C"/>
    <w:rsid w:val="60AB0EF0"/>
    <w:rsid w:val="60DD69CE"/>
    <w:rsid w:val="60E25DA3"/>
    <w:rsid w:val="614D6ED6"/>
    <w:rsid w:val="617A6567"/>
    <w:rsid w:val="61A06434"/>
    <w:rsid w:val="61C7478E"/>
    <w:rsid w:val="625C56F0"/>
    <w:rsid w:val="626272C0"/>
    <w:rsid w:val="62631C63"/>
    <w:rsid w:val="6282240A"/>
    <w:rsid w:val="62BA0D11"/>
    <w:rsid w:val="62E055E9"/>
    <w:rsid w:val="630C4DE3"/>
    <w:rsid w:val="63580CCB"/>
    <w:rsid w:val="6392056E"/>
    <w:rsid w:val="6468247E"/>
    <w:rsid w:val="647D2AFF"/>
    <w:rsid w:val="6511020D"/>
    <w:rsid w:val="65AC1113"/>
    <w:rsid w:val="65F3194E"/>
    <w:rsid w:val="661F268F"/>
    <w:rsid w:val="664442F3"/>
    <w:rsid w:val="669A4C85"/>
    <w:rsid w:val="66A25237"/>
    <w:rsid w:val="66AB274D"/>
    <w:rsid w:val="66FD5B1C"/>
    <w:rsid w:val="671B1CB1"/>
    <w:rsid w:val="671C2438"/>
    <w:rsid w:val="67BC0A62"/>
    <w:rsid w:val="68416B0D"/>
    <w:rsid w:val="68683F59"/>
    <w:rsid w:val="68C214CD"/>
    <w:rsid w:val="68C564EE"/>
    <w:rsid w:val="68EA1869"/>
    <w:rsid w:val="695279FA"/>
    <w:rsid w:val="69693C0A"/>
    <w:rsid w:val="698E342E"/>
    <w:rsid w:val="69B8006F"/>
    <w:rsid w:val="6A712860"/>
    <w:rsid w:val="6A72474A"/>
    <w:rsid w:val="6AE72D91"/>
    <w:rsid w:val="6B732ECF"/>
    <w:rsid w:val="6B750592"/>
    <w:rsid w:val="6C0441E3"/>
    <w:rsid w:val="6CE0155B"/>
    <w:rsid w:val="6D5A1AAD"/>
    <w:rsid w:val="6DA3328E"/>
    <w:rsid w:val="6DB43603"/>
    <w:rsid w:val="6E1B435C"/>
    <w:rsid w:val="6E9C6642"/>
    <w:rsid w:val="6EC6526B"/>
    <w:rsid w:val="6F70501B"/>
    <w:rsid w:val="6FBB70B2"/>
    <w:rsid w:val="6FE24F08"/>
    <w:rsid w:val="6FEA4EA5"/>
    <w:rsid w:val="70874484"/>
    <w:rsid w:val="70CF5350"/>
    <w:rsid w:val="71696755"/>
    <w:rsid w:val="721033A3"/>
    <w:rsid w:val="725B71EE"/>
    <w:rsid w:val="72921B1B"/>
    <w:rsid w:val="72D92EB9"/>
    <w:rsid w:val="731141F1"/>
    <w:rsid w:val="73393F91"/>
    <w:rsid w:val="7355142A"/>
    <w:rsid w:val="738D7BB9"/>
    <w:rsid w:val="73F1655E"/>
    <w:rsid w:val="741608B3"/>
    <w:rsid w:val="74456845"/>
    <w:rsid w:val="74E13FB8"/>
    <w:rsid w:val="76067C91"/>
    <w:rsid w:val="765F257B"/>
    <w:rsid w:val="7683481A"/>
    <w:rsid w:val="76F73E5A"/>
    <w:rsid w:val="77686EFE"/>
    <w:rsid w:val="779768E0"/>
    <w:rsid w:val="77AD7B6F"/>
    <w:rsid w:val="77EF3E16"/>
    <w:rsid w:val="78A656CD"/>
    <w:rsid w:val="78F43E80"/>
    <w:rsid w:val="79272159"/>
    <w:rsid w:val="7A52710F"/>
    <w:rsid w:val="7AA442A1"/>
    <w:rsid w:val="7ACC13D7"/>
    <w:rsid w:val="7AD43C6F"/>
    <w:rsid w:val="7AFD14C4"/>
    <w:rsid w:val="7B3835FE"/>
    <w:rsid w:val="7B575353"/>
    <w:rsid w:val="7B590B2E"/>
    <w:rsid w:val="7B83033D"/>
    <w:rsid w:val="7BAA585D"/>
    <w:rsid w:val="7C056149"/>
    <w:rsid w:val="7C2B6F7E"/>
    <w:rsid w:val="7CF705F6"/>
    <w:rsid w:val="7D015476"/>
    <w:rsid w:val="7D2627EB"/>
    <w:rsid w:val="7D446ECD"/>
    <w:rsid w:val="7DB32BCC"/>
    <w:rsid w:val="7DF853BC"/>
    <w:rsid w:val="7E122516"/>
    <w:rsid w:val="7E3F240E"/>
    <w:rsid w:val="7E473FF3"/>
    <w:rsid w:val="7E822037"/>
    <w:rsid w:val="7E9765E7"/>
    <w:rsid w:val="7EB82871"/>
    <w:rsid w:val="7F2B3D68"/>
    <w:rsid w:val="7F560DF8"/>
    <w:rsid w:val="7FA42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Autospacing="0" w:after="100" w:afterLines="0" w:afterAutospacing="0" w:line="240" w:lineRule="auto"/>
      <w:outlineLvl w:val="0"/>
    </w:pPr>
    <w:rPr>
      <w:rFonts w:eastAsia="黑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="4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Emphasis"/>
    <w:basedOn w:val="12"/>
    <w:qFormat/>
    <w:uiPriority w:val="0"/>
    <w:rPr>
      <w:i/>
    </w:rPr>
  </w:style>
  <w:style w:type="character" w:styleId="16">
    <w:name w:val="Hyperlink"/>
    <w:basedOn w:val="12"/>
    <w:qFormat/>
    <w:uiPriority w:val="0"/>
    <w:rPr>
      <w:color w:val="0000FF"/>
      <w:u w:val="single"/>
    </w:rPr>
  </w:style>
  <w:style w:type="character" w:styleId="17">
    <w:name w:val="HTML Code"/>
    <w:basedOn w:val="12"/>
    <w:qFormat/>
    <w:uiPriority w:val="0"/>
    <w:rPr>
      <w:rFonts w:ascii="Courier New" w:hAnsi="Courier New"/>
      <w:sz w:val="2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custom段落2"/>
    <w:basedOn w:val="3"/>
    <w:qFormat/>
    <w:uiPriority w:val="0"/>
    <w:pPr>
      <w:spacing w:line="440" w:lineRule="exact"/>
      <w:ind w:firstLine="0" w:firstLineChars="0"/>
      <w:jc w:val="left"/>
    </w:pPr>
    <w:rPr>
      <w:rFonts w:ascii="Arial" w:hAnsi="Arial" w:cs="Times New Roman"/>
      <w:b w:val="0"/>
      <w:sz w:val="28"/>
    </w:rPr>
  </w:style>
  <w:style w:type="paragraph" w:customStyle="1" w:styleId="21">
    <w:name w:val="试题题目"/>
    <w:basedOn w:val="1"/>
    <w:link w:val="24"/>
    <w:qFormat/>
    <w:uiPriority w:val="0"/>
    <w:pPr>
      <w:spacing w:before="160"/>
    </w:pPr>
  </w:style>
  <w:style w:type="paragraph" w:customStyle="1" w:styleId="22">
    <w:name w:val="解析"/>
    <w:basedOn w:val="1"/>
    <w:link w:val="23"/>
    <w:qFormat/>
    <w:uiPriority w:val="0"/>
    <w:pPr>
      <w:spacing w:line="280" w:lineRule="exact"/>
      <w:ind w:firstLine="643" w:firstLineChars="200"/>
    </w:pPr>
    <w:rPr>
      <w:rFonts w:eastAsia="华文楷体"/>
    </w:rPr>
  </w:style>
  <w:style w:type="character" w:customStyle="1" w:styleId="23">
    <w:name w:val="解析 Char"/>
    <w:link w:val="22"/>
    <w:qFormat/>
    <w:uiPriority w:val="0"/>
    <w:rPr>
      <w:rFonts w:eastAsia="华文楷体"/>
    </w:rPr>
  </w:style>
  <w:style w:type="character" w:customStyle="1" w:styleId="24">
    <w:name w:val="试题题目 Char"/>
    <w:link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22.wmf"/><Relationship Id="rId64" Type="http://schemas.openxmlformats.org/officeDocument/2006/relationships/oleObject" Target="embeddings/oleObject39.bin"/><Relationship Id="rId63" Type="http://schemas.openxmlformats.org/officeDocument/2006/relationships/oleObject" Target="embeddings/oleObject38.bin"/><Relationship Id="rId62" Type="http://schemas.openxmlformats.org/officeDocument/2006/relationships/image" Target="media/image21.wmf"/><Relationship Id="rId61" Type="http://schemas.openxmlformats.org/officeDocument/2006/relationships/oleObject" Target="embeddings/oleObject37.bin"/><Relationship Id="rId60" Type="http://schemas.openxmlformats.org/officeDocument/2006/relationships/image" Target="media/image20.wmf"/><Relationship Id="rId6" Type="http://schemas.openxmlformats.org/officeDocument/2006/relationships/image" Target="media/image1.wmf"/><Relationship Id="rId59" Type="http://schemas.openxmlformats.org/officeDocument/2006/relationships/oleObject" Target="embeddings/oleObject36.bin"/><Relationship Id="rId58" Type="http://schemas.openxmlformats.org/officeDocument/2006/relationships/image" Target="media/image19.png"/><Relationship Id="rId57" Type="http://schemas.openxmlformats.org/officeDocument/2006/relationships/image" Target="media/image18.wmf"/><Relationship Id="rId56" Type="http://schemas.openxmlformats.org/officeDocument/2006/relationships/oleObject" Target="embeddings/oleObject35.bin"/><Relationship Id="rId55" Type="http://schemas.openxmlformats.org/officeDocument/2006/relationships/image" Target="media/image17.png"/><Relationship Id="rId54" Type="http://schemas.openxmlformats.org/officeDocument/2006/relationships/image" Target="media/image16.wmf"/><Relationship Id="rId53" Type="http://schemas.openxmlformats.org/officeDocument/2006/relationships/oleObject" Target="embeddings/oleObject34.bin"/><Relationship Id="rId52" Type="http://schemas.openxmlformats.org/officeDocument/2006/relationships/image" Target="media/image15.png"/><Relationship Id="rId51" Type="http://schemas.openxmlformats.org/officeDocument/2006/relationships/image" Target="media/image14.png"/><Relationship Id="rId50" Type="http://schemas.openxmlformats.org/officeDocument/2006/relationships/image" Target="media/image13.jpeg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33.bin"/><Relationship Id="rId48" Type="http://schemas.openxmlformats.org/officeDocument/2006/relationships/oleObject" Target="embeddings/oleObject32.bin"/><Relationship Id="rId47" Type="http://schemas.openxmlformats.org/officeDocument/2006/relationships/oleObject" Target="embeddings/oleObject31.bin"/><Relationship Id="rId46" Type="http://schemas.openxmlformats.org/officeDocument/2006/relationships/image" Target="media/image12.png"/><Relationship Id="rId45" Type="http://schemas.openxmlformats.org/officeDocument/2006/relationships/oleObject" Target="embeddings/oleObject30.bin"/><Relationship Id="rId44" Type="http://schemas.openxmlformats.org/officeDocument/2006/relationships/oleObject" Target="embeddings/oleObject29.bin"/><Relationship Id="rId43" Type="http://schemas.openxmlformats.org/officeDocument/2006/relationships/oleObject" Target="embeddings/oleObject28.bin"/><Relationship Id="rId42" Type="http://schemas.openxmlformats.org/officeDocument/2006/relationships/oleObject" Target="embeddings/oleObject27.bin"/><Relationship Id="rId41" Type="http://schemas.openxmlformats.org/officeDocument/2006/relationships/image" Target="media/image11.wmf"/><Relationship Id="rId40" Type="http://schemas.openxmlformats.org/officeDocument/2006/relationships/oleObject" Target="embeddings/oleObject26.bin"/><Relationship Id="rId4" Type="http://schemas.openxmlformats.org/officeDocument/2006/relationships/theme" Target="theme/theme1.xml"/><Relationship Id="rId39" Type="http://schemas.openxmlformats.org/officeDocument/2006/relationships/image" Target="media/image10.GIF"/><Relationship Id="rId38" Type="http://schemas.openxmlformats.org/officeDocument/2006/relationships/image" Target="media/image9.jpeg"/><Relationship Id="rId37" Type="http://schemas.openxmlformats.org/officeDocument/2006/relationships/image" Target="media/image8.GIF"/><Relationship Id="rId36" Type="http://schemas.openxmlformats.org/officeDocument/2006/relationships/image" Target="media/image7.png"/><Relationship Id="rId35" Type="http://schemas.openxmlformats.org/officeDocument/2006/relationships/image" Target="media/image6.png"/><Relationship Id="rId34" Type="http://schemas.openxmlformats.org/officeDocument/2006/relationships/image" Target="media/image5.GIF"/><Relationship Id="rId33" Type="http://schemas.openxmlformats.org/officeDocument/2006/relationships/image" Target="media/image4.jpeg"/><Relationship Id="rId32" Type="http://schemas.openxmlformats.org/officeDocument/2006/relationships/image" Target="media/image3.png"/><Relationship Id="rId31" Type="http://schemas.openxmlformats.org/officeDocument/2006/relationships/oleObject" Target="embeddings/oleObject25.bin"/><Relationship Id="rId30" Type="http://schemas.openxmlformats.org/officeDocument/2006/relationships/oleObject" Target="embeddings/oleObject24.bin"/><Relationship Id="rId3" Type="http://schemas.openxmlformats.org/officeDocument/2006/relationships/footer" Target="footer1.xml"/><Relationship Id="rId29" Type="http://schemas.openxmlformats.org/officeDocument/2006/relationships/oleObject" Target="embeddings/oleObject23.bin"/><Relationship Id="rId28" Type="http://schemas.openxmlformats.org/officeDocument/2006/relationships/oleObject" Target="embeddings/oleObject22.bin"/><Relationship Id="rId27" Type="http://schemas.openxmlformats.org/officeDocument/2006/relationships/oleObject" Target="embeddings/oleObject21.bin"/><Relationship Id="rId26" Type="http://schemas.openxmlformats.org/officeDocument/2006/relationships/oleObject" Target="embeddings/oleObject20.bin"/><Relationship Id="rId25" Type="http://schemas.openxmlformats.org/officeDocument/2006/relationships/oleObject" Target="embeddings/oleObject19.bin"/><Relationship Id="rId24" Type="http://schemas.openxmlformats.org/officeDocument/2006/relationships/image" Target="media/image2.wmf"/><Relationship Id="rId23" Type="http://schemas.openxmlformats.org/officeDocument/2006/relationships/oleObject" Target="embeddings/oleObject18.bin"/><Relationship Id="rId22" Type="http://schemas.openxmlformats.org/officeDocument/2006/relationships/oleObject" Target="embeddings/oleObject17.bin"/><Relationship Id="rId21" Type="http://schemas.openxmlformats.org/officeDocument/2006/relationships/oleObject" Target="embeddings/oleObject16.bin"/><Relationship Id="rId20" Type="http://schemas.openxmlformats.org/officeDocument/2006/relationships/oleObject" Target="embeddings/oleObject15.bin"/><Relationship Id="rId2" Type="http://schemas.openxmlformats.org/officeDocument/2006/relationships/settings" Target="settings.xml"/><Relationship Id="rId19" Type="http://schemas.openxmlformats.org/officeDocument/2006/relationships/oleObject" Target="embeddings/oleObject14.bin"/><Relationship Id="rId18" Type="http://schemas.openxmlformats.org/officeDocument/2006/relationships/oleObject" Target="embeddings/oleObject13.bin"/><Relationship Id="rId17" Type="http://schemas.openxmlformats.org/officeDocument/2006/relationships/oleObject" Target="embeddings/oleObject12.bin"/><Relationship Id="rId16" Type="http://schemas.openxmlformats.org/officeDocument/2006/relationships/oleObject" Target="embeddings/oleObject11.bin"/><Relationship Id="rId15" Type="http://schemas.openxmlformats.org/officeDocument/2006/relationships/oleObject" Target="embeddings/oleObject10.bin"/><Relationship Id="rId14" Type="http://schemas.openxmlformats.org/officeDocument/2006/relationships/oleObject" Target="embeddings/oleObject9.bin"/><Relationship Id="rId13" Type="http://schemas.openxmlformats.org/officeDocument/2006/relationships/oleObject" Target="embeddings/oleObject8.bin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2018-09-04T01:39:00Z</dcterms:created>
  <dc:creator>嗯嗯哼</dc:creator>
  <cp:lastModifiedBy>嗯嗯哼</cp:lastModifiedBy>
  <dcterms:modified xsi:type="dcterms:W3CDTF">2018-09-30T02:27:36Z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  <property fmtid="{D5CDD505-2E9C-101B-9397-08002B2CF9AE}" pid="3" name="KSORubyTemplateID" linkTarget="0">
    <vt:lpwstr>6</vt:lpwstr>
  </property>
</Properties>
</file>