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AD" w:rsidRDefault="002836AD" w:rsidP="002836AD">
      <w:pPr>
        <w:pStyle w:val="Textkrper"/>
        <w:suppressAutoHyphens/>
        <w:jc w:val="both"/>
        <w:rPr>
          <w:b/>
          <w:bCs/>
          <w:sz w:val="20"/>
          <w:szCs w:val="20"/>
        </w:rPr>
      </w:pPr>
      <w:r w:rsidRPr="00790E21">
        <w:rPr>
          <w:b/>
          <w:bCs/>
          <w:sz w:val="20"/>
          <w:szCs w:val="20"/>
        </w:rPr>
        <w:t>Ziel:</w:t>
      </w:r>
    </w:p>
    <w:p w:rsidR="002836AD" w:rsidRDefault="002836AD" w:rsidP="002836AD">
      <w:pPr>
        <w:autoSpaceDE w:val="0"/>
        <w:autoSpaceDN w:val="0"/>
        <w:adjustRightInd w:val="0"/>
        <w:rPr>
          <w:sz w:val="20"/>
          <w:szCs w:val="20"/>
        </w:rPr>
      </w:pPr>
      <w:r>
        <w:rPr>
          <w:sz w:val="20"/>
          <w:szCs w:val="20"/>
        </w:rPr>
        <w:t>Schreiben Sie ein Programm „</w:t>
      </w:r>
      <w:proofErr w:type="spellStart"/>
      <w:r w:rsidRPr="00595154">
        <w:rPr>
          <w:rFonts w:ascii="Courier New" w:hAnsi="Courier New" w:cs="Courier New"/>
          <w:color w:val="000000"/>
          <w:sz w:val="20"/>
          <w:szCs w:val="20"/>
          <w:lang w:val="en-US"/>
        </w:rPr>
        <w:t>OddNumbers</w:t>
      </w:r>
      <w:proofErr w:type="spellEnd"/>
      <w:r>
        <w:rPr>
          <w:sz w:val="20"/>
          <w:szCs w:val="20"/>
        </w:rPr>
        <w:t xml:space="preserve">“. </w:t>
      </w:r>
      <w:r w:rsidRPr="00A117E5">
        <w:rPr>
          <w:sz w:val="20"/>
          <w:szCs w:val="20"/>
        </w:rPr>
        <w:t xml:space="preserve">Deklarieren und initialisieren Sie </w:t>
      </w:r>
      <w:r>
        <w:rPr>
          <w:sz w:val="20"/>
          <w:szCs w:val="20"/>
        </w:rPr>
        <w:t xml:space="preserve">darin </w:t>
      </w:r>
      <w:r w:rsidRPr="00A117E5">
        <w:rPr>
          <w:sz w:val="20"/>
          <w:szCs w:val="20"/>
        </w:rPr>
        <w:t>ein Integer-Array "</w:t>
      </w:r>
      <w:r w:rsidRPr="009304BE">
        <w:rPr>
          <w:rFonts w:ascii="Courier New" w:hAnsi="Courier New" w:cs="Courier New"/>
          <w:sz w:val="20"/>
          <w:szCs w:val="20"/>
        </w:rPr>
        <w:t>x</w:t>
      </w:r>
      <w:r w:rsidRPr="00A117E5">
        <w:rPr>
          <w:sz w:val="20"/>
          <w:szCs w:val="20"/>
        </w:rPr>
        <w:t xml:space="preserve">" mit den folgenden Werten: {19, 28, 4, 34, 45, 56, 67, 7, 78, 89, 90, 10}. Schreiben Sie ein Programm, das </w:t>
      </w:r>
      <w:r>
        <w:rPr>
          <w:sz w:val="20"/>
          <w:szCs w:val="20"/>
        </w:rPr>
        <w:t xml:space="preserve">Ihnen alle ungeraden </w:t>
      </w:r>
      <w:r w:rsidRPr="00A117E5">
        <w:rPr>
          <w:sz w:val="20"/>
          <w:szCs w:val="20"/>
        </w:rPr>
        <w:t>Zahl</w:t>
      </w:r>
      <w:r>
        <w:rPr>
          <w:sz w:val="20"/>
          <w:szCs w:val="20"/>
        </w:rPr>
        <w:t>en nennt. Verwenden Sie dazu genau eine FOR-Schleife sowie die Modulo Funktion.</w:t>
      </w:r>
    </w:p>
    <w:p w:rsidR="002836AD" w:rsidRPr="00F35661" w:rsidRDefault="002836AD" w:rsidP="002836AD">
      <w:pPr>
        <w:pStyle w:val="Textkrper"/>
        <w:suppressAutoHyphens/>
        <w:jc w:val="both"/>
        <w:rPr>
          <w:b/>
          <w:bCs/>
          <w:sz w:val="20"/>
          <w:szCs w:val="20"/>
        </w:rPr>
      </w:pPr>
      <w:r>
        <w:rPr>
          <w:b/>
          <w:bCs/>
          <w:sz w:val="20"/>
          <w:szCs w:val="20"/>
        </w:rPr>
        <w:t>Ausgabe/</w:t>
      </w:r>
      <w:r w:rsidRPr="00F35661">
        <w:rPr>
          <w:b/>
          <w:bCs/>
          <w:sz w:val="20"/>
          <w:szCs w:val="20"/>
        </w:rPr>
        <w:t>Darstellung:</w:t>
      </w:r>
    </w:p>
    <w:p w:rsidR="002836AD" w:rsidRDefault="002836AD" w:rsidP="002836AD">
      <w:pPr>
        <w:pStyle w:val="Textkrper"/>
        <w:suppressAutoHyphens/>
        <w:jc w:val="both"/>
        <w:rPr>
          <w:sz w:val="20"/>
          <w:szCs w:val="20"/>
        </w:rPr>
      </w:pPr>
      <w:r>
        <w:rPr>
          <w:noProof/>
          <w:sz w:val="20"/>
          <w:szCs w:val="20"/>
        </w:rPr>
        <w:drawing>
          <wp:inline distT="0" distB="0" distL="0" distR="0">
            <wp:extent cx="1294130" cy="9798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30" cy="979805"/>
                    </a:xfrm>
                    <a:prstGeom prst="rect">
                      <a:avLst/>
                    </a:prstGeom>
                    <a:noFill/>
                    <a:ln>
                      <a:noFill/>
                    </a:ln>
                  </pic:spPr>
                </pic:pic>
              </a:graphicData>
            </a:graphic>
          </wp:inline>
        </w:drawing>
      </w:r>
    </w:p>
    <w:p w:rsidR="002836AD" w:rsidRDefault="002836AD">
      <w:pPr>
        <w:spacing w:after="160" w:line="259" w:lineRule="auto"/>
      </w:pPr>
    </w:p>
    <w:p w:rsidR="002836AD" w:rsidRPr="00595154" w:rsidRDefault="002836AD" w:rsidP="002836AD">
      <w:pPr>
        <w:pStyle w:val="Textkrper"/>
        <w:suppressAutoHyphens/>
        <w:jc w:val="both"/>
        <w:rPr>
          <w:b/>
          <w:sz w:val="20"/>
          <w:szCs w:val="20"/>
        </w:rPr>
      </w:pPr>
      <w:r w:rsidRPr="00595154">
        <w:rPr>
          <w:b/>
          <w:sz w:val="20"/>
          <w:szCs w:val="20"/>
        </w:rPr>
        <w:lastRenderedPageBreak/>
        <w:t>Ziel:</w:t>
      </w:r>
    </w:p>
    <w:p w:rsidR="002836AD" w:rsidRDefault="002836AD" w:rsidP="002836AD">
      <w:pPr>
        <w:autoSpaceDE w:val="0"/>
        <w:autoSpaceDN w:val="0"/>
        <w:adjustRightInd w:val="0"/>
        <w:rPr>
          <w:sz w:val="20"/>
          <w:szCs w:val="20"/>
        </w:rPr>
      </w:pPr>
      <w:r w:rsidRPr="00E5055D">
        <w:rPr>
          <w:sz w:val="20"/>
          <w:szCs w:val="20"/>
        </w:rPr>
        <w:t xml:space="preserve">Schreiben Sie </w:t>
      </w:r>
      <w:r>
        <w:rPr>
          <w:sz w:val="20"/>
          <w:szCs w:val="20"/>
        </w:rPr>
        <w:t>ein Programm „</w:t>
      </w:r>
      <w:r w:rsidRPr="00595154">
        <w:rPr>
          <w:rFonts w:ascii="Consolas" w:hAnsi="Consolas" w:cs="Consolas"/>
          <w:color w:val="000000"/>
          <w:sz w:val="20"/>
          <w:szCs w:val="20"/>
        </w:rPr>
        <w:t>Inversion</w:t>
      </w:r>
      <w:r>
        <w:rPr>
          <w:sz w:val="20"/>
          <w:szCs w:val="20"/>
        </w:rPr>
        <w:t>“. Legen Sie darin ein Integer Array mit Namen „</w:t>
      </w:r>
      <w:proofErr w:type="spellStart"/>
      <w:r w:rsidRPr="00595154">
        <w:rPr>
          <w:rFonts w:ascii="Consolas" w:hAnsi="Consolas" w:cs="Consolas"/>
          <w:color w:val="000000"/>
          <w:sz w:val="20"/>
          <w:szCs w:val="20"/>
        </w:rPr>
        <w:t>array</w:t>
      </w:r>
      <w:proofErr w:type="spellEnd"/>
      <w:r>
        <w:rPr>
          <w:sz w:val="20"/>
          <w:szCs w:val="20"/>
        </w:rPr>
        <w:t xml:space="preserve">“ an, welches die folgenden Werte enthält: 1, 2, 3, 4, 5. </w:t>
      </w:r>
    </w:p>
    <w:p w:rsidR="002836AD" w:rsidRDefault="002836AD" w:rsidP="002836AD">
      <w:pPr>
        <w:pStyle w:val="Textkrper"/>
        <w:suppressAutoHyphens/>
        <w:jc w:val="both"/>
        <w:rPr>
          <w:sz w:val="20"/>
          <w:szCs w:val="20"/>
        </w:rPr>
      </w:pPr>
      <w:r>
        <w:rPr>
          <w:sz w:val="20"/>
          <w:szCs w:val="20"/>
        </w:rPr>
        <w:t>Geben Sie als erste dieses Array aus.</w:t>
      </w:r>
    </w:p>
    <w:p w:rsidR="002836AD" w:rsidRDefault="002836AD" w:rsidP="002836AD">
      <w:pPr>
        <w:autoSpaceDE w:val="0"/>
        <w:autoSpaceDN w:val="0"/>
        <w:adjustRightInd w:val="0"/>
        <w:rPr>
          <w:sz w:val="20"/>
          <w:szCs w:val="20"/>
        </w:rPr>
      </w:pPr>
      <w:r>
        <w:rPr>
          <w:sz w:val="20"/>
          <w:szCs w:val="20"/>
        </w:rPr>
        <w:t>Legen Sie ein neues Array „</w:t>
      </w:r>
      <w:proofErr w:type="spellStart"/>
      <w:r w:rsidRPr="00595154">
        <w:rPr>
          <w:rFonts w:ascii="Consolas" w:hAnsi="Consolas" w:cs="Consolas"/>
          <w:color w:val="000000"/>
          <w:sz w:val="20"/>
          <w:szCs w:val="20"/>
        </w:rPr>
        <w:t>newArray</w:t>
      </w:r>
      <w:proofErr w:type="spellEnd"/>
      <w:r>
        <w:rPr>
          <w:sz w:val="20"/>
          <w:szCs w:val="20"/>
        </w:rPr>
        <w:t>“ an, und weisen Sie ihm die Elemente des ersten Arrays in umgekehrter Reihenfolge zu.</w:t>
      </w:r>
    </w:p>
    <w:p w:rsidR="002836AD" w:rsidRDefault="002836AD" w:rsidP="002836AD">
      <w:pPr>
        <w:autoSpaceDE w:val="0"/>
        <w:autoSpaceDN w:val="0"/>
        <w:adjustRightInd w:val="0"/>
        <w:rPr>
          <w:sz w:val="20"/>
          <w:szCs w:val="20"/>
        </w:rPr>
      </w:pPr>
    </w:p>
    <w:p w:rsidR="002836AD" w:rsidRDefault="002836AD" w:rsidP="002836AD">
      <w:pPr>
        <w:autoSpaceDE w:val="0"/>
        <w:autoSpaceDN w:val="0"/>
        <w:adjustRightInd w:val="0"/>
        <w:rPr>
          <w:sz w:val="20"/>
          <w:szCs w:val="20"/>
        </w:rPr>
      </w:pPr>
      <w:r>
        <w:rPr>
          <w:sz w:val="20"/>
          <w:szCs w:val="20"/>
        </w:rPr>
        <w:t>Lassen Sie sich danach das „</w:t>
      </w:r>
      <w:proofErr w:type="spellStart"/>
      <w:r w:rsidRPr="00595154">
        <w:rPr>
          <w:rFonts w:ascii="Consolas" w:hAnsi="Consolas" w:cs="Consolas"/>
          <w:color w:val="000000"/>
          <w:sz w:val="20"/>
          <w:szCs w:val="20"/>
        </w:rPr>
        <w:t>newArray</w:t>
      </w:r>
      <w:proofErr w:type="spellEnd"/>
      <w:r>
        <w:rPr>
          <w:sz w:val="20"/>
          <w:szCs w:val="20"/>
        </w:rPr>
        <w:t>“ ausgeben.</w:t>
      </w:r>
    </w:p>
    <w:p w:rsidR="002836AD" w:rsidRDefault="002836AD" w:rsidP="002836AD">
      <w:pPr>
        <w:autoSpaceDE w:val="0"/>
        <w:autoSpaceDN w:val="0"/>
        <w:adjustRightInd w:val="0"/>
        <w:rPr>
          <w:sz w:val="20"/>
          <w:szCs w:val="20"/>
        </w:rPr>
      </w:pPr>
    </w:p>
    <w:p w:rsidR="002836AD" w:rsidRPr="00F35661" w:rsidRDefault="002836AD" w:rsidP="002836AD">
      <w:pPr>
        <w:pStyle w:val="Textkrper"/>
        <w:suppressAutoHyphens/>
        <w:jc w:val="both"/>
        <w:rPr>
          <w:b/>
          <w:bCs/>
          <w:sz w:val="20"/>
          <w:szCs w:val="20"/>
        </w:rPr>
      </w:pPr>
      <w:r>
        <w:rPr>
          <w:b/>
          <w:bCs/>
          <w:sz w:val="20"/>
          <w:szCs w:val="20"/>
        </w:rPr>
        <w:t>Ausgabe/</w:t>
      </w:r>
      <w:r w:rsidRPr="00F35661">
        <w:rPr>
          <w:b/>
          <w:bCs/>
          <w:sz w:val="20"/>
          <w:szCs w:val="20"/>
        </w:rPr>
        <w:t>Darstellung:</w:t>
      </w:r>
    </w:p>
    <w:p w:rsidR="002836AD" w:rsidRPr="009721D8" w:rsidRDefault="002836AD" w:rsidP="002836AD">
      <w:pPr>
        <w:pStyle w:val="Textkrper"/>
        <w:suppressAutoHyphens/>
        <w:jc w:val="both"/>
        <w:rPr>
          <w:sz w:val="20"/>
          <w:szCs w:val="20"/>
        </w:rPr>
      </w:pPr>
      <w:r>
        <w:rPr>
          <w:noProof/>
          <w:sz w:val="20"/>
          <w:szCs w:val="20"/>
        </w:rPr>
        <w:drawing>
          <wp:inline distT="0" distB="0" distL="0" distR="0">
            <wp:extent cx="1371600" cy="731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731520"/>
                    </a:xfrm>
                    <a:prstGeom prst="rect">
                      <a:avLst/>
                    </a:prstGeom>
                    <a:noFill/>
                    <a:ln>
                      <a:noFill/>
                    </a:ln>
                  </pic:spPr>
                </pic:pic>
              </a:graphicData>
            </a:graphic>
          </wp:inline>
        </w:drawing>
      </w:r>
    </w:p>
    <w:p w:rsidR="00BE543D" w:rsidRDefault="00BE543D" w:rsidP="00BE543D">
      <w:pPr>
        <w:pStyle w:val="berschrift3"/>
      </w:pPr>
      <w:r w:rsidRPr="00CA2B6F">
        <w:t>Array als Parameter einer Methode</w:t>
      </w:r>
    </w:p>
    <w:p w:rsidR="00BE543D" w:rsidRPr="00F52E18" w:rsidRDefault="00BE543D" w:rsidP="00BE543D">
      <w:pPr>
        <w:pStyle w:val="Textkrper"/>
        <w:spacing w:after="160"/>
        <w:jc w:val="both"/>
        <w:rPr>
          <w:b/>
          <w:sz w:val="20"/>
          <w:szCs w:val="20"/>
        </w:rPr>
      </w:pPr>
      <w:r w:rsidRPr="00F52E18">
        <w:rPr>
          <w:b/>
          <w:sz w:val="20"/>
          <w:szCs w:val="20"/>
        </w:rPr>
        <w:t>Ziel:</w:t>
      </w:r>
    </w:p>
    <w:p w:rsidR="00BE543D" w:rsidRDefault="00BE543D" w:rsidP="00BE543D">
      <w:pPr>
        <w:pStyle w:val="Textkrper"/>
        <w:numPr>
          <w:ilvl w:val="0"/>
          <w:numId w:val="2"/>
        </w:numPr>
        <w:spacing w:after="160"/>
        <w:jc w:val="both"/>
        <w:rPr>
          <w:sz w:val="20"/>
          <w:szCs w:val="20"/>
        </w:rPr>
      </w:pPr>
      <w:r w:rsidRPr="00E5055D">
        <w:rPr>
          <w:sz w:val="20"/>
          <w:szCs w:val="20"/>
        </w:rPr>
        <w:t xml:space="preserve">Schreiben Sie </w:t>
      </w:r>
      <w:r>
        <w:rPr>
          <w:sz w:val="20"/>
          <w:szCs w:val="20"/>
        </w:rPr>
        <w:t>ein Programm „</w:t>
      </w:r>
      <w:r w:rsidRPr="00CA2B6F">
        <w:rPr>
          <w:rFonts w:ascii="Courier New" w:hAnsi="Courier New" w:cs="Courier New"/>
          <w:sz w:val="20"/>
          <w:szCs w:val="20"/>
        </w:rPr>
        <w:t>Inversion02</w:t>
      </w:r>
      <w:r>
        <w:rPr>
          <w:sz w:val="20"/>
          <w:szCs w:val="20"/>
        </w:rPr>
        <w:t>“.</w:t>
      </w:r>
    </w:p>
    <w:p w:rsidR="00BE543D" w:rsidRDefault="00BE543D" w:rsidP="00BE543D">
      <w:pPr>
        <w:pStyle w:val="Textkrper"/>
        <w:numPr>
          <w:ilvl w:val="0"/>
          <w:numId w:val="2"/>
        </w:numPr>
        <w:spacing w:after="160"/>
        <w:jc w:val="both"/>
        <w:rPr>
          <w:sz w:val="20"/>
          <w:szCs w:val="20"/>
        </w:rPr>
      </w:pPr>
      <w:r>
        <w:rPr>
          <w:sz w:val="20"/>
          <w:szCs w:val="20"/>
        </w:rPr>
        <w:t>Definieren Sie noch vor dem Start des Hauptprogramms eine (öffentliche) Klassenmethode „</w:t>
      </w:r>
      <w:proofErr w:type="spellStart"/>
      <w:r w:rsidRPr="00CA2B6F">
        <w:rPr>
          <w:rFonts w:ascii="Courier New" w:hAnsi="Courier New" w:cs="Courier New"/>
          <w:sz w:val="20"/>
          <w:szCs w:val="20"/>
        </w:rPr>
        <w:t>reverse</w:t>
      </w:r>
      <w:proofErr w:type="spellEnd"/>
      <w:r>
        <w:rPr>
          <w:sz w:val="20"/>
          <w:szCs w:val="20"/>
        </w:rPr>
        <w:t>“, die als Rückgabewert ein Integer Array liefert und der als Parameter ein Integer Array (</w:t>
      </w:r>
      <w:proofErr w:type="spellStart"/>
      <w:r w:rsidRPr="00CA2B6F">
        <w:rPr>
          <w:rFonts w:ascii="Courier New" w:hAnsi="Courier New" w:cs="Courier New"/>
          <w:sz w:val="20"/>
          <w:szCs w:val="20"/>
        </w:rPr>
        <w:t>array</w:t>
      </w:r>
      <w:proofErr w:type="spellEnd"/>
      <w:r>
        <w:rPr>
          <w:sz w:val="20"/>
          <w:szCs w:val="20"/>
        </w:rPr>
        <w:t xml:space="preserve">) übergeben werden muss. </w:t>
      </w:r>
    </w:p>
    <w:p w:rsidR="00BE543D" w:rsidRDefault="00BE543D" w:rsidP="00BE543D">
      <w:pPr>
        <w:pStyle w:val="Textkrper"/>
        <w:numPr>
          <w:ilvl w:val="0"/>
          <w:numId w:val="2"/>
        </w:numPr>
        <w:spacing w:after="160"/>
        <w:jc w:val="both"/>
        <w:rPr>
          <w:sz w:val="20"/>
          <w:szCs w:val="20"/>
        </w:rPr>
      </w:pPr>
      <w:r>
        <w:rPr>
          <w:sz w:val="20"/>
          <w:szCs w:val="20"/>
        </w:rPr>
        <w:t>Deklarieren Sie innerhalb der Methode als erstes ein neues Integer Array (</w:t>
      </w:r>
      <w:proofErr w:type="spellStart"/>
      <w:r w:rsidRPr="00CA2B6F">
        <w:rPr>
          <w:rFonts w:ascii="Courier New" w:hAnsi="Courier New" w:cs="Courier New"/>
          <w:sz w:val="20"/>
          <w:szCs w:val="20"/>
        </w:rPr>
        <w:t>newArray</w:t>
      </w:r>
      <w:proofErr w:type="spellEnd"/>
      <w:r>
        <w:rPr>
          <w:sz w:val="20"/>
          <w:szCs w:val="20"/>
        </w:rPr>
        <w:t>) und instanziieren Sie es mit Hilfe der Länge des übergebenen Arrays (</w:t>
      </w:r>
      <w:proofErr w:type="spellStart"/>
      <w:r w:rsidRPr="00CA2B6F">
        <w:rPr>
          <w:rFonts w:ascii="Courier New" w:hAnsi="Courier New" w:cs="Courier New"/>
          <w:sz w:val="20"/>
          <w:szCs w:val="20"/>
        </w:rPr>
        <w:t>array</w:t>
      </w:r>
      <w:proofErr w:type="spellEnd"/>
      <w:r>
        <w:rPr>
          <w:sz w:val="20"/>
          <w:szCs w:val="20"/>
        </w:rPr>
        <w:t>). Weisen Sie in einer FOR-Schleife dem neuen Array die Werte des alten Arrays in absteigender Reihenfolge zu. Nach Abschluss der FOR-Schleife wird das neue Array (</w:t>
      </w:r>
      <w:proofErr w:type="spellStart"/>
      <w:r w:rsidRPr="00045613">
        <w:rPr>
          <w:rFonts w:ascii="Courier New" w:hAnsi="Courier New" w:cs="Courier New"/>
          <w:sz w:val="20"/>
          <w:szCs w:val="20"/>
        </w:rPr>
        <w:t>newArray</w:t>
      </w:r>
      <w:proofErr w:type="spellEnd"/>
      <w:r>
        <w:rPr>
          <w:sz w:val="20"/>
          <w:szCs w:val="20"/>
        </w:rPr>
        <w:t xml:space="preserve">) zurückgegeben (Stichwort: </w:t>
      </w:r>
      <w:r w:rsidRPr="00F52E18">
        <w:rPr>
          <w:rFonts w:ascii="Courier New" w:hAnsi="Courier New" w:cs="Courier New"/>
          <w:sz w:val="20"/>
          <w:szCs w:val="20"/>
        </w:rPr>
        <w:t>RETURN</w:t>
      </w:r>
      <w:r>
        <w:rPr>
          <w:sz w:val="20"/>
          <w:szCs w:val="20"/>
        </w:rPr>
        <w:t>).</w:t>
      </w:r>
    </w:p>
    <w:p w:rsidR="00BE543D" w:rsidRDefault="00BE543D" w:rsidP="00BE543D">
      <w:pPr>
        <w:pStyle w:val="Textkrper"/>
        <w:numPr>
          <w:ilvl w:val="0"/>
          <w:numId w:val="2"/>
        </w:numPr>
        <w:spacing w:after="160"/>
        <w:jc w:val="both"/>
        <w:rPr>
          <w:sz w:val="20"/>
          <w:szCs w:val="20"/>
        </w:rPr>
      </w:pPr>
      <w:r>
        <w:rPr>
          <w:sz w:val="20"/>
          <w:szCs w:val="20"/>
        </w:rPr>
        <w:t>Legen Sie im Hauptprogramm nun wieder Ihr Integer Array mit Namen „</w:t>
      </w:r>
      <w:proofErr w:type="spellStart"/>
      <w:r w:rsidRPr="00CA2B6F">
        <w:rPr>
          <w:rFonts w:ascii="Courier New" w:hAnsi="Courier New" w:cs="Courier New"/>
          <w:sz w:val="20"/>
          <w:szCs w:val="20"/>
        </w:rPr>
        <w:t>array</w:t>
      </w:r>
      <w:proofErr w:type="spellEnd"/>
      <w:r>
        <w:rPr>
          <w:sz w:val="20"/>
          <w:szCs w:val="20"/>
        </w:rPr>
        <w:t>“ an, welches die folgenden Werte enthält: 1, 2, 3, 4, 5. Geben Sie danach dieses Array mittels FOR-Schleife aus.</w:t>
      </w:r>
    </w:p>
    <w:p w:rsidR="00BE543D" w:rsidRDefault="00BE543D" w:rsidP="00BE543D">
      <w:pPr>
        <w:pStyle w:val="Textkrper"/>
        <w:numPr>
          <w:ilvl w:val="0"/>
          <w:numId w:val="2"/>
        </w:numPr>
        <w:spacing w:after="160"/>
        <w:jc w:val="both"/>
        <w:rPr>
          <w:sz w:val="20"/>
          <w:szCs w:val="20"/>
        </w:rPr>
      </w:pPr>
      <w:r>
        <w:rPr>
          <w:sz w:val="20"/>
          <w:szCs w:val="20"/>
        </w:rPr>
        <w:t>Definieren Sie neues Integer Array „</w:t>
      </w:r>
      <w:proofErr w:type="spellStart"/>
      <w:r w:rsidRPr="00F52E18">
        <w:rPr>
          <w:rFonts w:ascii="Courier New" w:hAnsi="Courier New" w:cs="Courier New"/>
          <w:sz w:val="20"/>
          <w:szCs w:val="20"/>
        </w:rPr>
        <w:t>newArray</w:t>
      </w:r>
      <w:proofErr w:type="spellEnd"/>
      <w:r>
        <w:rPr>
          <w:sz w:val="20"/>
          <w:szCs w:val="20"/>
        </w:rPr>
        <w:t>“, und weisen Sie ihm die Elemente des ersten Arrays in umgekehrter Reihenfolge zu, indem Sie die Methode „</w:t>
      </w:r>
      <w:proofErr w:type="spellStart"/>
      <w:r w:rsidRPr="00F52E18">
        <w:rPr>
          <w:rFonts w:ascii="Courier New" w:hAnsi="Courier New" w:cs="Courier New"/>
          <w:sz w:val="20"/>
          <w:szCs w:val="20"/>
        </w:rPr>
        <w:t>return</w:t>
      </w:r>
      <w:proofErr w:type="spellEnd"/>
      <w:r>
        <w:rPr>
          <w:sz w:val="20"/>
          <w:szCs w:val="20"/>
        </w:rPr>
        <w:t>“ mit dem ersten Array als Parameter aufrufen.</w:t>
      </w:r>
    </w:p>
    <w:p w:rsidR="00BE543D" w:rsidRDefault="00BE543D" w:rsidP="00BE543D">
      <w:pPr>
        <w:pStyle w:val="Textkrper"/>
        <w:numPr>
          <w:ilvl w:val="0"/>
          <w:numId w:val="2"/>
        </w:numPr>
        <w:spacing w:after="160"/>
        <w:jc w:val="both"/>
        <w:rPr>
          <w:sz w:val="20"/>
          <w:szCs w:val="20"/>
        </w:rPr>
      </w:pPr>
      <w:r>
        <w:rPr>
          <w:sz w:val="20"/>
          <w:szCs w:val="20"/>
        </w:rPr>
        <w:t>Geben Sie schließlich das invertierte Array „</w:t>
      </w:r>
      <w:proofErr w:type="spellStart"/>
      <w:r>
        <w:rPr>
          <w:sz w:val="20"/>
          <w:szCs w:val="20"/>
        </w:rPr>
        <w:t>newArray</w:t>
      </w:r>
      <w:proofErr w:type="spellEnd"/>
      <w:r>
        <w:rPr>
          <w:sz w:val="20"/>
          <w:szCs w:val="20"/>
        </w:rPr>
        <w:t>“ aus.</w:t>
      </w:r>
    </w:p>
    <w:p w:rsidR="00BE543D" w:rsidRDefault="00BE543D" w:rsidP="00BE543D">
      <w:pPr>
        <w:pStyle w:val="Textkrper"/>
        <w:spacing w:after="160"/>
        <w:jc w:val="both"/>
        <w:rPr>
          <w:sz w:val="20"/>
          <w:szCs w:val="20"/>
        </w:rPr>
      </w:pPr>
      <w:r>
        <w:rPr>
          <w:b/>
          <w:bCs/>
          <w:sz w:val="20"/>
          <w:szCs w:val="20"/>
        </w:rPr>
        <w:t>Ausgabe/</w:t>
      </w:r>
      <w:r w:rsidRPr="00F35661">
        <w:rPr>
          <w:b/>
          <w:bCs/>
          <w:sz w:val="20"/>
          <w:szCs w:val="20"/>
        </w:rPr>
        <w:t>Darstellung:</w:t>
      </w:r>
    </w:p>
    <w:p w:rsidR="00BE543D" w:rsidRDefault="00BE543D" w:rsidP="00BE543D">
      <w:pPr>
        <w:pStyle w:val="Textkrper"/>
        <w:spacing w:after="160"/>
        <w:jc w:val="both"/>
        <w:rPr>
          <w:sz w:val="20"/>
          <w:szCs w:val="20"/>
        </w:rPr>
      </w:pPr>
      <w:r>
        <w:rPr>
          <w:noProof/>
          <w:sz w:val="20"/>
          <w:szCs w:val="20"/>
        </w:rPr>
        <w:drawing>
          <wp:inline distT="0" distB="0" distL="0" distR="0">
            <wp:extent cx="1294130" cy="605790"/>
            <wp:effectExtent l="0" t="0" r="127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4130" cy="605790"/>
                    </a:xfrm>
                    <a:prstGeom prst="rect">
                      <a:avLst/>
                    </a:prstGeom>
                    <a:noFill/>
                    <a:ln>
                      <a:noFill/>
                    </a:ln>
                  </pic:spPr>
                </pic:pic>
              </a:graphicData>
            </a:graphic>
          </wp:inline>
        </w:drawing>
      </w:r>
    </w:p>
    <w:p w:rsidR="00BE543D" w:rsidRDefault="00BE543D">
      <w:pPr>
        <w:spacing w:after="160" w:line="259" w:lineRule="auto"/>
        <w:rPr>
          <w:rFonts w:ascii="Courier New" w:hAnsi="Courier New" w:cs="Courier New"/>
          <w:color w:val="000000"/>
          <w:sz w:val="20"/>
          <w:szCs w:val="20"/>
        </w:rPr>
      </w:pPr>
    </w:p>
    <w:p w:rsidR="00BE543D" w:rsidRDefault="00BE543D" w:rsidP="00BE543D">
      <w:pPr>
        <w:pStyle w:val="berschrift3"/>
      </w:pPr>
      <w:bookmarkStart w:id="0" w:name="_Toc441010489"/>
      <w:bookmarkStart w:id="1" w:name="_Toc441333858"/>
      <w:bookmarkStart w:id="2" w:name="_Toc441939833"/>
      <w:bookmarkStart w:id="3" w:name="_Toc441940641"/>
      <w:bookmarkStart w:id="4" w:name="_Toc442220589"/>
      <w:bookmarkStart w:id="5" w:name="_Toc444018320"/>
      <w:bookmarkStart w:id="6" w:name="_Toc475777531"/>
      <w:bookmarkStart w:id="7" w:name="_Toc478576941"/>
      <w:bookmarkStart w:id="8" w:name="_Toc30397990"/>
      <w:bookmarkStart w:id="9" w:name="_Toc30443031"/>
      <w:r>
        <w:t>Summe und Durchschnitt berechnen</w:t>
      </w:r>
      <w:bookmarkEnd w:id="0"/>
      <w:bookmarkEnd w:id="1"/>
      <w:bookmarkEnd w:id="2"/>
      <w:bookmarkEnd w:id="3"/>
      <w:bookmarkEnd w:id="4"/>
      <w:bookmarkEnd w:id="5"/>
      <w:bookmarkEnd w:id="6"/>
      <w:bookmarkEnd w:id="7"/>
      <w:bookmarkEnd w:id="8"/>
      <w:bookmarkEnd w:id="9"/>
    </w:p>
    <w:p w:rsidR="00BE543D" w:rsidRDefault="00BE543D" w:rsidP="00BE543D">
      <w:pPr>
        <w:pStyle w:val="Textkrper"/>
        <w:suppressAutoHyphens/>
        <w:jc w:val="both"/>
        <w:rPr>
          <w:b/>
          <w:bCs/>
          <w:sz w:val="20"/>
          <w:szCs w:val="20"/>
        </w:rPr>
      </w:pPr>
      <w:bookmarkStart w:id="10" w:name="_Hlk30399001"/>
      <w:r w:rsidRPr="00790E21">
        <w:rPr>
          <w:b/>
          <w:bCs/>
          <w:sz w:val="20"/>
          <w:szCs w:val="20"/>
        </w:rPr>
        <w:t>Ziel:</w:t>
      </w:r>
    </w:p>
    <w:p w:rsidR="00BE543D" w:rsidRPr="00A117E5" w:rsidRDefault="00BE543D" w:rsidP="00BE543D">
      <w:pPr>
        <w:pStyle w:val="Textkrper"/>
        <w:suppressAutoHyphens/>
        <w:jc w:val="both"/>
        <w:rPr>
          <w:sz w:val="20"/>
          <w:szCs w:val="20"/>
        </w:rPr>
      </w:pPr>
      <w:r>
        <w:rPr>
          <w:sz w:val="20"/>
          <w:szCs w:val="20"/>
        </w:rPr>
        <w:t>Sie haben ein Array "</w:t>
      </w:r>
      <w:proofErr w:type="spellStart"/>
      <w:r w:rsidRPr="00374975">
        <w:rPr>
          <w:rFonts w:ascii="Courier New" w:hAnsi="Courier New" w:cs="Courier New"/>
          <w:sz w:val="20"/>
          <w:szCs w:val="20"/>
        </w:rPr>
        <w:t>temp</w:t>
      </w:r>
      <w:proofErr w:type="spellEnd"/>
      <w:r>
        <w:rPr>
          <w:sz w:val="20"/>
          <w:szCs w:val="20"/>
        </w:rPr>
        <w:t>" mit folgenden Temperaturen initialisiert:</w:t>
      </w:r>
      <w:r w:rsidRPr="00A117E5">
        <w:rPr>
          <w:sz w:val="20"/>
          <w:szCs w:val="20"/>
        </w:rPr>
        <w:t xml:space="preserve"> </w:t>
      </w:r>
      <w:r>
        <w:rPr>
          <w:rFonts w:ascii="Courier New" w:hAnsi="Courier New" w:cs="Courier New"/>
          <w:color w:val="000000"/>
          <w:sz w:val="20"/>
          <w:szCs w:val="20"/>
        </w:rPr>
        <w:t>18, 12, 24, 26, 23, 22, 20</w:t>
      </w:r>
      <w:r w:rsidRPr="00A117E5">
        <w:rPr>
          <w:sz w:val="20"/>
          <w:szCs w:val="20"/>
        </w:rPr>
        <w:t xml:space="preserve">. Schreiben Sie ein Programm, dass die </w:t>
      </w:r>
      <w:r>
        <w:rPr>
          <w:sz w:val="20"/>
          <w:szCs w:val="20"/>
        </w:rPr>
        <w:t xml:space="preserve">Summe der Temperaturen und die Durchschnittstemperatur mit zwei Nachkommastellen ausgibt. </w:t>
      </w:r>
    </w:p>
    <w:p w:rsidR="00BE543D" w:rsidRPr="00F35661" w:rsidRDefault="00BE543D" w:rsidP="00BE543D">
      <w:pPr>
        <w:pStyle w:val="Textkrper"/>
        <w:suppressAutoHyphens/>
        <w:jc w:val="both"/>
        <w:rPr>
          <w:b/>
          <w:bCs/>
          <w:sz w:val="20"/>
          <w:szCs w:val="20"/>
        </w:rPr>
      </w:pPr>
      <w:r>
        <w:rPr>
          <w:b/>
          <w:bCs/>
          <w:sz w:val="20"/>
          <w:szCs w:val="20"/>
        </w:rPr>
        <w:t>Ausgabe/</w:t>
      </w:r>
      <w:r w:rsidRPr="00F35661">
        <w:rPr>
          <w:b/>
          <w:bCs/>
          <w:sz w:val="20"/>
          <w:szCs w:val="20"/>
        </w:rPr>
        <w:t>Darstellung:</w:t>
      </w:r>
    </w:p>
    <w:p w:rsidR="00BE543D" w:rsidRDefault="00BE543D" w:rsidP="00BE543D">
      <w:pPr>
        <w:pStyle w:val="Textkrper"/>
        <w:suppressAutoHyphens/>
        <w:jc w:val="both"/>
        <w:rPr>
          <w:b/>
          <w:bCs/>
          <w:sz w:val="20"/>
          <w:szCs w:val="20"/>
        </w:rPr>
      </w:pPr>
      <w:r>
        <w:rPr>
          <w:b/>
          <w:bCs/>
          <w:noProof/>
          <w:sz w:val="20"/>
          <w:szCs w:val="20"/>
        </w:rPr>
        <w:drawing>
          <wp:inline distT="0" distB="0" distL="0" distR="0" wp14:anchorId="63E76EAA" wp14:editId="408D58BC">
            <wp:extent cx="2535555" cy="3263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326390"/>
                    </a:xfrm>
                    <a:prstGeom prst="rect">
                      <a:avLst/>
                    </a:prstGeom>
                    <a:noFill/>
                    <a:ln>
                      <a:noFill/>
                    </a:ln>
                  </pic:spPr>
                </pic:pic>
              </a:graphicData>
            </a:graphic>
          </wp:inline>
        </w:drawing>
      </w:r>
    </w:p>
    <w:p w:rsidR="004D3266" w:rsidRDefault="004D3266" w:rsidP="00BE543D">
      <w:pPr>
        <w:pStyle w:val="Textkrper"/>
        <w:suppressAutoHyphens/>
        <w:jc w:val="both"/>
        <w:rPr>
          <w:b/>
          <w:bCs/>
          <w:sz w:val="20"/>
          <w:szCs w:val="20"/>
        </w:rPr>
      </w:pPr>
    </w:p>
    <w:p w:rsidR="004D3266" w:rsidRPr="00790E21" w:rsidRDefault="004D3266" w:rsidP="00BE543D">
      <w:pPr>
        <w:pStyle w:val="Textkrper"/>
        <w:suppressAutoHyphens/>
        <w:jc w:val="both"/>
        <w:rPr>
          <w:b/>
          <w:bCs/>
          <w:sz w:val="20"/>
          <w:szCs w:val="20"/>
        </w:rPr>
      </w:pPr>
    </w:p>
    <w:p w:rsidR="00BE543D" w:rsidRPr="00524EDB" w:rsidRDefault="00BE543D" w:rsidP="00BE543D">
      <w:pPr>
        <w:pStyle w:val="berschrift3"/>
      </w:pPr>
      <w:bookmarkStart w:id="11" w:name="_Toc441010490"/>
      <w:bookmarkStart w:id="12" w:name="_Toc441333859"/>
      <w:bookmarkStart w:id="13" w:name="_Toc441939834"/>
      <w:bookmarkStart w:id="14" w:name="_Toc441940642"/>
      <w:bookmarkStart w:id="15" w:name="_Toc442220590"/>
      <w:bookmarkStart w:id="16" w:name="_Toc444018321"/>
      <w:bookmarkStart w:id="17" w:name="_Toc475777532"/>
      <w:bookmarkStart w:id="18" w:name="_Toc478576942"/>
      <w:bookmarkStart w:id="19" w:name="_Toc30397991"/>
      <w:bookmarkStart w:id="20" w:name="_Toc30443032"/>
      <w:bookmarkEnd w:id="10"/>
      <w:r w:rsidRPr="00524EDB">
        <w:t>Modalwert ermitteln</w:t>
      </w:r>
      <w:bookmarkEnd w:id="11"/>
      <w:bookmarkEnd w:id="12"/>
      <w:bookmarkEnd w:id="13"/>
      <w:bookmarkEnd w:id="14"/>
      <w:bookmarkEnd w:id="15"/>
      <w:bookmarkEnd w:id="16"/>
      <w:bookmarkEnd w:id="17"/>
      <w:bookmarkEnd w:id="18"/>
      <w:bookmarkEnd w:id="19"/>
      <w:bookmarkEnd w:id="20"/>
    </w:p>
    <w:p w:rsidR="00BE543D" w:rsidRPr="00524EDB" w:rsidRDefault="00BE543D" w:rsidP="00BE543D">
      <w:pPr>
        <w:pStyle w:val="Textkrper"/>
        <w:suppressAutoHyphens/>
        <w:jc w:val="both"/>
        <w:rPr>
          <w:b/>
          <w:bCs/>
          <w:sz w:val="20"/>
          <w:szCs w:val="20"/>
        </w:rPr>
      </w:pPr>
      <w:r w:rsidRPr="00524EDB">
        <w:rPr>
          <w:b/>
          <w:bCs/>
          <w:sz w:val="20"/>
          <w:szCs w:val="20"/>
        </w:rPr>
        <w:t>Ziel:</w:t>
      </w:r>
    </w:p>
    <w:p w:rsidR="00BE543D" w:rsidRDefault="00BE543D" w:rsidP="00BE543D">
      <w:pPr>
        <w:pStyle w:val="Textkrper"/>
        <w:suppressAutoHyphens/>
        <w:jc w:val="both"/>
        <w:rPr>
          <w:sz w:val="20"/>
          <w:szCs w:val="20"/>
        </w:rPr>
      </w:pPr>
      <w:r w:rsidRPr="003A45C2">
        <w:rPr>
          <w:sz w:val="20"/>
          <w:szCs w:val="20"/>
        </w:rPr>
        <w:t xml:space="preserve">Aufgabe der deskriptiven Statistik ist es, große Datenmengen auf einige wenige Maßzahlen zu reduzieren, um damit komplexe Sachverhalte übersichtlich darzustellen. Eine dieser Maßzahlen ist der </w:t>
      </w:r>
      <w:r>
        <w:rPr>
          <w:sz w:val="20"/>
          <w:szCs w:val="20"/>
        </w:rPr>
        <w:t>Modalwert (</w:t>
      </w:r>
      <w:r w:rsidRPr="003A45C2">
        <w:rPr>
          <w:sz w:val="20"/>
          <w:szCs w:val="20"/>
        </w:rPr>
        <w:t>Modus</w:t>
      </w:r>
      <w:r>
        <w:rPr>
          <w:sz w:val="20"/>
          <w:szCs w:val="20"/>
        </w:rPr>
        <w:t>)</w:t>
      </w:r>
      <w:r w:rsidRPr="003A45C2">
        <w:rPr>
          <w:sz w:val="20"/>
          <w:szCs w:val="20"/>
        </w:rPr>
        <w:t>.</w:t>
      </w:r>
      <w:r>
        <w:rPr>
          <w:sz w:val="20"/>
          <w:szCs w:val="20"/>
        </w:rPr>
        <w:t xml:space="preserve"> Der Modalwert ist der häufigste Wert, </w:t>
      </w:r>
      <w:r w:rsidRPr="00524EDB">
        <w:rPr>
          <w:sz w:val="20"/>
          <w:szCs w:val="20"/>
        </w:rPr>
        <w:t>der in einer Erhebung (Stichprobe) vorkommt.</w:t>
      </w:r>
      <w:r>
        <w:rPr>
          <w:sz w:val="20"/>
          <w:szCs w:val="20"/>
        </w:rPr>
        <w:t xml:space="preserve"> </w:t>
      </w:r>
    </w:p>
    <w:p w:rsidR="00BE543D" w:rsidRDefault="00BE543D" w:rsidP="00BE543D">
      <w:pPr>
        <w:pStyle w:val="Textkrper"/>
        <w:suppressAutoHyphens/>
        <w:jc w:val="both"/>
        <w:rPr>
          <w:sz w:val="20"/>
          <w:szCs w:val="20"/>
        </w:rPr>
      </w:pPr>
      <w:r>
        <w:rPr>
          <w:noProof/>
          <w:sz w:val="20"/>
          <w:szCs w:val="20"/>
        </w:rPr>
        <w:drawing>
          <wp:inline distT="0" distB="0" distL="0" distR="0">
            <wp:extent cx="2707640" cy="14490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640" cy="1449070"/>
                    </a:xfrm>
                    <a:prstGeom prst="rect">
                      <a:avLst/>
                    </a:prstGeom>
                    <a:noFill/>
                    <a:ln>
                      <a:noFill/>
                    </a:ln>
                  </pic:spPr>
                </pic:pic>
              </a:graphicData>
            </a:graphic>
          </wp:inline>
        </w:drawing>
      </w:r>
    </w:p>
    <w:p w:rsidR="00BE543D" w:rsidRDefault="00BE543D" w:rsidP="00BE543D">
      <w:pPr>
        <w:pStyle w:val="Textkrper"/>
        <w:suppressAutoHyphens/>
        <w:jc w:val="both"/>
        <w:rPr>
          <w:sz w:val="20"/>
          <w:szCs w:val="20"/>
        </w:rPr>
      </w:pPr>
      <w:r>
        <w:rPr>
          <w:sz w:val="20"/>
          <w:szCs w:val="20"/>
        </w:rPr>
        <w:t xml:space="preserve">Falls nur ein Wert diese Bedingung erfüllt, so spricht man von einer </w:t>
      </w:r>
      <w:r w:rsidRPr="00524EDB">
        <w:rPr>
          <w:sz w:val="20"/>
          <w:szCs w:val="20"/>
        </w:rPr>
        <w:t>unimodalen Verteilung</w:t>
      </w:r>
      <w:r>
        <w:rPr>
          <w:sz w:val="20"/>
          <w:szCs w:val="20"/>
        </w:rPr>
        <w:t xml:space="preserve"> (im Gegensatz zur </w:t>
      </w:r>
      <w:proofErr w:type="spellStart"/>
      <w:r>
        <w:rPr>
          <w:sz w:val="20"/>
          <w:szCs w:val="20"/>
        </w:rPr>
        <w:t>bimodalen</w:t>
      </w:r>
      <w:proofErr w:type="spellEnd"/>
      <w:r>
        <w:rPr>
          <w:sz w:val="20"/>
          <w:szCs w:val="20"/>
        </w:rPr>
        <w:t xml:space="preserve"> Verteilung mit zwei Modalwerten).</w:t>
      </w:r>
    </w:p>
    <w:p w:rsidR="00BE543D" w:rsidRDefault="00BE543D" w:rsidP="00BE543D">
      <w:pPr>
        <w:pStyle w:val="Textkrper"/>
        <w:suppressAutoHyphens/>
        <w:jc w:val="both"/>
        <w:rPr>
          <w:sz w:val="20"/>
          <w:szCs w:val="20"/>
        </w:rPr>
      </w:pPr>
      <w:r>
        <w:rPr>
          <w:sz w:val="20"/>
          <w:szCs w:val="20"/>
        </w:rPr>
        <w:t xml:space="preserve">In einer Klassenarbeit haben die Teilnehmer die folgenden Noten erhalten. </w:t>
      </w:r>
    </w:p>
    <w:p w:rsidR="00BE543D" w:rsidRDefault="00BE543D" w:rsidP="00BE543D">
      <w:pPr>
        <w:pStyle w:val="Textkrper"/>
        <w:suppressAutoHyphens/>
        <w:jc w:val="both"/>
        <w:rPr>
          <w:sz w:val="20"/>
          <w:szCs w:val="20"/>
        </w:rPr>
      </w:pPr>
      <w:r>
        <w:rPr>
          <w:sz w:val="20"/>
          <w:szCs w:val="20"/>
        </w:rPr>
        <w:t xml:space="preserve">Schreiben Sie ein Programm, dass die Note </w:t>
      </w:r>
      <w:r w:rsidRPr="00524EDB">
        <w:rPr>
          <w:sz w:val="20"/>
          <w:szCs w:val="20"/>
        </w:rPr>
        <w:t>ermittelt</w:t>
      </w:r>
      <w:r>
        <w:rPr>
          <w:sz w:val="20"/>
          <w:szCs w:val="20"/>
        </w:rPr>
        <w:t xml:space="preserve">, die am häufigsten geschrieben wurde </w:t>
      </w:r>
      <w:r w:rsidRPr="00524EDB">
        <w:rPr>
          <w:sz w:val="20"/>
          <w:szCs w:val="20"/>
        </w:rPr>
        <w:t>(den Modalwert</w:t>
      </w:r>
      <w:r>
        <w:rPr>
          <w:sz w:val="20"/>
          <w:szCs w:val="20"/>
        </w:rPr>
        <w:t xml:space="preserve">, </w:t>
      </w:r>
      <w:r w:rsidRPr="00524EDB">
        <w:rPr>
          <w:sz w:val="20"/>
          <w:szCs w:val="20"/>
        </w:rPr>
        <w:t>häufigste Ausprägung).</w:t>
      </w:r>
    </w:p>
    <w:p w:rsidR="00BE543D" w:rsidRPr="00F35661" w:rsidRDefault="00BE543D" w:rsidP="00BE543D">
      <w:pPr>
        <w:pStyle w:val="Textkrper"/>
        <w:suppressAutoHyphens/>
        <w:jc w:val="both"/>
        <w:rPr>
          <w:b/>
          <w:bCs/>
          <w:sz w:val="20"/>
          <w:szCs w:val="20"/>
        </w:rPr>
      </w:pPr>
      <w:r>
        <w:rPr>
          <w:b/>
          <w:bCs/>
          <w:sz w:val="20"/>
          <w:szCs w:val="20"/>
        </w:rPr>
        <w:t>Ausgabe/</w:t>
      </w:r>
      <w:r w:rsidRPr="00F35661">
        <w:rPr>
          <w:b/>
          <w:bCs/>
          <w:sz w:val="20"/>
          <w:szCs w:val="20"/>
        </w:rPr>
        <w:t>Darstellung:</w:t>
      </w:r>
    </w:p>
    <w:p w:rsidR="00BE543D" w:rsidRDefault="00BE543D" w:rsidP="00BE543D">
      <w:pPr>
        <w:pStyle w:val="Textkrper"/>
        <w:suppressAutoHyphens/>
        <w:jc w:val="both"/>
        <w:rPr>
          <w:sz w:val="20"/>
          <w:szCs w:val="20"/>
        </w:rPr>
      </w:pPr>
      <w:r>
        <w:rPr>
          <w:noProof/>
          <w:sz w:val="20"/>
          <w:szCs w:val="20"/>
        </w:rPr>
        <w:drawing>
          <wp:inline distT="0" distB="0" distL="0" distR="0">
            <wp:extent cx="5634990" cy="43942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4990" cy="439420"/>
                    </a:xfrm>
                    <a:prstGeom prst="rect">
                      <a:avLst/>
                    </a:prstGeom>
                    <a:noFill/>
                    <a:ln>
                      <a:noFill/>
                    </a:ln>
                  </pic:spPr>
                </pic:pic>
              </a:graphicData>
            </a:graphic>
          </wp:inline>
        </w:drawing>
      </w:r>
    </w:p>
    <w:p w:rsidR="004D3266" w:rsidRDefault="004D3266">
      <w:pPr>
        <w:spacing w:after="160" w:line="259" w:lineRule="auto"/>
        <w:rPr>
          <w:b/>
          <w:bCs/>
          <w:sz w:val="26"/>
          <w:szCs w:val="26"/>
        </w:rPr>
      </w:pPr>
      <w:bookmarkStart w:id="21" w:name="_Toc441010491"/>
      <w:bookmarkStart w:id="22" w:name="_Toc441333860"/>
      <w:bookmarkStart w:id="23" w:name="_Toc441939835"/>
      <w:bookmarkStart w:id="24" w:name="_Toc441940643"/>
      <w:bookmarkStart w:id="25" w:name="_Toc442220591"/>
      <w:bookmarkStart w:id="26" w:name="_Toc444018322"/>
      <w:bookmarkStart w:id="27" w:name="_Toc475777533"/>
      <w:bookmarkStart w:id="28" w:name="_Toc478576943"/>
      <w:bookmarkStart w:id="29" w:name="_Toc30397992"/>
      <w:bookmarkStart w:id="30" w:name="_Toc30443033"/>
      <w:r>
        <w:br w:type="page"/>
      </w:r>
    </w:p>
    <w:p w:rsidR="00BE543D" w:rsidRPr="00C566B3" w:rsidRDefault="00BE543D" w:rsidP="00BE543D">
      <w:pPr>
        <w:pStyle w:val="berschrift3"/>
      </w:pPr>
      <w:r w:rsidRPr="00C566B3">
        <w:t>Median bestimmen</w:t>
      </w:r>
      <w:bookmarkEnd w:id="21"/>
      <w:bookmarkEnd w:id="22"/>
      <w:bookmarkEnd w:id="23"/>
      <w:bookmarkEnd w:id="24"/>
      <w:bookmarkEnd w:id="25"/>
      <w:bookmarkEnd w:id="26"/>
      <w:bookmarkEnd w:id="27"/>
      <w:bookmarkEnd w:id="28"/>
      <w:bookmarkEnd w:id="29"/>
      <w:bookmarkEnd w:id="30"/>
    </w:p>
    <w:p w:rsidR="00BE543D" w:rsidRDefault="00BE543D" w:rsidP="00BE543D">
      <w:pPr>
        <w:pStyle w:val="Textkrper"/>
        <w:suppressAutoHyphens/>
        <w:jc w:val="both"/>
        <w:rPr>
          <w:sz w:val="20"/>
          <w:szCs w:val="20"/>
        </w:rPr>
      </w:pPr>
      <w:bookmarkStart w:id="31" w:name="_Hlk30401353"/>
      <w:r w:rsidRPr="00C566B3">
        <w:rPr>
          <w:sz w:val="20"/>
          <w:szCs w:val="20"/>
        </w:rPr>
        <w:t>In der Statistik ist der Median der mittlere Wert einer Stichprobe von Messwerten. Man erhält den Median, indem man die Stichprobe in aufsteigender Reihenfolge sortiert und in der Mitte teilt. Der Wert der Beoba</w:t>
      </w:r>
      <w:r>
        <w:rPr>
          <w:sz w:val="20"/>
          <w:szCs w:val="20"/>
        </w:rPr>
        <w:t>chtung (z.B. die Körpergröße, die Klausurnote, das Gehalt), der</w:t>
      </w:r>
      <w:r w:rsidRPr="00C566B3">
        <w:rPr>
          <w:sz w:val="20"/>
          <w:szCs w:val="20"/>
        </w:rPr>
        <w:t xml:space="preserve"> zwischen den beiden Hälften liegt, wird als Median bezeichnet. </w:t>
      </w:r>
    </w:p>
    <w:p w:rsidR="00BE543D" w:rsidRPr="00C566B3" w:rsidRDefault="00BE543D" w:rsidP="00BE543D">
      <w:pPr>
        <w:pStyle w:val="Textkrper"/>
        <w:suppressAutoHyphens/>
        <w:jc w:val="both"/>
        <w:rPr>
          <w:sz w:val="20"/>
          <w:szCs w:val="20"/>
        </w:rPr>
      </w:pPr>
      <w:r>
        <w:rPr>
          <w:sz w:val="20"/>
          <w:szCs w:val="20"/>
        </w:rPr>
        <w:t>Generell</w:t>
      </w:r>
      <w:r w:rsidRPr="007218AC">
        <w:rPr>
          <w:sz w:val="20"/>
          <w:szCs w:val="20"/>
        </w:rPr>
        <w:t xml:space="preserve"> teilt </w:t>
      </w:r>
      <w:r>
        <w:rPr>
          <w:sz w:val="20"/>
          <w:szCs w:val="20"/>
        </w:rPr>
        <w:t>der</w:t>
      </w:r>
      <w:r w:rsidRPr="007218AC">
        <w:rPr>
          <w:sz w:val="20"/>
          <w:szCs w:val="20"/>
        </w:rPr>
        <w:t xml:space="preserve"> Median eine</w:t>
      </w:r>
      <w:r>
        <w:rPr>
          <w:sz w:val="20"/>
          <w:szCs w:val="20"/>
        </w:rPr>
        <w:t xml:space="preserve"> </w:t>
      </w:r>
      <w:r w:rsidRPr="007218AC">
        <w:rPr>
          <w:sz w:val="20"/>
          <w:szCs w:val="20"/>
        </w:rPr>
        <w:t>Stichprobe so in zwei Hälften, dass die Werte in der einen Hälfte nicht größer als der Medianwert sind, u</w:t>
      </w:r>
      <w:r>
        <w:rPr>
          <w:sz w:val="20"/>
          <w:szCs w:val="20"/>
        </w:rPr>
        <w:t>nd in der anderen nicht kleiner (s. Beispiel unten).</w:t>
      </w:r>
    </w:p>
    <w:p w:rsidR="00BE543D" w:rsidRDefault="00BE543D" w:rsidP="00BE543D">
      <w:pPr>
        <w:pStyle w:val="Textkrper"/>
        <w:suppressAutoHyphens/>
        <w:jc w:val="both"/>
        <w:rPr>
          <w:sz w:val="20"/>
          <w:szCs w:val="20"/>
        </w:rPr>
      </w:pPr>
      <w:r>
        <w:rPr>
          <w:noProof/>
          <w:sz w:val="20"/>
          <w:szCs w:val="20"/>
        </w:rPr>
        <w:drawing>
          <wp:inline distT="0" distB="0" distL="0" distR="0">
            <wp:extent cx="3930650" cy="22085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2208530"/>
                    </a:xfrm>
                    <a:prstGeom prst="rect">
                      <a:avLst/>
                    </a:prstGeom>
                    <a:noFill/>
                    <a:ln>
                      <a:noFill/>
                    </a:ln>
                  </pic:spPr>
                </pic:pic>
              </a:graphicData>
            </a:graphic>
          </wp:inline>
        </w:drawing>
      </w:r>
    </w:p>
    <w:p w:rsidR="00BE543D" w:rsidRPr="0023742C" w:rsidRDefault="00BE543D" w:rsidP="00BE543D">
      <w:pPr>
        <w:pStyle w:val="Textkrper"/>
        <w:suppressAutoHyphens/>
        <w:jc w:val="both"/>
        <w:rPr>
          <w:b/>
          <w:bCs/>
          <w:sz w:val="20"/>
          <w:szCs w:val="20"/>
        </w:rPr>
      </w:pPr>
      <w:r w:rsidRPr="0023742C">
        <w:rPr>
          <w:b/>
          <w:bCs/>
          <w:sz w:val="20"/>
          <w:szCs w:val="20"/>
        </w:rPr>
        <w:t>Ziel:</w:t>
      </w:r>
    </w:p>
    <w:p w:rsidR="00BE543D" w:rsidRDefault="00BE543D" w:rsidP="00BE543D">
      <w:pPr>
        <w:pStyle w:val="Textkrper"/>
        <w:suppressAutoHyphens/>
        <w:jc w:val="both"/>
        <w:rPr>
          <w:sz w:val="20"/>
          <w:szCs w:val="20"/>
        </w:rPr>
      </w:pPr>
      <w:r>
        <w:rPr>
          <w:sz w:val="20"/>
          <w:szCs w:val="20"/>
        </w:rPr>
        <w:t>Gegeben sei die folgende Notenliste (</w:t>
      </w:r>
      <w:r w:rsidRPr="0023742C">
        <w:rPr>
          <w:sz w:val="20"/>
          <w:szCs w:val="20"/>
        </w:rPr>
        <w:t>3.2</w:t>
      </w:r>
      <w:proofErr w:type="gramStart"/>
      <w:r w:rsidRPr="0023742C">
        <w:rPr>
          <w:sz w:val="20"/>
          <w:szCs w:val="20"/>
        </w:rPr>
        <w:t xml:space="preserve">, </w:t>
      </w:r>
      <w:r>
        <w:rPr>
          <w:sz w:val="20"/>
          <w:szCs w:val="20"/>
        </w:rPr>
        <w:t xml:space="preserve"> </w:t>
      </w:r>
      <w:r w:rsidRPr="0023742C">
        <w:rPr>
          <w:sz w:val="20"/>
          <w:szCs w:val="20"/>
        </w:rPr>
        <w:t>1.5</w:t>
      </w:r>
      <w:proofErr w:type="gramEnd"/>
      <w:r w:rsidRPr="0023742C">
        <w:rPr>
          <w:sz w:val="20"/>
          <w:szCs w:val="20"/>
        </w:rPr>
        <w:t xml:space="preserve">, </w:t>
      </w:r>
      <w:r>
        <w:rPr>
          <w:sz w:val="20"/>
          <w:szCs w:val="20"/>
        </w:rPr>
        <w:t xml:space="preserve"> </w:t>
      </w:r>
      <w:r w:rsidRPr="0023742C">
        <w:rPr>
          <w:sz w:val="20"/>
          <w:szCs w:val="20"/>
        </w:rPr>
        <w:t>1.2,</w:t>
      </w:r>
      <w:r>
        <w:rPr>
          <w:sz w:val="20"/>
          <w:szCs w:val="20"/>
        </w:rPr>
        <w:t xml:space="preserve"> </w:t>
      </w:r>
      <w:r w:rsidRPr="0023742C">
        <w:rPr>
          <w:sz w:val="20"/>
          <w:szCs w:val="20"/>
        </w:rPr>
        <w:t xml:space="preserve"> 3.2, </w:t>
      </w:r>
      <w:r>
        <w:rPr>
          <w:sz w:val="20"/>
          <w:szCs w:val="20"/>
        </w:rPr>
        <w:t xml:space="preserve"> </w:t>
      </w:r>
      <w:r w:rsidRPr="0023742C">
        <w:rPr>
          <w:sz w:val="20"/>
          <w:szCs w:val="20"/>
        </w:rPr>
        <w:t xml:space="preserve">5.0, </w:t>
      </w:r>
      <w:r>
        <w:rPr>
          <w:sz w:val="20"/>
          <w:szCs w:val="20"/>
        </w:rPr>
        <w:t xml:space="preserve"> </w:t>
      </w:r>
      <w:r w:rsidRPr="0023742C">
        <w:rPr>
          <w:sz w:val="20"/>
          <w:szCs w:val="20"/>
        </w:rPr>
        <w:t xml:space="preserve">2.1, </w:t>
      </w:r>
      <w:r>
        <w:rPr>
          <w:sz w:val="20"/>
          <w:szCs w:val="20"/>
        </w:rPr>
        <w:t xml:space="preserve"> </w:t>
      </w:r>
      <w:r w:rsidRPr="0023742C">
        <w:rPr>
          <w:sz w:val="20"/>
          <w:szCs w:val="20"/>
        </w:rPr>
        <w:t xml:space="preserve">2.0, </w:t>
      </w:r>
      <w:r>
        <w:rPr>
          <w:sz w:val="20"/>
          <w:szCs w:val="20"/>
        </w:rPr>
        <w:t xml:space="preserve"> </w:t>
      </w:r>
      <w:r w:rsidRPr="0023742C">
        <w:rPr>
          <w:sz w:val="20"/>
          <w:szCs w:val="20"/>
        </w:rPr>
        <w:t xml:space="preserve">1.2, </w:t>
      </w:r>
      <w:r>
        <w:rPr>
          <w:sz w:val="20"/>
          <w:szCs w:val="20"/>
        </w:rPr>
        <w:t xml:space="preserve"> </w:t>
      </w:r>
      <w:r w:rsidRPr="0023742C">
        <w:rPr>
          <w:sz w:val="20"/>
          <w:szCs w:val="20"/>
        </w:rPr>
        <w:t xml:space="preserve">2.7, </w:t>
      </w:r>
      <w:r>
        <w:rPr>
          <w:sz w:val="20"/>
          <w:szCs w:val="20"/>
        </w:rPr>
        <w:t xml:space="preserve"> </w:t>
      </w:r>
      <w:r w:rsidRPr="0023742C">
        <w:rPr>
          <w:sz w:val="20"/>
          <w:szCs w:val="20"/>
        </w:rPr>
        <w:t xml:space="preserve">3.1, </w:t>
      </w:r>
      <w:r>
        <w:rPr>
          <w:sz w:val="20"/>
          <w:szCs w:val="20"/>
        </w:rPr>
        <w:t xml:space="preserve"> </w:t>
      </w:r>
      <w:r w:rsidRPr="0023742C">
        <w:rPr>
          <w:sz w:val="20"/>
          <w:szCs w:val="20"/>
        </w:rPr>
        <w:t>3.2</w:t>
      </w:r>
      <w:r>
        <w:rPr>
          <w:sz w:val="20"/>
          <w:szCs w:val="20"/>
        </w:rPr>
        <w:t>).  Geben Sie zunächst die sortiere Notenliste aus. Anschließend sollen der Median sowie die Stelle (der Index) an welcher der Median steht, ausgegeben werden. Die gesamte Ausgabe sollte in etwa so aussehen:</w:t>
      </w:r>
    </w:p>
    <w:p w:rsidR="00BE543D" w:rsidRDefault="00BE543D" w:rsidP="00BE543D">
      <w:pPr>
        <w:pStyle w:val="Textkrper"/>
        <w:suppressAutoHyphens/>
        <w:jc w:val="both"/>
        <w:rPr>
          <w:sz w:val="20"/>
          <w:szCs w:val="20"/>
        </w:rPr>
      </w:pPr>
      <w:r>
        <w:rPr>
          <w:b/>
          <w:bCs/>
          <w:sz w:val="20"/>
          <w:szCs w:val="20"/>
        </w:rPr>
        <w:t>Ausgabe/</w:t>
      </w:r>
      <w:r w:rsidRPr="00F35661">
        <w:rPr>
          <w:b/>
          <w:bCs/>
          <w:sz w:val="20"/>
          <w:szCs w:val="20"/>
        </w:rPr>
        <w:t>Darstellung:</w:t>
      </w:r>
      <w:r>
        <w:rPr>
          <w:noProof/>
          <w:sz w:val="20"/>
          <w:szCs w:val="20"/>
        </w:rPr>
        <w:drawing>
          <wp:inline distT="0" distB="0" distL="0" distR="0">
            <wp:extent cx="5177790" cy="51689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790" cy="516890"/>
                    </a:xfrm>
                    <a:prstGeom prst="rect">
                      <a:avLst/>
                    </a:prstGeom>
                    <a:noFill/>
                    <a:ln>
                      <a:noFill/>
                    </a:ln>
                  </pic:spPr>
                </pic:pic>
              </a:graphicData>
            </a:graphic>
          </wp:inline>
        </w:drawing>
      </w:r>
    </w:p>
    <w:bookmarkEnd w:id="31"/>
    <w:p w:rsidR="00BE543D" w:rsidRDefault="00BE543D" w:rsidP="004D3266">
      <w:pPr>
        <w:pStyle w:val="Textkrper"/>
        <w:suppressAutoHyphens/>
        <w:jc w:val="both"/>
      </w:pPr>
    </w:p>
    <w:sectPr w:rsidR="00BE543D">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266" w:rsidRDefault="004D3266" w:rsidP="004D3266">
      <w:r>
        <w:separator/>
      </w:r>
    </w:p>
  </w:endnote>
  <w:endnote w:type="continuationSeparator" w:id="0">
    <w:p w:rsidR="004D3266" w:rsidRDefault="004D3266" w:rsidP="004D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66" w:rsidRDefault="004D326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98537141"/>
        <w:docPartObj>
          <w:docPartGallery w:val="Page Numbers (Bottom of Page)"/>
          <w:docPartUnique/>
        </w:docPartObj>
      </w:sdtPr>
      <w:sdtEndPr>
        <w:rPr>
          <w:rFonts w:ascii="Times New Roman" w:eastAsia="Times New Roman" w:hAnsi="Times New Roman" w:cs="Times New Roman"/>
          <w:sz w:val="24"/>
          <w:szCs w:val="24"/>
        </w:rPr>
      </w:sdtEndPr>
      <w:sdtContent>
        <w:tr w:rsidR="004D3266">
          <w:trPr>
            <w:trHeight w:val="727"/>
          </w:trPr>
          <w:tc>
            <w:tcPr>
              <w:tcW w:w="4000" w:type="pct"/>
              <w:tcBorders>
                <w:right w:val="triple" w:sz="4" w:space="0" w:color="5B9BD5" w:themeColor="accent1"/>
              </w:tcBorders>
            </w:tcPr>
            <w:p w:rsidR="004D3266" w:rsidRDefault="004D326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D3266" w:rsidRDefault="004D326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3</w:t>
              </w:r>
              <w:r>
                <w:fldChar w:fldCharType="end"/>
              </w:r>
            </w:p>
          </w:tc>
        </w:tr>
      </w:sdtContent>
    </w:sdt>
  </w:tbl>
  <w:p w:rsidR="004D3266" w:rsidRDefault="004D3266">
    <w:pPr>
      <w:pStyle w:val="Fuzeile"/>
    </w:pPr>
    <w:bookmarkStart w:id="32" w:name="_GoBack"/>
    <w:bookmarkEnd w:id="3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66" w:rsidRDefault="004D326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266" w:rsidRDefault="004D3266" w:rsidP="004D3266">
      <w:r>
        <w:separator/>
      </w:r>
    </w:p>
  </w:footnote>
  <w:footnote w:type="continuationSeparator" w:id="0">
    <w:p w:rsidR="004D3266" w:rsidRDefault="004D3266" w:rsidP="004D32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66" w:rsidRDefault="004D3266">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66" w:rsidRDefault="004D3266">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266" w:rsidRDefault="004D3266">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5A"/>
    <w:multiLevelType w:val="multilevel"/>
    <w:tmpl w:val="4B10047A"/>
    <w:lvl w:ilvl="0">
      <w:start w:val="1"/>
      <w:numFmt w:val="decimal"/>
      <w:pStyle w:val="Formatvorlageberschrift1LateinArial16ptAutomatischVor1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8170D01"/>
    <w:multiLevelType w:val="hybridMultilevel"/>
    <w:tmpl w:val="3BA466B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2" w15:restartNumberingAfterBreak="0">
    <w:nsid w:val="61636D3E"/>
    <w:multiLevelType w:val="multilevel"/>
    <w:tmpl w:val="A66C16E4"/>
    <w:lvl w:ilvl="0">
      <w:start w:val="1"/>
      <w:numFmt w:val="decimal"/>
      <w:lvlText w:val="%1"/>
      <w:lvlJc w:val="left"/>
      <w:pPr>
        <w:tabs>
          <w:tab w:val="num" w:pos="432"/>
        </w:tabs>
        <w:ind w:left="432" w:hanging="432"/>
      </w:pPr>
      <w:rPr>
        <w:rFonts w:hint="default"/>
      </w:rPr>
    </w:lvl>
    <w:lvl w:ilvl="1">
      <w:start w:val="1"/>
      <w:numFmt w:val="decimal"/>
      <w:pStyle w:val="berschrift2"/>
      <w:lvlText w:val="%1.%2"/>
      <w:lvlJc w:val="left"/>
      <w:pPr>
        <w:tabs>
          <w:tab w:val="num" w:pos="794"/>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AD"/>
    <w:rsid w:val="002836AD"/>
    <w:rsid w:val="004D3266"/>
    <w:rsid w:val="00976B1E"/>
    <w:rsid w:val="00BE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6884"/>
  <w15:chartTrackingRefBased/>
  <w15:docId w15:val="{5F1D4BDA-414A-4719-A84D-1362299C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36AD"/>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E54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autoRedefine/>
    <w:uiPriority w:val="99"/>
    <w:qFormat/>
    <w:rsid w:val="00BE543D"/>
    <w:pPr>
      <w:keepNext/>
      <w:numPr>
        <w:ilvl w:val="1"/>
        <w:numId w:val="1"/>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autoRedefine/>
    <w:uiPriority w:val="99"/>
    <w:qFormat/>
    <w:rsid w:val="00BE543D"/>
    <w:pPr>
      <w:keepNext/>
      <w:numPr>
        <w:ilvl w:val="2"/>
        <w:numId w:val="1"/>
      </w:numPr>
      <w:spacing w:before="240" w:after="120"/>
      <w:outlineLvl w:val="2"/>
    </w:pPr>
    <w:rPr>
      <w:b/>
      <w:bCs/>
      <w:sz w:val="26"/>
      <w:szCs w:val="26"/>
    </w:rPr>
  </w:style>
  <w:style w:type="paragraph" w:styleId="berschrift4">
    <w:name w:val="heading 4"/>
    <w:basedOn w:val="Standard"/>
    <w:next w:val="Standard"/>
    <w:link w:val="berschrift4Zchn"/>
    <w:uiPriority w:val="99"/>
    <w:qFormat/>
    <w:rsid w:val="00BE543D"/>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BE543D"/>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BE543D"/>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BE543D"/>
    <w:pPr>
      <w:numPr>
        <w:ilvl w:val="6"/>
        <w:numId w:val="1"/>
      </w:numPr>
      <w:spacing w:before="240" w:after="60"/>
      <w:outlineLvl w:val="6"/>
    </w:pPr>
  </w:style>
  <w:style w:type="paragraph" w:styleId="berschrift8">
    <w:name w:val="heading 8"/>
    <w:basedOn w:val="Standard"/>
    <w:next w:val="Standard"/>
    <w:link w:val="berschrift8Zchn"/>
    <w:uiPriority w:val="99"/>
    <w:qFormat/>
    <w:rsid w:val="00BE543D"/>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BE543D"/>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2836AD"/>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2836AD"/>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9"/>
    <w:rsid w:val="00BE543D"/>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BE543D"/>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uiPriority w:val="99"/>
    <w:rsid w:val="00BE543D"/>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uiPriority w:val="99"/>
    <w:rsid w:val="00BE543D"/>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uiPriority w:val="99"/>
    <w:rsid w:val="00BE543D"/>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uiPriority w:val="99"/>
    <w:rsid w:val="00BE543D"/>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uiPriority w:val="99"/>
    <w:rsid w:val="00BE543D"/>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uiPriority w:val="99"/>
    <w:rsid w:val="00BE543D"/>
    <w:rPr>
      <w:rFonts w:ascii="Arial" w:eastAsia="Times New Roman" w:hAnsi="Arial" w:cs="Arial"/>
      <w:lang w:eastAsia="de-DE"/>
    </w:rPr>
  </w:style>
  <w:style w:type="paragraph" w:customStyle="1" w:styleId="Formatvorlageberschrift1LateinArial16ptAutomatischVor12">
    <w:name w:val="Formatvorlage Überschrift 1 + (Latein) Arial 16 pt Automatisch Vor:  12 ..."/>
    <w:basedOn w:val="berschrift1"/>
    <w:autoRedefine/>
    <w:uiPriority w:val="99"/>
    <w:rsid w:val="00BE543D"/>
    <w:pPr>
      <w:numPr>
        <w:numId w:val="3"/>
      </w:numPr>
      <w:shd w:val="clear" w:color="auto" w:fill="FFFFFF"/>
      <w:spacing w:before="0" w:after="150"/>
    </w:pPr>
    <w:rPr>
      <w:rFonts w:ascii="Arial" w:eastAsia="Times New Roman" w:hAnsi="Arial" w:cs="Arial"/>
      <w:b/>
      <w:bCs/>
      <w:color w:val="auto"/>
      <w:kern w:val="32"/>
    </w:rPr>
  </w:style>
  <w:style w:type="character" w:customStyle="1" w:styleId="berschrift1Zchn">
    <w:name w:val="Überschrift 1 Zchn"/>
    <w:basedOn w:val="Absatz-Standardschriftart"/>
    <w:link w:val="berschrift1"/>
    <w:uiPriority w:val="9"/>
    <w:rsid w:val="00BE543D"/>
    <w:rPr>
      <w:rFonts w:asciiTheme="majorHAnsi" w:eastAsiaTheme="majorEastAsia" w:hAnsiTheme="majorHAnsi" w:cstheme="majorBidi"/>
      <w:color w:val="2E74B5" w:themeColor="accent1" w:themeShade="BF"/>
      <w:sz w:val="32"/>
      <w:szCs w:val="32"/>
      <w:lang w:eastAsia="de-DE"/>
    </w:rPr>
  </w:style>
  <w:style w:type="paragraph" w:styleId="Kopfzeile">
    <w:name w:val="header"/>
    <w:basedOn w:val="Standard"/>
    <w:link w:val="KopfzeileZchn"/>
    <w:uiPriority w:val="99"/>
    <w:unhideWhenUsed/>
    <w:rsid w:val="004D3266"/>
    <w:pPr>
      <w:tabs>
        <w:tab w:val="center" w:pos="4536"/>
        <w:tab w:val="right" w:pos="9072"/>
      </w:tabs>
    </w:pPr>
  </w:style>
  <w:style w:type="character" w:customStyle="1" w:styleId="KopfzeileZchn">
    <w:name w:val="Kopfzeile Zchn"/>
    <w:basedOn w:val="Absatz-Standardschriftart"/>
    <w:link w:val="Kopfzeile"/>
    <w:uiPriority w:val="99"/>
    <w:rsid w:val="004D3266"/>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4D3266"/>
    <w:pPr>
      <w:tabs>
        <w:tab w:val="center" w:pos="4536"/>
        <w:tab w:val="right" w:pos="9072"/>
      </w:tabs>
    </w:pPr>
  </w:style>
  <w:style w:type="character" w:customStyle="1" w:styleId="FuzeileZchn">
    <w:name w:val="Fußzeile Zchn"/>
    <w:basedOn w:val="Absatz-Standardschriftart"/>
    <w:link w:val="Fuzeile"/>
    <w:uiPriority w:val="99"/>
    <w:rsid w:val="004D3266"/>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3238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2021-01-31T18:50:00Z</dcterms:created>
  <dcterms:modified xsi:type="dcterms:W3CDTF">2021-02-01T09:54:00Z</dcterms:modified>
</cp:coreProperties>
</file>