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71CF" w:rsidRPr="004F77D7" w:rsidRDefault="00CF71CF" w:rsidP="00CF71CF">
      <w:pPr>
        <w:pStyle w:val="Textkrper"/>
        <w:suppressAutoHyphens/>
        <w:jc w:val="both"/>
        <w:rPr>
          <w:b/>
          <w:bCs/>
          <w:sz w:val="20"/>
          <w:szCs w:val="20"/>
        </w:rPr>
      </w:pPr>
      <w:r w:rsidRPr="004F77D7">
        <w:rPr>
          <w:b/>
          <w:bCs/>
          <w:sz w:val="20"/>
          <w:szCs w:val="20"/>
        </w:rPr>
        <w:t>Ziel:</w:t>
      </w:r>
    </w:p>
    <w:p w:rsidR="00CF71CF" w:rsidRDefault="00CF71CF" w:rsidP="00CF71CF">
      <w:pPr>
        <w:pStyle w:val="Textkrper"/>
        <w:numPr>
          <w:ilvl w:val="0"/>
          <w:numId w:val="1"/>
        </w:numPr>
        <w:suppressAutoHyphens/>
        <w:jc w:val="both"/>
        <w:rPr>
          <w:sz w:val="20"/>
          <w:szCs w:val="20"/>
        </w:rPr>
      </w:pPr>
      <w:r>
        <w:rPr>
          <w:sz w:val="20"/>
          <w:szCs w:val="20"/>
        </w:rPr>
        <w:t xml:space="preserve">Erzeugen Sie sich als Erstes </w:t>
      </w:r>
      <w:r w:rsidRPr="00301AC8">
        <w:rPr>
          <w:b/>
          <w:sz w:val="20"/>
          <w:szCs w:val="20"/>
        </w:rPr>
        <w:t xml:space="preserve">eine </w:t>
      </w:r>
      <w:r>
        <w:rPr>
          <w:b/>
          <w:sz w:val="20"/>
          <w:szCs w:val="20"/>
        </w:rPr>
        <w:t>(</w:t>
      </w:r>
      <w:r w:rsidRPr="00301AC8">
        <w:rPr>
          <w:sz w:val="20"/>
          <w:szCs w:val="20"/>
        </w:rPr>
        <w:t>nicht ausführbare</w:t>
      </w:r>
      <w:r>
        <w:rPr>
          <w:b/>
          <w:sz w:val="20"/>
          <w:szCs w:val="20"/>
        </w:rPr>
        <w:t xml:space="preserve">) </w:t>
      </w:r>
      <w:r w:rsidRPr="00301AC8">
        <w:rPr>
          <w:b/>
          <w:sz w:val="20"/>
          <w:szCs w:val="20"/>
        </w:rPr>
        <w:t>Klasse</w:t>
      </w:r>
      <w:r>
        <w:rPr>
          <w:sz w:val="20"/>
          <w:szCs w:val="20"/>
        </w:rPr>
        <w:t xml:space="preserve"> „</w:t>
      </w:r>
      <w:r w:rsidRPr="00D220BE">
        <w:rPr>
          <w:rFonts w:ascii="Courier New" w:hAnsi="Courier New" w:cs="Courier New"/>
          <w:sz w:val="20"/>
          <w:szCs w:val="20"/>
        </w:rPr>
        <w:t>Flugzeug</w:t>
      </w:r>
      <w:r>
        <w:rPr>
          <w:sz w:val="20"/>
          <w:szCs w:val="20"/>
        </w:rPr>
        <w:t xml:space="preserve">“. </w:t>
      </w:r>
    </w:p>
    <w:p w:rsidR="00CF71CF" w:rsidRDefault="00CF71CF" w:rsidP="00CF71CF">
      <w:pPr>
        <w:pStyle w:val="Textkrper"/>
        <w:numPr>
          <w:ilvl w:val="0"/>
          <w:numId w:val="1"/>
        </w:numPr>
        <w:suppressAutoHyphens/>
        <w:jc w:val="both"/>
        <w:rPr>
          <w:sz w:val="20"/>
          <w:szCs w:val="20"/>
        </w:rPr>
      </w:pPr>
      <w:r>
        <w:rPr>
          <w:sz w:val="20"/>
          <w:szCs w:val="20"/>
        </w:rPr>
        <w:t xml:space="preserve">Diese Klasse ist durch folgende </w:t>
      </w:r>
      <w:r w:rsidRPr="00301AC8">
        <w:rPr>
          <w:b/>
          <w:sz w:val="20"/>
          <w:szCs w:val="20"/>
        </w:rPr>
        <w:t>Attribute</w:t>
      </w:r>
      <w:r>
        <w:rPr>
          <w:sz w:val="20"/>
          <w:szCs w:val="20"/>
        </w:rPr>
        <w:t xml:space="preserve"> gekennzeichnet: </w:t>
      </w:r>
    </w:p>
    <w:p w:rsidR="00CF71CF" w:rsidRDefault="00CF71CF" w:rsidP="00CF71CF">
      <w:pPr>
        <w:pStyle w:val="Textkrper"/>
        <w:numPr>
          <w:ilvl w:val="0"/>
          <w:numId w:val="2"/>
        </w:numPr>
        <w:suppressAutoHyphens/>
        <w:jc w:val="both"/>
        <w:rPr>
          <w:sz w:val="20"/>
          <w:szCs w:val="20"/>
        </w:rPr>
      </w:pPr>
      <w:r>
        <w:rPr>
          <w:sz w:val="20"/>
          <w:szCs w:val="20"/>
        </w:rPr>
        <w:t xml:space="preserve">Hersteller, </w:t>
      </w:r>
    </w:p>
    <w:p w:rsidR="00CF71CF" w:rsidRDefault="00CF71CF" w:rsidP="00CF71CF">
      <w:pPr>
        <w:pStyle w:val="Textkrper"/>
        <w:numPr>
          <w:ilvl w:val="0"/>
          <w:numId w:val="2"/>
        </w:numPr>
        <w:suppressAutoHyphens/>
        <w:jc w:val="both"/>
        <w:rPr>
          <w:sz w:val="20"/>
          <w:szCs w:val="20"/>
        </w:rPr>
      </w:pPr>
      <w:r>
        <w:rPr>
          <w:sz w:val="20"/>
          <w:szCs w:val="20"/>
        </w:rPr>
        <w:t xml:space="preserve">Modell, </w:t>
      </w:r>
    </w:p>
    <w:p w:rsidR="00CF71CF" w:rsidRDefault="00CF71CF" w:rsidP="00CF71CF">
      <w:pPr>
        <w:pStyle w:val="Textkrper"/>
        <w:numPr>
          <w:ilvl w:val="0"/>
          <w:numId w:val="2"/>
        </w:numPr>
        <w:suppressAutoHyphens/>
        <w:jc w:val="both"/>
        <w:rPr>
          <w:sz w:val="20"/>
          <w:szCs w:val="20"/>
        </w:rPr>
      </w:pPr>
      <w:r>
        <w:rPr>
          <w:sz w:val="20"/>
          <w:szCs w:val="20"/>
        </w:rPr>
        <w:t xml:space="preserve">Höchstgeschwindigkeit und </w:t>
      </w:r>
    </w:p>
    <w:p w:rsidR="00CF71CF" w:rsidRDefault="00CF71CF" w:rsidP="00CF71CF">
      <w:pPr>
        <w:pStyle w:val="Textkrper"/>
        <w:numPr>
          <w:ilvl w:val="0"/>
          <w:numId w:val="2"/>
        </w:numPr>
        <w:suppressAutoHyphens/>
        <w:jc w:val="both"/>
        <w:rPr>
          <w:sz w:val="20"/>
          <w:szCs w:val="20"/>
        </w:rPr>
      </w:pPr>
      <w:r>
        <w:rPr>
          <w:sz w:val="20"/>
          <w:szCs w:val="20"/>
        </w:rPr>
        <w:t xml:space="preserve">Position, </w:t>
      </w:r>
    </w:p>
    <w:p w:rsidR="00CF71CF" w:rsidRDefault="00CF71CF" w:rsidP="00CF71CF">
      <w:pPr>
        <w:pStyle w:val="Textkrper"/>
        <w:suppressAutoHyphens/>
        <w:ind w:left="360"/>
        <w:jc w:val="both"/>
        <w:rPr>
          <w:sz w:val="20"/>
          <w:szCs w:val="20"/>
        </w:rPr>
      </w:pPr>
      <w:r>
        <w:rPr>
          <w:sz w:val="20"/>
          <w:szCs w:val="20"/>
        </w:rPr>
        <w:t>wobei die beiden letzten Eigenschaften als ganze Zahl angegeben werden. Die</w:t>
      </w:r>
      <w:r w:rsidRPr="00ED094F">
        <w:rPr>
          <w:sz w:val="20"/>
          <w:szCs w:val="20"/>
        </w:rPr>
        <w:t xml:space="preserve"> Attribut</w:t>
      </w:r>
      <w:r>
        <w:rPr>
          <w:sz w:val="20"/>
          <w:szCs w:val="20"/>
        </w:rPr>
        <w:t>e</w:t>
      </w:r>
      <w:r w:rsidRPr="00ED094F">
        <w:rPr>
          <w:sz w:val="20"/>
          <w:szCs w:val="20"/>
        </w:rPr>
        <w:t xml:space="preserve"> </w:t>
      </w:r>
      <w:r>
        <w:rPr>
          <w:sz w:val="20"/>
          <w:szCs w:val="20"/>
        </w:rPr>
        <w:t>sollen</w:t>
      </w:r>
      <w:r w:rsidRPr="00ED094F">
        <w:rPr>
          <w:sz w:val="20"/>
          <w:szCs w:val="20"/>
        </w:rPr>
        <w:t xml:space="preserve"> außerhalb dieser Klasse nicht ver</w:t>
      </w:r>
      <w:r>
        <w:rPr>
          <w:sz w:val="20"/>
          <w:szCs w:val="20"/>
        </w:rPr>
        <w:t>änderbar/erreichbar sein.</w:t>
      </w:r>
    </w:p>
    <w:p w:rsidR="00CF71CF" w:rsidRDefault="00CF71CF" w:rsidP="00CF71CF">
      <w:pPr>
        <w:pStyle w:val="Textkrper"/>
        <w:numPr>
          <w:ilvl w:val="0"/>
          <w:numId w:val="1"/>
        </w:numPr>
        <w:suppressAutoHyphens/>
        <w:jc w:val="both"/>
        <w:rPr>
          <w:sz w:val="20"/>
          <w:szCs w:val="20"/>
        </w:rPr>
      </w:pPr>
      <w:r>
        <w:rPr>
          <w:sz w:val="20"/>
          <w:szCs w:val="20"/>
        </w:rPr>
        <w:t xml:space="preserve">Erstellen Sie für diese Klasse zwei </w:t>
      </w:r>
      <w:r w:rsidRPr="00301AC8">
        <w:rPr>
          <w:b/>
          <w:sz w:val="20"/>
          <w:szCs w:val="20"/>
        </w:rPr>
        <w:t>Konstruktoren</w:t>
      </w:r>
      <w:r>
        <w:rPr>
          <w:sz w:val="20"/>
          <w:szCs w:val="20"/>
        </w:rPr>
        <w:t>, wobei der erste keine Parameter besitzt und dem zweiten Konstruktor der Hersteller, das Modell und die Höchstgeschwindigkeit in km/h übergeben werden.</w:t>
      </w:r>
      <w:r w:rsidRPr="00A80609">
        <w:rPr>
          <w:sz w:val="20"/>
          <w:szCs w:val="20"/>
        </w:rPr>
        <w:t xml:space="preserve"> </w:t>
      </w:r>
      <w:r>
        <w:rPr>
          <w:sz w:val="20"/>
          <w:szCs w:val="20"/>
        </w:rPr>
        <w:t>Falls dem Konstruktor keine Argumente übergeben werden, soll die Standardbezeichnung für den Hersteller „</w:t>
      </w:r>
      <w:proofErr w:type="spellStart"/>
      <w:r>
        <w:rPr>
          <w:rFonts w:ascii="Courier New" w:hAnsi="Courier New" w:cs="Courier New"/>
          <w:sz w:val="20"/>
          <w:szCs w:val="20"/>
        </w:rPr>
        <w:t>Boing</w:t>
      </w:r>
      <w:proofErr w:type="spellEnd"/>
      <w:r>
        <w:rPr>
          <w:sz w:val="20"/>
          <w:szCs w:val="20"/>
        </w:rPr>
        <w:t>“ sein, das Modell auf „</w:t>
      </w:r>
      <w:proofErr w:type="spellStart"/>
      <w:r w:rsidRPr="00C81E3D">
        <w:rPr>
          <w:rFonts w:ascii="Courier New" w:hAnsi="Courier New" w:cs="Courier New"/>
          <w:sz w:val="20"/>
          <w:szCs w:val="20"/>
        </w:rPr>
        <w:t>default</w:t>
      </w:r>
      <w:proofErr w:type="spellEnd"/>
      <w:r>
        <w:rPr>
          <w:sz w:val="20"/>
          <w:szCs w:val="20"/>
        </w:rPr>
        <w:t xml:space="preserve">“, die Höchstgeschwindigkeit auf </w:t>
      </w:r>
      <w:r>
        <w:rPr>
          <w:rFonts w:ascii="Courier New" w:hAnsi="Courier New" w:cs="Courier New"/>
          <w:sz w:val="20"/>
          <w:szCs w:val="20"/>
        </w:rPr>
        <w:t>9</w:t>
      </w:r>
      <w:r w:rsidRPr="00C81E3D">
        <w:rPr>
          <w:rFonts w:ascii="Courier New" w:hAnsi="Courier New" w:cs="Courier New"/>
          <w:sz w:val="20"/>
          <w:szCs w:val="20"/>
        </w:rPr>
        <w:t>00</w:t>
      </w:r>
      <w:r>
        <w:rPr>
          <w:sz w:val="20"/>
          <w:szCs w:val="20"/>
        </w:rPr>
        <w:t xml:space="preserve"> (km/h) und die Position auf </w:t>
      </w:r>
      <w:r w:rsidRPr="00C81E3D">
        <w:rPr>
          <w:rFonts w:ascii="Courier New" w:hAnsi="Courier New" w:cs="Courier New"/>
          <w:sz w:val="20"/>
          <w:szCs w:val="20"/>
        </w:rPr>
        <w:t>0</w:t>
      </w:r>
      <w:r>
        <w:rPr>
          <w:sz w:val="20"/>
          <w:szCs w:val="20"/>
        </w:rPr>
        <w:t xml:space="preserve"> gesetzt werden. Die Eigenschaften der Objekte der Klasse „</w:t>
      </w:r>
      <w:r w:rsidRPr="00D220BE">
        <w:rPr>
          <w:rFonts w:ascii="Courier New" w:hAnsi="Courier New" w:cs="Courier New"/>
          <w:sz w:val="20"/>
          <w:szCs w:val="20"/>
        </w:rPr>
        <w:t>Flugzeug</w:t>
      </w:r>
      <w:r>
        <w:rPr>
          <w:sz w:val="20"/>
          <w:szCs w:val="20"/>
        </w:rPr>
        <w:t>“ sollen nach ihrer Erzeugung nicht mehr manipulierbar sein!</w:t>
      </w:r>
    </w:p>
    <w:p w:rsidR="00CF71CF" w:rsidRDefault="00CF71CF" w:rsidP="00CF71CF">
      <w:pPr>
        <w:pStyle w:val="Textkrper"/>
        <w:numPr>
          <w:ilvl w:val="0"/>
          <w:numId w:val="1"/>
        </w:numPr>
        <w:suppressAutoHyphens/>
        <w:jc w:val="both"/>
        <w:rPr>
          <w:sz w:val="20"/>
          <w:szCs w:val="20"/>
        </w:rPr>
      </w:pPr>
      <w:r>
        <w:rPr>
          <w:sz w:val="20"/>
          <w:szCs w:val="20"/>
        </w:rPr>
        <w:t xml:space="preserve">Um die Position zu bestimmen erstellen Sie in dieser Klasse eine </w:t>
      </w:r>
      <w:r w:rsidRPr="00301AC8">
        <w:rPr>
          <w:b/>
          <w:sz w:val="20"/>
          <w:szCs w:val="20"/>
        </w:rPr>
        <w:t>Methode</w:t>
      </w:r>
      <w:r>
        <w:rPr>
          <w:sz w:val="20"/>
          <w:szCs w:val="20"/>
        </w:rPr>
        <w:t xml:space="preserve"> „</w:t>
      </w:r>
      <w:proofErr w:type="spellStart"/>
      <w:r>
        <w:rPr>
          <w:rFonts w:ascii="Courier New" w:hAnsi="Courier New" w:cs="Courier New"/>
          <w:sz w:val="20"/>
          <w:szCs w:val="20"/>
        </w:rPr>
        <w:t>distanzFlug</w:t>
      </w:r>
      <w:proofErr w:type="spellEnd"/>
      <w:r>
        <w:rPr>
          <w:sz w:val="20"/>
          <w:szCs w:val="20"/>
        </w:rPr>
        <w:t xml:space="preserve">“, der eine ganze Zahl von Stunden übergeben wird. Die Position, die in dieser Methode berechnet wird, ergibt sich aus der aktuellen Position, zu der dann das Produkt von Stunden und (Höchstgeschwindigkeit-50) hinzuaddiert wird. </w:t>
      </w:r>
    </w:p>
    <w:p w:rsidR="00CF71CF" w:rsidRDefault="00CF71CF" w:rsidP="00CF71CF">
      <w:pPr>
        <w:pStyle w:val="Textkrper"/>
        <w:numPr>
          <w:ilvl w:val="0"/>
          <w:numId w:val="1"/>
        </w:numPr>
        <w:suppressAutoHyphens/>
        <w:jc w:val="both"/>
        <w:rPr>
          <w:sz w:val="20"/>
          <w:szCs w:val="20"/>
        </w:rPr>
      </w:pPr>
      <w:r>
        <w:rPr>
          <w:sz w:val="20"/>
          <w:szCs w:val="20"/>
        </w:rPr>
        <w:t xml:space="preserve">Erstellen Sie eine </w:t>
      </w:r>
      <w:r w:rsidRPr="00301AC8">
        <w:rPr>
          <w:b/>
          <w:sz w:val="20"/>
          <w:szCs w:val="20"/>
        </w:rPr>
        <w:t xml:space="preserve">zweite </w:t>
      </w:r>
      <w:r>
        <w:rPr>
          <w:b/>
          <w:sz w:val="20"/>
          <w:szCs w:val="20"/>
        </w:rPr>
        <w:t>(</w:t>
      </w:r>
      <w:r w:rsidRPr="00301AC8">
        <w:rPr>
          <w:sz w:val="20"/>
          <w:szCs w:val="20"/>
        </w:rPr>
        <w:t>nicht ausführbare</w:t>
      </w:r>
      <w:r>
        <w:rPr>
          <w:b/>
          <w:sz w:val="20"/>
          <w:szCs w:val="20"/>
        </w:rPr>
        <w:t xml:space="preserve">) </w:t>
      </w:r>
      <w:r w:rsidRPr="00301AC8">
        <w:rPr>
          <w:b/>
          <w:sz w:val="20"/>
          <w:szCs w:val="20"/>
        </w:rPr>
        <w:t>Klasse</w:t>
      </w:r>
      <w:r>
        <w:rPr>
          <w:sz w:val="20"/>
          <w:szCs w:val="20"/>
        </w:rPr>
        <w:t xml:space="preserve"> „</w:t>
      </w:r>
      <w:r w:rsidRPr="00A81074">
        <w:rPr>
          <w:rFonts w:ascii="Courier New" w:hAnsi="Courier New" w:cs="Courier New"/>
          <w:sz w:val="20"/>
          <w:szCs w:val="20"/>
        </w:rPr>
        <w:t>Sportflugzeug</w:t>
      </w:r>
      <w:r>
        <w:rPr>
          <w:sz w:val="20"/>
          <w:szCs w:val="20"/>
        </w:rPr>
        <w:t>“, die sich aus der Basisklasse „</w:t>
      </w:r>
      <w:r w:rsidRPr="00A81074">
        <w:rPr>
          <w:rFonts w:ascii="Courier New" w:hAnsi="Courier New" w:cs="Courier New"/>
          <w:sz w:val="20"/>
          <w:szCs w:val="20"/>
        </w:rPr>
        <w:t>Flugzeug</w:t>
      </w:r>
      <w:r>
        <w:rPr>
          <w:sz w:val="20"/>
          <w:szCs w:val="20"/>
        </w:rPr>
        <w:t>“ ableitet. Sie erweitert die Klasse „</w:t>
      </w:r>
      <w:r w:rsidRPr="00A81074">
        <w:rPr>
          <w:rFonts w:ascii="Courier New" w:hAnsi="Courier New" w:cs="Courier New"/>
          <w:sz w:val="20"/>
          <w:szCs w:val="20"/>
        </w:rPr>
        <w:t>Flugzeug</w:t>
      </w:r>
      <w:r>
        <w:rPr>
          <w:sz w:val="20"/>
          <w:szCs w:val="20"/>
        </w:rPr>
        <w:t>“ lediglich durch die Angabe der Sitzplätze. Im Gegensatz zu den Objekten der Klasse „</w:t>
      </w:r>
      <w:r w:rsidRPr="00D220BE">
        <w:rPr>
          <w:rFonts w:ascii="Courier New" w:hAnsi="Courier New" w:cs="Courier New"/>
          <w:sz w:val="20"/>
          <w:szCs w:val="20"/>
        </w:rPr>
        <w:t>Flugzeug</w:t>
      </w:r>
      <w:r>
        <w:rPr>
          <w:sz w:val="20"/>
          <w:szCs w:val="20"/>
        </w:rPr>
        <w:t>“, soll hier der Wert „</w:t>
      </w:r>
      <w:r w:rsidRPr="00396F09">
        <w:rPr>
          <w:rFonts w:ascii="Courier New" w:hAnsi="Courier New" w:cs="Courier New"/>
          <w:sz w:val="20"/>
          <w:szCs w:val="20"/>
        </w:rPr>
        <w:t>Sitzplätze</w:t>
      </w:r>
      <w:r>
        <w:rPr>
          <w:sz w:val="20"/>
          <w:szCs w:val="20"/>
        </w:rPr>
        <w:t xml:space="preserve">“ auch im nach hinein verändert werden können. </w:t>
      </w:r>
    </w:p>
    <w:p w:rsidR="00CF71CF" w:rsidRDefault="00CF71CF" w:rsidP="00CF71CF">
      <w:pPr>
        <w:pStyle w:val="Textkrper"/>
        <w:numPr>
          <w:ilvl w:val="0"/>
          <w:numId w:val="1"/>
        </w:numPr>
        <w:suppressAutoHyphens/>
        <w:jc w:val="both"/>
        <w:rPr>
          <w:sz w:val="20"/>
          <w:szCs w:val="20"/>
        </w:rPr>
      </w:pPr>
      <w:r>
        <w:rPr>
          <w:sz w:val="20"/>
          <w:szCs w:val="20"/>
        </w:rPr>
        <w:t xml:space="preserve">Erzeugen Sie eine </w:t>
      </w:r>
      <w:r w:rsidRPr="00301AC8">
        <w:rPr>
          <w:b/>
          <w:sz w:val="20"/>
          <w:szCs w:val="20"/>
        </w:rPr>
        <w:t xml:space="preserve">dritte </w:t>
      </w:r>
      <w:r>
        <w:rPr>
          <w:b/>
          <w:sz w:val="20"/>
          <w:szCs w:val="20"/>
        </w:rPr>
        <w:t>(</w:t>
      </w:r>
      <w:r w:rsidRPr="00301AC8">
        <w:rPr>
          <w:sz w:val="20"/>
          <w:szCs w:val="20"/>
        </w:rPr>
        <w:t>ausführbare</w:t>
      </w:r>
      <w:r>
        <w:rPr>
          <w:b/>
          <w:sz w:val="20"/>
          <w:szCs w:val="20"/>
        </w:rPr>
        <w:t xml:space="preserve">) </w:t>
      </w:r>
      <w:r w:rsidRPr="00301AC8">
        <w:rPr>
          <w:b/>
          <w:sz w:val="20"/>
          <w:szCs w:val="20"/>
        </w:rPr>
        <w:t>Klasse</w:t>
      </w:r>
      <w:r>
        <w:rPr>
          <w:sz w:val="20"/>
          <w:szCs w:val="20"/>
        </w:rPr>
        <w:t xml:space="preserve"> „</w:t>
      </w:r>
      <w:r w:rsidRPr="007575E3">
        <w:rPr>
          <w:rFonts w:ascii="Courier New" w:hAnsi="Courier New" w:cs="Courier New"/>
          <w:sz w:val="20"/>
          <w:szCs w:val="20"/>
        </w:rPr>
        <w:t>Flughafen</w:t>
      </w:r>
      <w:r>
        <w:rPr>
          <w:sz w:val="20"/>
          <w:szCs w:val="20"/>
        </w:rPr>
        <w:t xml:space="preserve">“. </w:t>
      </w:r>
    </w:p>
    <w:p w:rsidR="00CF71CF" w:rsidRDefault="00CF71CF" w:rsidP="00CF71CF">
      <w:pPr>
        <w:pStyle w:val="Textkrper"/>
        <w:numPr>
          <w:ilvl w:val="0"/>
          <w:numId w:val="1"/>
        </w:numPr>
        <w:suppressAutoHyphens/>
        <w:jc w:val="both"/>
        <w:rPr>
          <w:sz w:val="20"/>
          <w:szCs w:val="20"/>
        </w:rPr>
      </w:pPr>
      <w:r>
        <w:rPr>
          <w:sz w:val="20"/>
          <w:szCs w:val="20"/>
        </w:rPr>
        <w:t>Erstellen Sie zwei konkrete Objekte (</w:t>
      </w:r>
      <w:r w:rsidRPr="007575E3">
        <w:rPr>
          <w:rFonts w:ascii="Courier New" w:hAnsi="Courier New" w:cs="Courier New"/>
          <w:sz w:val="20"/>
          <w:szCs w:val="20"/>
        </w:rPr>
        <w:t>f1</w:t>
      </w:r>
      <w:r>
        <w:rPr>
          <w:sz w:val="20"/>
          <w:szCs w:val="20"/>
        </w:rPr>
        <w:t xml:space="preserve"> und </w:t>
      </w:r>
      <w:r w:rsidRPr="007575E3">
        <w:rPr>
          <w:rFonts w:ascii="Courier New" w:hAnsi="Courier New" w:cs="Courier New"/>
          <w:sz w:val="20"/>
          <w:szCs w:val="20"/>
        </w:rPr>
        <w:t>f2</w:t>
      </w:r>
      <w:r>
        <w:rPr>
          <w:sz w:val="20"/>
          <w:szCs w:val="20"/>
        </w:rPr>
        <w:t>) der Klasse „</w:t>
      </w:r>
      <w:r w:rsidRPr="00D220BE">
        <w:rPr>
          <w:rFonts w:ascii="Courier New" w:hAnsi="Courier New" w:cs="Courier New"/>
          <w:sz w:val="20"/>
          <w:szCs w:val="20"/>
        </w:rPr>
        <w:t>Flugzeug</w:t>
      </w:r>
      <w:r>
        <w:rPr>
          <w:sz w:val="20"/>
          <w:szCs w:val="20"/>
        </w:rPr>
        <w:t xml:space="preserve">“, wobei für </w:t>
      </w:r>
      <w:r w:rsidRPr="00ED094F">
        <w:rPr>
          <w:rFonts w:ascii="Courier New" w:hAnsi="Courier New" w:cs="Courier New"/>
          <w:sz w:val="20"/>
          <w:szCs w:val="20"/>
        </w:rPr>
        <w:t>f1</w:t>
      </w:r>
      <w:r>
        <w:rPr>
          <w:sz w:val="20"/>
          <w:szCs w:val="20"/>
        </w:rPr>
        <w:t xml:space="preserve"> der parameterlose Konstruktor verwendet werden soll und das Objekt </w:t>
      </w:r>
      <w:r w:rsidRPr="00ED094F">
        <w:rPr>
          <w:rFonts w:ascii="Courier New" w:hAnsi="Courier New" w:cs="Courier New"/>
          <w:sz w:val="20"/>
          <w:szCs w:val="20"/>
        </w:rPr>
        <w:t>f2</w:t>
      </w:r>
      <w:r>
        <w:rPr>
          <w:sz w:val="20"/>
          <w:szCs w:val="20"/>
        </w:rPr>
        <w:t xml:space="preserve"> mittels Konstruktors erstellt wird, dem die Attribute „</w:t>
      </w:r>
      <w:r w:rsidRPr="00A81074">
        <w:rPr>
          <w:rFonts w:ascii="Courier New" w:hAnsi="Courier New" w:cs="Courier New"/>
          <w:sz w:val="20"/>
          <w:szCs w:val="20"/>
        </w:rPr>
        <w:t>Lockheed</w:t>
      </w:r>
      <w:r>
        <w:rPr>
          <w:sz w:val="20"/>
          <w:szCs w:val="20"/>
        </w:rPr>
        <w:t>“, „</w:t>
      </w:r>
      <w:proofErr w:type="spellStart"/>
      <w:r w:rsidRPr="00A81074">
        <w:rPr>
          <w:rFonts w:ascii="Courier New" w:hAnsi="Courier New" w:cs="Courier New"/>
          <w:sz w:val="20"/>
          <w:szCs w:val="20"/>
        </w:rPr>
        <w:t>Starfighter</w:t>
      </w:r>
      <w:proofErr w:type="spellEnd"/>
      <w:r>
        <w:rPr>
          <w:sz w:val="20"/>
          <w:szCs w:val="20"/>
        </w:rPr>
        <w:t>“ und „</w:t>
      </w:r>
      <w:r w:rsidRPr="00A81074">
        <w:rPr>
          <w:rFonts w:ascii="Courier New" w:hAnsi="Courier New" w:cs="Courier New"/>
          <w:sz w:val="20"/>
          <w:szCs w:val="20"/>
        </w:rPr>
        <w:t>1300</w:t>
      </w:r>
      <w:r>
        <w:rPr>
          <w:sz w:val="20"/>
          <w:szCs w:val="20"/>
        </w:rPr>
        <w:t>“ übergeben werden.</w:t>
      </w:r>
    </w:p>
    <w:p w:rsidR="00CF71CF" w:rsidRDefault="00CF71CF" w:rsidP="00CF71CF">
      <w:pPr>
        <w:pStyle w:val="Textkrper"/>
        <w:numPr>
          <w:ilvl w:val="0"/>
          <w:numId w:val="1"/>
        </w:numPr>
        <w:suppressAutoHyphens/>
        <w:jc w:val="both"/>
        <w:rPr>
          <w:sz w:val="20"/>
          <w:szCs w:val="20"/>
        </w:rPr>
      </w:pPr>
      <w:r>
        <w:rPr>
          <w:sz w:val="20"/>
          <w:szCs w:val="20"/>
        </w:rPr>
        <w:t>Generieren Sie außerdem ein Objekt (s1) vom Typ „</w:t>
      </w:r>
      <w:r w:rsidRPr="00A81074">
        <w:rPr>
          <w:rFonts w:ascii="Courier New" w:hAnsi="Courier New" w:cs="Courier New"/>
          <w:sz w:val="20"/>
          <w:szCs w:val="20"/>
        </w:rPr>
        <w:t>Sportflugzeug</w:t>
      </w:r>
      <w:r>
        <w:rPr>
          <w:sz w:val="20"/>
          <w:szCs w:val="20"/>
        </w:rPr>
        <w:t>“. Das Sportflugzeug ist vom Model „</w:t>
      </w:r>
      <w:proofErr w:type="spellStart"/>
      <w:r>
        <w:rPr>
          <w:rFonts w:ascii="Courier New" w:hAnsi="Courier New" w:cs="Courier New"/>
          <w:sz w:val="20"/>
          <w:szCs w:val="20"/>
        </w:rPr>
        <w:t>Bonanza</w:t>
      </w:r>
      <w:proofErr w:type="spellEnd"/>
      <w:r>
        <w:rPr>
          <w:sz w:val="20"/>
          <w:szCs w:val="20"/>
        </w:rPr>
        <w:t>“ des Herstellers „</w:t>
      </w:r>
      <w:proofErr w:type="spellStart"/>
      <w:r w:rsidRPr="00A81074">
        <w:rPr>
          <w:rFonts w:ascii="Courier New" w:hAnsi="Courier New" w:cs="Courier New"/>
          <w:sz w:val="20"/>
          <w:szCs w:val="20"/>
        </w:rPr>
        <w:t>Beechcraft</w:t>
      </w:r>
      <w:proofErr w:type="spellEnd"/>
      <w:r>
        <w:rPr>
          <w:sz w:val="20"/>
          <w:szCs w:val="20"/>
        </w:rPr>
        <w:t>“, hat eine Höchstgeschwindigkeit von 300 km/h und bietet Platz für 6 Personen. Ändern Sie danach die Anzahl der Sitzplätze auf 4.</w:t>
      </w:r>
    </w:p>
    <w:p w:rsidR="00CF71CF" w:rsidRDefault="00CF71CF" w:rsidP="00CF71CF">
      <w:pPr>
        <w:pStyle w:val="Textkrper"/>
        <w:numPr>
          <w:ilvl w:val="0"/>
          <w:numId w:val="1"/>
        </w:numPr>
        <w:suppressAutoHyphens/>
        <w:jc w:val="both"/>
        <w:rPr>
          <w:sz w:val="20"/>
          <w:szCs w:val="20"/>
        </w:rPr>
      </w:pPr>
      <w:r>
        <w:rPr>
          <w:sz w:val="20"/>
          <w:szCs w:val="20"/>
        </w:rPr>
        <w:t>Führen Sie bei allen drei Flugzeugen einen „</w:t>
      </w:r>
      <w:proofErr w:type="spellStart"/>
      <w:r w:rsidRPr="00ED094F">
        <w:rPr>
          <w:rFonts w:ascii="Courier New" w:hAnsi="Courier New" w:cs="Courier New"/>
          <w:sz w:val="20"/>
          <w:szCs w:val="20"/>
        </w:rPr>
        <w:t>distanzflug</w:t>
      </w:r>
      <w:proofErr w:type="spellEnd"/>
      <w:r>
        <w:rPr>
          <w:sz w:val="20"/>
          <w:szCs w:val="20"/>
        </w:rPr>
        <w:t xml:space="preserve">“ durch. Lassen Sie dabei f1 3 Stunden, f2 1 Stunde und s1 2 Stunden fliegen. Geben Sie anschließend die Attribute eines jeden Flugzeugs einschließlich Position aus. </w:t>
      </w:r>
    </w:p>
    <w:p w:rsidR="00CF71CF" w:rsidRDefault="00CF71CF" w:rsidP="00CF71CF">
      <w:pPr>
        <w:pStyle w:val="Textkrper"/>
        <w:numPr>
          <w:ilvl w:val="0"/>
          <w:numId w:val="1"/>
        </w:numPr>
        <w:suppressAutoHyphens/>
        <w:jc w:val="both"/>
        <w:rPr>
          <w:sz w:val="20"/>
          <w:szCs w:val="20"/>
        </w:rPr>
      </w:pPr>
      <w:r>
        <w:rPr>
          <w:sz w:val="20"/>
          <w:szCs w:val="20"/>
        </w:rPr>
        <w:t xml:space="preserve">Ändern Sie die Anzahl der Sitze des Sportflugzeugs </w:t>
      </w:r>
      <w:r w:rsidRPr="004907C3">
        <w:rPr>
          <w:rFonts w:ascii="Courier New" w:hAnsi="Courier New" w:cs="Courier New"/>
          <w:sz w:val="20"/>
          <w:szCs w:val="20"/>
        </w:rPr>
        <w:t xml:space="preserve">s1 </w:t>
      </w:r>
      <w:r>
        <w:rPr>
          <w:sz w:val="20"/>
          <w:szCs w:val="20"/>
        </w:rPr>
        <w:t>auf 4 und lassen Sie es noch einmal eine Stunde fliegen. Geben Sie danach Position und Anzahl der Sitze des Sportflugzeugs aus.</w:t>
      </w:r>
    </w:p>
    <w:p w:rsidR="00CF71CF" w:rsidRPr="004907C3" w:rsidRDefault="00CF71CF" w:rsidP="00CF71CF">
      <w:pPr>
        <w:pStyle w:val="Textkrper"/>
        <w:suppressAutoHyphens/>
        <w:jc w:val="both"/>
        <w:rPr>
          <w:b/>
          <w:bCs/>
          <w:sz w:val="20"/>
          <w:szCs w:val="20"/>
        </w:rPr>
      </w:pPr>
      <w:r w:rsidRPr="004907C3">
        <w:rPr>
          <w:b/>
          <w:bCs/>
          <w:sz w:val="20"/>
          <w:szCs w:val="20"/>
        </w:rPr>
        <w:t>Ausgabe/Darstellung:</w:t>
      </w:r>
    </w:p>
    <w:p w:rsidR="00CF71CF" w:rsidRPr="004907C3" w:rsidRDefault="00CF71CF" w:rsidP="00CF71CF">
      <w:pPr>
        <w:pStyle w:val="Textkrper"/>
        <w:suppressAutoHyphens/>
        <w:jc w:val="both"/>
        <w:rPr>
          <w:b/>
          <w:bCs/>
          <w:sz w:val="20"/>
          <w:szCs w:val="20"/>
        </w:rPr>
      </w:pPr>
      <w:r>
        <w:rPr>
          <w:b/>
          <w:bCs/>
          <w:noProof/>
          <w:sz w:val="20"/>
          <w:szCs w:val="20"/>
        </w:rPr>
        <w:lastRenderedPageBreak/>
        <w:drawing>
          <wp:inline distT="0" distB="0" distL="0" distR="0" wp14:anchorId="3C882FF2" wp14:editId="4FA4388C">
            <wp:extent cx="5131435" cy="3589655"/>
            <wp:effectExtent l="0" t="0" r="0" b="0"/>
            <wp:docPr id="68" name="Bild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1435" cy="3589655"/>
                    </a:xfrm>
                    <a:prstGeom prst="rect">
                      <a:avLst/>
                    </a:prstGeom>
                    <a:noFill/>
                    <a:ln>
                      <a:noFill/>
                    </a:ln>
                  </pic:spPr>
                </pic:pic>
              </a:graphicData>
            </a:graphic>
          </wp:inline>
        </w:drawing>
      </w:r>
    </w:p>
    <w:p w:rsidR="00CF71CF" w:rsidRDefault="00CF71CF" w:rsidP="00CF71CF">
      <w:pPr>
        <w:pStyle w:val="Textkrper"/>
        <w:suppressAutoHyphens/>
        <w:jc w:val="both"/>
        <w:rPr>
          <w:b/>
          <w:bCs/>
          <w:sz w:val="20"/>
          <w:szCs w:val="20"/>
        </w:rPr>
      </w:pPr>
    </w:p>
    <w:p w:rsidR="00CF71CF" w:rsidRDefault="00CF71CF" w:rsidP="00CF71CF">
      <w:pPr>
        <w:pStyle w:val="Textkrper"/>
        <w:suppressAutoHyphens/>
        <w:jc w:val="both"/>
        <w:rPr>
          <w:b/>
          <w:bCs/>
          <w:sz w:val="20"/>
          <w:szCs w:val="20"/>
        </w:rPr>
      </w:pPr>
    </w:p>
    <w:p w:rsidR="00CF71CF" w:rsidRDefault="00CF71CF" w:rsidP="00CF71CF">
      <w:pPr>
        <w:pStyle w:val="Textkrper"/>
        <w:suppressAutoHyphens/>
        <w:jc w:val="both"/>
        <w:rPr>
          <w:b/>
          <w:bCs/>
          <w:sz w:val="20"/>
          <w:szCs w:val="20"/>
        </w:rPr>
      </w:pPr>
    </w:p>
    <w:p w:rsidR="00CF71CF" w:rsidRPr="0013232F" w:rsidRDefault="00CF71CF" w:rsidP="00CF71CF">
      <w:pPr>
        <w:pStyle w:val="Textkrper"/>
        <w:suppressAutoHyphens/>
        <w:jc w:val="both"/>
        <w:rPr>
          <w:b/>
          <w:bCs/>
          <w:sz w:val="20"/>
          <w:szCs w:val="20"/>
        </w:rPr>
      </w:pPr>
      <w:r w:rsidRPr="0013232F">
        <w:rPr>
          <w:b/>
          <w:bCs/>
          <w:sz w:val="20"/>
          <w:szCs w:val="20"/>
        </w:rPr>
        <w:t>Ziel:</w:t>
      </w:r>
    </w:p>
    <w:p w:rsidR="00CF71CF" w:rsidRDefault="00CF71CF" w:rsidP="00CF71CF">
      <w:pPr>
        <w:pStyle w:val="Textkrper"/>
        <w:suppressAutoHyphens/>
        <w:jc w:val="both"/>
        <w:rPr>
          <w:sz w:val="20"/>
          <w:szCs w:val="20"/>
        </w:rPr>
      </w:pPr>
      <w:r>
        <w:rPr>
          <w:sz w:val="20"/>
          <w:szCs w:val="20"/>
        </w:rPr>
        <w:t xml:space="preserve">Unten sehen Sie die </w:t>
      </w:r>
      <w:r>
        <w:rPr>
          <w:b/>
          <w:sz w:val="20"/>
          <w:szCs w:val="20"/>
        </w:rPr>
        <w:t>(</w:t>
      </w:r>
      <w:r w:rsidRPr="00301AC8">
        <w:rPr>
          <w:sz w:val="20"/>
          <w:szCs w:val="20"/>
        </w:rPr>
        <w:t>nicht ausführbare</w:t>
      </w:r>
      <w:r>
        <w:rPr>
          <w:b/>
          <w:sz w:val="20"/>
          <w:szCs w:val="20"/>
        </w:rPr>
        <w:t xml:space="preserve">) </w:t>
      </w:r>
      <w:r w:rsidRPr="00301AC8">
        <w:rPr>
          <w:b/>
          <w:sz w:val="20"/>
          <w:szCs w:val="20"/>
        </w:rPr>
        <w:t>Klasse</w:t>
      </w:r>
      <w:r>
        <w:rPr>
          <w:sz w:val="20"/>
          <w:szCs w:val="20"/>
        </w:rPr>
        <w:t xml:space="preserve"> "</w:t>
      </w:r>
      <w:r>
        <w:rPr>
          <w:rFonts w:ascii="Courier New" w:hAnsi="Courier New" w:cs="Courier New"/>
          <w:color w:val="000000"/>
          <w:sz w:val="20"/>
          <w:szCs w:val="20"/>
        </w:rPr>
        <w:t>Quadrat</w:t>
      </w:r>
      <w:r>
        <w:rPr>
          <w:sz w:val="20"/>
          <w:szCs w:val="20"/>
        </w:rPr>
        <w:t>", welche einen vom Standardkonstruktor abweichenden Konstruktor sowie zwei nicht statische Methoden (</w:t>
      </w:r>
      <w:proofErr w:type="spellStart"/>
      <w:proofErr w:type="gramStart"/>
      <w:r>
        <w:rPr>
          <w:sz w:val="20"/>
          <w:szCs w:val="20"/>
        </w:rPr>
        <w:t>flaeche</w:t>
      </w:r>
      <w:proofErr w:type="spellEnd"/>
      <w:r>
        <w:rPr>
          <w:sz w:val="20"/>
          <w:szCs w:val="20"/>
        </w:rPr>
        <w:t>(</w:t>
      </w:r>
      <w:proofErr w:type="gramEnd"/>
      <w:r>
        <w:rPr>
          <w:sz w:val="20"/>
          <w:szCs w:val="20"/>
        </w:rPr>
        <w:t xml:space="preserve">), umfang()) für die Fläche und den Umfang eines Quadrats angibt. </w:t>
      </w:r>
    </w:p>
    <w:p w:rsidR="00CF71CF" w:rsidRPr="00DA5E6A" w:rsidRDefault="00CF71CF" w:rsidP="00CF71CF">
      <w:pPr>
        <w:pStyle w:val="Textkrper"/>
        <w:suppressAutoHyphens/>
        <w:jc w:val="both"/>
        <w:rPr>
          <w:sz w:val="20"/>
          <w:szCs w:val="20"/>
        </w:rPr>
      </w:pPr>
      <w:r>
        <w:rPr>
          <w:sz w:val="20"/>
          <w:szCs w:val="20"/>
        </w:rPr>
        <w:t>In dem a</w:t>
      </w:r>
      <w:r w:rsidRPr="00301AC8">
        <w:rPr>
          <w:b/>
          <w:sz w:val="20"/>
          <w:szCs w:val="20"/>
        </w:rPr>
        <w:t>usführbaren</w:t>
      </w:r>
      <w:r>
        <w:rPr>
          <w:sz w:val="20"/>
          <w:szCs w:val="20"/>
        </w:rPr>
        <w:t xml:space="preserve"> Programm "</w:t>
      </w:r>
      <w:r w:rsidRPr="00602A7F">
        <w:rPr>
          <w:rFonts w:ascii="Courier New" w:hAnsi="Courier New" w:cs="Courier New"/>
          <w:sz w:val="20"/>
          <w:szCs w:val="20"/>
        </w:rPr>
        <w:t>Berechnung</w:t>
      </w:r>
      <w:r>
        <w:rPr>
          <w:sz w:val="20"/>
          <w:szCs w:val="20"/>
        </w:rPr>
        <w:t xml:space="preserve">" aufgerufen, ergibt sich die folgende </w:t>
      </w:r>
      <w:r w:rsidRPr="00DA5E6A">
        <w:rPr>
          <w:sz w:val="20"/>
          <w:szCs w:val="20"/>
        </w:rPr>
        <w:t>Ausgabe/Darstellung:</w:t>
      </w:r>
    </w:p>
    <w:p w:rsidR="00CF71CF" w:rsidRDefault="00CF71CF" w:rsidP="00CF71CF">
      <w:pPr>
        <w:pStyle w:val="Textkrper"/>
        <w:suppressAutoHyphens/>
        <w:jc w:val="both"/>
        <w:rPr>
          <w:sz w:val="20"/>
          <w:szCs w:val="20"/>
        </w:rPr>
      </w:pPr>
      <w:r>
        <w:rPr>
          <w:noProof/>
          <w:sz w:val="20"/>
          <w:szCs w:val="20"/>
        </w:rPr>
        <w:drawing>
          <wp:inline distT="0" distB="0" distL="0" distR="0" wp14:anchorId="51F93F54" wp14:editId="61FF6D5B">
            <wp:extent cx="1924050" cy="340995"/>
            <wp:effectExtent l="0" t="0" r="0" b="0"/>
            <wp:docPr id="66" name="Bild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340995"/>
                    </a:xfrm>
                    <a:prstGeom prst="rect">
                      <a:avLst/>
                    </a:prstGeom>
                    <a:noFill/>
                    <a:ln>
                      <a:noFill/>
                    </a:ln>
                  </pic:spPr>
                </pic:pic>
              </a:graphicData>
            </a:graphic>
          </wp:inline>
        </w:drawing>
      </w:r>
    </w:p>
    <w:p w:rsidR="00CF71CF" w:rsidRPr="00DA5E6A" w:rsidRDefault="00CF71CF" w:rsidP="00CF71CF">
      <w:pPr>
        <w:pStyle w:val="Textkrper"/>
        <w:suppressAutoHyphens/>
        <w:jc w:val="both"/>
        <w:rPr>
          <w:b/>
          <w:bCs/>
          <w:sz w:val="20"/>
          <w:szCs w:val="20"/>
        </w:rPr>
      </w:pPr>
      <w:r w:rsidRPr="00DA5E6A">
        <w:rPr>
          <w:b/>
          <w:bCs/>
          <w:sz w:val="20"/>
          <w:szCs w:val="20"/>
        </w:rPr>
        <w:t>Programmcode-Teilnehmer:</w:t>
      </w:r>
    </w:p>
    <w:p w:rsidR="00CF71CF" w:rsidRPr="006A7D5E" w:rsidRDefault="00CF71CF" w:rsidP="00CF71CF">
      <w:pPr>
        <w:autoSpaceDE w:val="0"/>
        <w:autoSpaceDN w:val="0"/>
        <w:adjustRightInd w:val="0"/>
        <w:rPr>
          <w:rFonts w:ascii="Courier New" w:hAnsi="Courier New" w:cs="Courier New"/>
          <w:sz w:val="20"/>
          <w:szCs w:val="20"/>
        </w:rPr>
      </w:pPr>
      <w:r w:rsidRPr="006A7D5E">
        <w:rPr>
          <w:rFonts w:ascii="Courier New" w:hAnsi="Courier New" w:cs="Courier New"/>
          <w:b/>
          <w:bCs/>
          <w:color w:val="7F0055"/>
          <w:sz w:val="20"/>
          <w:szCs w:val="20"/>
        </w:rPr>
        <w:t>public</w:t>
      </w:r>
      <w:r w:rsidRPr="006A7D5E">
        <w:rPr>
          <w:rFonts w:ascii="Courier New" w:hAnsi="Courier New" w:cs="Courier New"/>
          <w:color w:val="000000"/>
          <w:sz w:val="20"/>
          <w:szCs w:val="20"/>
        </w:rPr>
        <w:t xml:space="preserve"> </w:t>
      </w:r>
      <w:r w:rsidRPr="006A7D5E">
        <w:rPr>
          <w:rFonts w:ascii="Courier New" w:hAnsi="Courier New" w:cs="Courier New"/>
          <w:b/>
          <w:bCs/>
          <w:color w:val="7F0055"/>
          <w:sz w:val="20"/>
          <w:szCs w:val="20"/>
        </w:rPr>
        <w:t>class</w:t>
      </w:r>
      <w:r w:rsidRPr="006A7D5E">
        <w:rPr>
          <w:rFonts w:ascii="Courier New" w:hAnsi="Courier New" w:cs="Courier New"/>
          <w:color w:val="000000"/>
          <w:sz w:val="20"/>
          <w:szCs w:val="20"/>
        </w:rPr>
        <w:t xml:space="preserve"> </w:t>
      </w:r>
      <w:r w:rsidRPr="00F34F70">
        <w:rPr>
          <w:rFonts w:ascii="Courier New" w:hAnsi="Courier New" w:cs="Courier New"/>
          <w:b/>
          <w:bCs/>
          <w:color w:val="000000"/>
          <w:sz w:val="20"/>
          <w:szCs w:val="20"/>
        </w:rPr>
        <w:t>Quadrat</w:t>
      </w:r>
      <w:r w:rsidRPr="006A7D5E">
        <w:rPr>
          <w:rFonts w:ascii="Courier New" w:hAnsi="Courier New" w:cs="Courier New"/>
          <w:color w:val="000000"/>
          <w:sz w:val="20"/>
          <w:szCs w:val="20"/>
        </w:rPr>
        <w:t xml:space="preserve"> {</w:t>
      </w:r>
    </w:p>
    <w:p w:rsidR="00CF71CF" w:rsidRPr="006A7D5E" w:rsidRDefault="00CF71CF" w:rsidP="00CF71CF">
      <w:pPr>
        <w:autoSpaceDE w:val="0"/>
        <w:autoSpaceDN w:val="0"/>
        <w:adjustRightInd w:val="0"/>
        <w:rPr>
          <w:rFonts w:ascii="Courier New" w:hAnsi="Courier New" w:cs="Courier New"/>
          <w:sz w:val="20"/>
          <w:szCs w:val="20"/>
        </w:rPr>
      </w:pPr>
    </w:p>
    <w:p w:rsidR="00CF71CF" w:rsidRPr="00532B32" w:rsidRDefault="00CF71CF" w:rsidP="00CF71CF">
      <w:pPr>
        <w:autoSpaceDE w:val="0"/>
        <w:autoSpaceDN w:val="0"/>
        <w:adjustRightInd w:val="0"/>
        <w:rPr>
          <w:rFonts w:ascii="Courier New" w:hAnsi="Courier New" w:cs="Courier New"/>
          <w:sz w:val="20"/>
          <w:szCs w:val="20"/>
        </w:rPr>
      </w:pPr>
      <w:r w:rsidRPr="006A7D5E">
        <w:rPr>
          <w:rFonts w:ascii="Courier New" w:hAnsi="Courier New" w:cs="Courier New"/>
          <w:color w:val="000000"/>
          <w:sz w:val="20"/>
          <w:szCs w:val="20"/>
        </w:rPr>
        <w:tab/>
      </w:r>
      <w:r w:rsidRPr="00532B32">
        <w:rPr>
          <w:rFonts w:ascii="Courier New" w:hAnsi="Courier New" w:cs="Courier New"/>
          <w:b/>
          <w:bCs/>
          <w:color w:val="7F0055"/>
          <w:sz w:val="20"/>
          <w:szCs w:val="20"/>
        </w:rPr>
        <w:t>int</w:t>
      </w:r>
      <w:r w:rsidRPr="00532B32">
        <w:rPr>
          <w:rFonts w:ascii="Courier New" w:hAnsi="Courier New" w:cs="Courier New"/>
          <w:color w:val="000000"/>
          <w:sz w:val="20"/>
          <w:szCs w:val="20"/>
        </w:rPr>
        <w:t xml:space="preserve"> </w:t>
      </w:r>
      <w:proofErr w:type="spellStart"/>
      <w:r w:rsidRPr="00532B32">
        <w:rPr>
          <w:rFonts w:ascii="Courier New" w:hAnsi="Courier New" w:cs="Courier New"/>
          <w:color w:val="0000C0"/>
          <w:sz w:val="20"/>
          <w:szCs w:val="20"/>
        </w:rPr>
        <w:t>laenge</w:t>
      </w:r>
      <w:proofErr w:type="spellEnd"/>
      <w:r w:rsidRPr="00532B32">
        <w:rPr>
          <w:rFonts w:ascii="Courier New" w:hAnsi="Courier New" w:cs="Courier New"/>
          <w:color w:val="000000"/>
          <w:sz w:val="20"/>
          <w:szCs w:val="20"/>
        </w:rPr>
        <w:t>;</w:t>
      </w:r>
    </w:p>
    <w:p w:rsidR="00CF71CF" w:rsidRPr="00532B32" w:rsidRDefault="00CF71CF" w:rsidP="00CF71CF">
      <w:pPr>
        <w:autoSpaceDE w:val="0"/>
        <w:autoSpaceDN w:val="0"/>
        <w:adjustRightInd w:val="0"/>
        <w:ind w:firstLine="708"/>
        <w:rPr>
          <w:rFonts w:ascii="Courier New" w:hAnsi="Courier New" w:cs="Courier New"/>
          <w:b/>
          <w:bCs/>
          <w:color w:val="92D050"/>
          <w:sz w:val="20"/>
          <w:szCs w:val="20"/>
        </w:rPr>
      </w:pPr>
    </w:p>
    <w:p w:rsidR="00CF71CF" w:rsidRPr="00532B32" w:rsidRDefault="00CF71CF" w:rsidP="00CF71CF">
      <w:pPr>
        <w:autoSpaceDE w:val="0"/>
        <w:autoSpaceDN w:val="0"/>
        <w:adjustRightInd w:val="0"/>
        <w:ind w:firstLine="708"/>
        <w:rPr>
          <w:rFonts w:ascii="Courier New" w:hAnsi="Courier New" w:cs="Courier New"/>
          <w:b/>
          <w:bCs/>
          <w:color w:val="92D050"/>
          <w:sz w:val="20"/>
          <w:szCs w:val="20"/>
        </w:rPr>
      </w:pPr>
      <w:r w:rsidRPr="00532B32">
        <w:rPr>
          <w:rFonts w:ascii="Courier New" w:hAnsi="Courier New" w:cs="Courier New"/>
          <w:b/>
          <w:bCs/>
          <w:color w:val="92D050"/>
          <w:sz w:val="20"/>
          <w:szCs w:val="20"/>
        </w:rPr>
        <w:t>//Definition des Konstruktors</w:t>
      </w:r>
    </w:p>
    <w:p w:rsidR="00CF71CF" w:rsidRPr="00532B32" w:rsidRDefault="00CF71CF" w:rsidP="00CF71CF">
      <w:pPr>
        <w:autoSpaceDE w:val="0"/>
        <w:autoSpaceDN w:val="0"/>
        <w:adjustRightInd w:val="0"/>
        <w:rPr>
          <w:rFonts w:ascii="Courier New" w:hAnsi="Courier New" w:cs="Courier New"/>
          <w:sz w:val="20"/>
          <w:szCs w:val="20"/>
        </w:rPr>
      </w:pPr>
      <w:r w:rsidRPr="00532B32">
        <w:rPr>
          <w:rFonts w:ascii="Courier New" w:hAnsi="Courier New" w:cs="Courier New"/>
          <w:color w:val="000000"/>
          <w:sz w:val="20"/>
          <w:szCs w:val="20"/>
        </w:rPr>
        <w:tab/>
      </w:r>
      <w:proofErr w:type="gramStart"/>
      <w:r w:rsidRPr="00532B32">
        <w:rPr>
          <w:rFonts w:ascii="Courier New" w:hAnsi="Courier New" w:cs="Courier New"/>
          <w:color w:val="000000"/>
          <w:sz w:val="20"/>
          <w:szCs w:val="20"/>
        </w:rPr>
        <w:t>Quadrat(</w:t>
      </w:r>
      <w:proofErr w:type="gramEnd"/>
      <w:r w:rsidRPr="00532B32">
        <w:rPr>
          <w:rFonts w:ascii="Courier New" w:hAnsi="Courier New" w:cs="Courier New"/>
          <w:b/>
          <w:bCs/>
          <w:color w:val="7F0055"/>
          <w:sz w:val="20"/>
          <w:szCs w:val="20"/>
        </w:rPr>
        <w:t>int</w:t>
      </w:r>
      <w:r w:rsidRPr="00532B32">
        <w:rPr>
          <w:rFonts w:ascii="Courier New" w:hAnsi="Courier New" w:cs="Courier New"/>
          <w:color w:val="000000"/>
          <w:sz w:val="20"/>
          <w:szCs w:val="20"/>
        </w:rPr>
        <w:t xml:space="preserve"> </w:t>
      </w:r>
      <w:proofErr w:type="spellStart"/>
      <w:r w:rsidRPr="00532B32">
        <w:rPr>
          <w:rFonts w:ascii="Courier New" w:hAnsi="Courier New" w:cs="Courier New"/>
          <w:color w:val="6A3E3E"/>
          <w:sz w:val="20"/>
          <w:szCs w:val="20"/>
        </w:rPr>
        <w:t>laenge</w:t>
      </w:r>
      <w:proofErr w:type="spellEnd"/>
      <w:r w:rsidRPr="00532B32">
        <w:rPr>
          <w:rFonts w:ascii="Courier New" w:hAnsi="Courier New" w:cs="Courier New"/>
          <w:color w:val="000000"/>
          <w:sz w:val="20"/>
          <w:szCs w:val="20"/>
        </w:rPr>
        <w:t>) {</w:t>
      </w:r>
    </w:p>
    <w:p w:rsidR="00CF71CF" w:rsidRPr="00532B32" w:rsidRDefault="00CF71CF" w:rsidP="00CF71CF">
      <w:pPr>
        <w:autoSpaceDE w:val="0"/>
        <w:autoSpaceDN w:val="0"/>
        <w:adjustRightInd w:val="0"/>
        <w:rPr>
          <w:rFonts w:ascii="Courier New" w:hAnsi="Courier New" w:cs="Courier New"/>
          <w:sz w:val="20"/>
          <w:szCs w:val="20"/>
        </w:rPr>
      </w:pPr>
      <w:r w:rsidRPr="00532B32">
        <w:rPr>
          <w:rFonts w:ascii="Courier New" w:hAnsi="Courier New" w:cs="Courier New"/>
          <w:color w:val="000000"/>
          <w:sz w:val="20"/>
          <w:szCs w:val="20"/>
        </w:rPr>
        <w:tab/>
      </w:r>
      <w:r w:rsidRPr="00532B32">
        <w:rPr>
          <w:rFonts w:ascii="Courier New" w:hAnsi="Courier New" w:cs="Courier New"/>
          <w:color w:val="000000"/>
          <w:sz w:val="20"/>
          <w:szCs w:val="20"/>
        </w:rPr>
        <w:tab/>
      </w:r>
      <w:proofErr w:type="spellStart"/>
      <w:proofErr w:type="gramStart"/>
      <w:r w:rsidRPr="00532B32">
        <w:rPr>
          <w:rFonts w:ascii="Courier New" w:hAnsi="Courier New" w:cs="Courier New"/>
          <w:b/>
          <w:bCs/>
          <w:color w:val="7F0055"/>
          <w:sz w:val="20"/>
          <w:szCs w:val="20"/>
        </w:rPr>
        <w:t>this</w:t>
      </w:r>
      <w:r w:rsidRPr="00532B32">
        <w:rPr>
          <w:rFonts w:ascii="Courier New" w:hAnsi="Courier New" w:cs="Courier New"/>
          <w:color w:val="000000"/>
          <w:sz w:val="20"/>
          <w:szCs w:val="20"/>
        </w:rPr>
        <w:t>.</w:t>
      </w:r>
      <w:r w:rsidRPr="00532B32">
        <w:rPr>
          <w:rFonts w:ascii="Courier New" w:hAnsi="Courier New" w:cs="Courier New"/>
          <w:color w:val="0000C0"/>
          <w:sz w:val="20"/>
          <w:szCs w:val="20"/>
        </w:rPr>
        <w:t>laenge</w:t>
      </w:r>
      <w:proofErr w:type="spellEnd"/>
      <w:proofErr w:type="gramEnd"/>
      <w:r w:rsidRPr="00532B32">
        <w:rPr>
          <w:rFonts w:ascii="Courier New" w:hAnsi="Courier New" w:cs="Courier New"/>
          <w:color w:val="000000"/>
          <w:sz w:val="20"/>
          <w:szCs w:val="20"/>
        </w:rPr>
        <w:t xml:space="preserve"> = </w:t>
      </w:r>
      <w:proofErr w:type="spellStart"/>
      <w:r w:rsidRPr="00532B32">
        <w:rPr>
          <w:rFonts w:ascii="Courier New" w:hAnsi="Courier New" w:cs="Courier New"/>
          <w:color w:val="6A3E3E"/>
          <w:sz w:val="20"/>
          <w:szCs w:val="20"/>
        </w:rPr>
        <w:t>laenge</w:t>
      </w:r>
      <w:proofErr w:type="spellEnd"/>
      <w:r w:rsidRPr="00532B32">
        <w:rPr>
          <w:rFonts w:ascii="Courier New" w:hAnsi="Courier New" w:cs="Courier New"/>
          <w:color w:val="000000"/>
          <w:sz w:val="20"/>
          <w:szCs w:val="20"/>
        </w:rPr>
        <w:t>;</w:t>
      </w:r>
    </w:p>
    <w:p w:rsidR="00CF71CF" w:rsidRPr="00532B32" w:rsidRDefault="00CF71CF" w:rsidP="00CF71CF">
      <w:pPr>
        <w:autoSpaceDE w:val="0"/>
        <w:autoSpaceDN w:val="0"/>
        <w:adjustRightInd w:val="0"/>
        <w:rPr>
          <w:rFonts w:ascii="Courier New" w:hAnsi="Courier New" w:cs="Courier New"/>
          <w:sz w:val="20"/>
          <w:szCs w:val="20"/>
        </w:rPr>
      </w:pPr>
      <w:r w:rsidRPr="00532B32">
        <w:rPr>
          <w:rFonts w:ascii="Courier New" w:hAnsi="Courier New" w:cs="Courier New"/>
          <w:color w:val="000000"/>
          <w:sz w:val="20"/>
          <w:szCs w:val="20"/>
        </w:rPr>
        <w:tab/>
        <w:t>}</w:t>
      </w:r>
    </w:p>
    <w:p w:rsidR="00CF71CF" w:rsidRPr="00532B32" w:rsidRDefault="00CF71CF" w:rsidP="00CF71CF">
      <w:pPr>
        <w:autoSpaceDE w:val="0"/>
        <w:autoSpaceDN w:val="0"/>
        <w:adjustRightInd w:val="0"/>
        <w:rPr>
          <w:rFonts w:ascii="Courier New" w:hAnsi="Courier New" w:cs="Courier New"/>
          <w:sz w:val="20"/>
          <w:szCs w:val="20"/>
        </w:rPr>
      </w:pPr>
    </w:p>
    <w:p w:rsidR="00CF71CF" w:rsidRPr="00532B32" w:rsidRDefault="00CF71CF" w:rsidP="00CF71CF">
      <w:pPr>
        <w:autoSpaceDE w:val="0"/>
        <w:autoSpaceDN w:val="0"/>
        <w:adjustRightInd w:val="0"/>
        <w:ind w:firstLine="708"/>
        <w:rPr>
          <w:rFonts w:ascii="Courier New" w:hAnsi="Courier New" w:cs="Courier New"/>
          <w:b/>
          <w:bCs/>
          <w:color w:val="92D050"/>
          <w:sz w:val="20"/>
          <w:szCs w:val="20"/>
        </w:rPr>
      </w:pPr>
      <w:r w:rsidRPr="00532B32">
        <w:rPr>
          <w:rFonts w:ascii="Courier New" w:hAnsi="Courier New" w:cs="Courier New"/>
          <w:b/>
          <w:bCs/>
          <w:color w:val="92D050"/>
          <w:sz w:val="20"/>
          <w:szCs w:val="20"/>
        </w:rPr>
        <w:t>//Definition der Methoden</w:t>
      </w:r>
    </w:p>
    <w:p w:rsidR="00CF71CF" w:rsidRPr="00532B32" w:rsidRDefault="00CF71CF" w:rsidP="00CF71CF">
      <w:pPr>
        <w:autoSpaceDE w:val="0"/>
        <w:autoSpaceDN w:val="0"/>
        <w:adjustRightInd w:val="0"/>
        <w:rPr>
          <w:rFonts w:ascii="Courier New" w:hAnsi="Courier New" w:cs="Courier New"/>
          <w:sz w:val="20"/>
          <w:szCs w:val="20"/>
        </w:rPr>
      </w:pPr>
    </w:p>
    <w:p w:rsidR="00CF71CF" w:rsidRPr="00203A9F" w:rsidRDefault="00CF71CF" w:rsidP="00CF71CF">
      <w:pPr>
        <w:autoSpaceDE w:val="0"/>
        <w:autoSpaceDN w:val="0"/>
        <w:adjustRightInd w:val="0"/>
        <w:rPr>
          <w:rFonts w:ascii="Courier New" w:hAnsi="Courier New" w:cs="Courier New"/>
          <w:sz w:val="20"/>
          <w:szCs w:val="20"/>
        </w:rPr>
      </w:pPr>
      <w:r w:rsidRPr="00532B32">
        <w:rPr>
          <w:rFonts w:ascii="Courier New" w:hAnsi="Courier New" w:cs="Courier New"/>
          <w:color w:val="000000"/>
          <w:sz w:val="20"/>
          <w:szCs w:val="20"/>
        </w:rPr>
        <w:tab/>
      </w:r>
      <w:r w:rsidRPr="00203A9F">
        <w:rPr>
          <w:rFonts w:ascii="Courier New" w:hAnsi="Courier New" w:cs="Courier New"/>
          <w:b/>
          <w:bCs/>
          <w:color w:val="7F0055"/>
          <w:sz w:val="20"/>
          <w:szCs w:val="20"/>
        </w:rPr>
        <w:t>int</w:t>
      </w:r>
      <w:r w:rsidRPr="00203A9F">
        <w:rPr>
          <w:rFonts w:ascii="Courier New" w:hAnsi="Courier New" w:cs="Courier New"/>
          <w:color w:val="000000"/>
          <w:sz w:val="20"/>
          <w:szCs w:val="20"/>
        </w:rPr>
        <w:t xml:space="preserve"> </w:t>
      </w:r>
      <w:proofErr w:type="spellStart"/>
      <w:proofErr w:type="gramStart"/>
      <w:r w:rsidRPr="00203A9F">
        <w:rPr>
          <w:rFonts w:ascii="Courier New" w:hAnsi="Courier New" w:cs="Courier New"/>
          <w:color w:val="000000"/>
          <w:sz w:val="20"/>
          <w:szCs w:val="20"/>
        </w:rPr>
        <w:t>flaeche</w:t>
      </w:r>
      <w:proofErr w:type="spellEnd"/>
      <w:r w:rsidRPr="00203A9F">
        <w:rPr>
          <w:rFonts w:ascii="Courier New" w:hAnsi="Courier New" w:cs="Courier New"/>
          <w:color w:val="000000"/>
          <w:sz w:val="20"/>
          <w:szCs w:val="20"/>
        </w:rPr>
        <w:t>(</w:t>
      </w:r>
      <w:proofErr w:type="gramEnd"/>
      <w:r w:rsidRPr="00203A9F">
        <w:rPr>
          <w:rFonts w:ascii="Courier New" w:hAnsi="Courier New" w:cs="Courier New"/>
          <w:color w:val="000000"/>
          <w:sz w:val="20"/>
          <w:szCs w:val="20"/>
        </w:rPr>
        <w:t>) {</w:t>
      </w:r>
    </w:p>
    <w:p w:rsidR="00CF71CF" w:rsidRPr="00B6690C" w:rsidRDefault="00CF71CF" w:rsidP="00CF71CF">
      <w:pPr>
        <w:autoSpaceDE w:val="0"/>
        <w:autoSpaceDN w:val="0"/>
        <w:adjustRightInd w:val="0"/>
        <w:rPr>
          <w:rFonts w:ascii="Courier New" w:hAnsi="Courier New" w:cs="Courier New"/>
          <w:sz w:val="20"/>
          <w:szCs w:val="20"/>
          <w:lang w:val="nb-NO"/>
        </w:rPr>
      </w:pPr>
      <w:r w:rsidRPr="00203A9F">
        <w:rPr>
          <w:rFonts w:ascii="Courier New" w:hAnsi="Courier New" w:cs="Courier New"/>
          <w:color w:val="000000"/>
          <w:sz w:val="20"/>
          <w:szCs w:val="20"/>
        </w:rPr>
        <w:tab/>
      </w:r>
      <w:r w:rsidRPr="00203A9F">
        <w:rPr>
          <w:rFonts w:ascii="Courier New" w:hAnsi="Courier New" w:cs="Courier New"/>
          <w:color w:val="000000"/>
          <w:sz w:val="20"/>
          <w:szCs w:val="20"/>
        </w:rPr>
        <w:tab/>
      </w:r>
      <w:r w:rsidRPr="00B6690C">
        <w:rPr>
          <w:rFonts w:ascii="Courier New" w:hAnsi="Courier New" w:cs="Courier New"/>
          <w:b/>
          <w:bCs/>
          <w:color w:val="7F0055"/>
          <w:sz w:val="20"/>
          <w:szCs w:val="20"/>
          <w:lang w:val="nb-NO"/>
        </w:rPr>
        <w:t>return</w:t>
      </w:r>
      <w:r w:rsidRPr="00B6690C">
        <w:rPr>
          <w:rFonts w:ascii="Courier New" w:hAnsi="Courier New" w:cs="Courier New"/>
          <w:color w:val="000000"/>
          <w:sz w:val="20"/>
          <w:szCs w:val="20"/>
          <w:lang w:val="nb-NO"/>
        </w:rPr>
        <w:t xml:space="preserve"> </w:t>
      </w:r>
      <w:r w:rsidRPr="00B6690C">
        <w:rPr>
          <w:rFonts w:ascii="Courier New" w:hAnsi="Courier New" w:cs="Courier New"/>
          <w:color w:val="0000C0"/>
          <w:sz w:val="20"/>
          <w:szCs w:val="20"/>
          <w:lang w:val="nb-NO"/>
        </w:rPr>
        <w:t>laenge</w:t>
      </w:r>
      <w:r w:rsidRPr="00B6690C">
        <w:rPr>
          <w:rFonts w:ascii="Courier New" w:hAnsi="Courier New" w:cs="Courier New"/>
          <w:color w:val="000000"/>
          <w:sz w:val="20"/>
          <w:szCs w:val="20"/>
          <w:lang w:val="nb-NO"/>
        </w:rPr>
        <w:t xml:space="preserve"> * </w:t>
      </w:r>
      <w:r w:rsidRPr="00B6690C">
        <w:rPr>
          <w:rFonts w:ascii="Courier New" w:hAnsi="Courier New" w:cs="Courier New"/>
          <w:color w:val="0000C0"/>
          <w:sz w:val="20"/>
          <w:szCs w:val="20"/>
          <w:lang w:val="nb-NO"/>
        </w:rPr>
        <w:t>laenge</w:t>
      </w:r>
      <w:r w:rsidRPr="00B6690C">
        <w:rPr>
          <w:rFonts w:ascii="Courier New" w:hAnsi="Courier New" w:cs="Courier New"/>
          <w:color w:val="000000"/>
          <w:sz w:val="20"/>
          <w:szCs w:val="20"/>
          <w:lang w:val="nb-NO"/>
        </w:rPr>
        <w:t>;</w:t>
      </w:r>
    </w:p>
    <w:p w:rsidR="00CF71CF" w:rsidRPr="0076349B" w:rsidRDefault="00CF71CF" w:rsidP="00CF71CF">
      <w:pPr>
        <w:autoSpaceDE w:val="0"/>
        <w:autoSpaceDN w:val="0"/>
        <w:adjustRightInd w:val="0"/>
        <w:rPr>
          <w:rFonts w:ascii="Courier New" w:hAnsi="Courier New" w:cs="Courier New"/>
          <w:sz w:val="20"/>
          <w:szCs w:val="20"/>
          <w:lang w:val="nb-NO"/>
        </w:rPr>
      </w:pPr>
      <w:r w:rsidRPr="00B6690C">
        <w:rPr>
          <w:rFonts w:ascii="Courier New" w:hAnsi="Courier New" w:cs="Courier New"/>
          <w:color w:val="000000"/>
          <w:sz w:val="20"/>
          <w:szCs w:val="20"/>
          <w:lang w:val="nb-NO"/>
        </w:rPr>
        <w:tab/>
      </w:r>
      <w:r w:rsidRPr="0076349B">
        <w:rPr>
          <w:rFonts w:ascii="Courier New" w:hAnsi="Courier New" w:cs="Courier New"/>
          <w:color w:val="000000"/>
          <w:sz w:val="20"/>
          <w:szCs w:val="20"/>
          <w:lang w:val="nb-NO"/>
        </w:rPr>
        <w:t>}</w:t>
      </w:r>
    </w:p>
    <w:p w:rsidR="00CF71CF" w:rsidRPr="0076349B" w:rsidRDefault="00CF71CF" w:rsidP="00CF71CF">
      <w:pPr>
        <w:autoSpaceDE w:val="0"/>
        <w:autoSpaceDN w:val="0"/>
        <w:adjustRightInd w:val="0"/>
        <w:rPr>
          <w:rFonts w:ascii="Courier New" w:hAnsi="Courier New" w:cs="Courier New"/>
          <w:sz w:val="20"/>
          <w:szCs w:val="20"/>
          <w:lang w:val="nb-NO"/>
        </w:rPr>
      </w:pPr>
      <w:r>
        <w:rPr>
          <w:rFonts w:ascii="Courier New" w:hAnsi="Courier New" w:cs="Courier New"/>
          <w:sz w:val="20"/>
          <w:szCs w:val="20"/>
          <w:lang w:val="nb-NO"/>
        </w:rPr>
        <w:tab/>
      </w:r>
    </w:p>
    <w:p w:rsidR="00CF71CF" w:rsidRPr="0076349B" w:rsidRDefault="00CF71CF" w:rsidP="00CF71CF">
      <w:pPr>
        <w:autoSpaceDE w:val="0"/>
        <w:autoSpaceDN w:val="0"/>
        <w:adjustRightInd w:val="0"/>
        <w:rPr>
          <w:rFonts w:ascii="Courier New" w:hAnsi="Courier New" w:cs="Courier New"/>
          <w:sz w:val="20"/>
          <w:szCs w:val="20"/>
          <w:lang w:val="nb-NO"/>
        </w:rPr>
      </w:pPr>
      <w:r w:rsidRPr="0076349B">
        <w:rPr>
          <w:rFonts w:ascii="Courier New" w:hAnsi="Courier New" w:cs="Courier New"/>
          <w:color w:val="000000"/>
          <w:sz w:val="20"/>
          <w:szCs w:val="20"/>
          <w:lang w:val="nb-NO"/>
        </w:rPr>
        <w:tab/>
      </w:r>
      <w:r w:rsidRPr="0076349B">
        <w:rPr>
          <w:rFonts w:ascii="Courier New" w:hAnsi="Courier New" w:cs="Courier New"/>
          <w:b/>
          <w:bCs/>
          <w:color w:val="7F0055"/>
          <w:sz w:val="20"/>
          <w:szCs w:val="20"/>
          <w:lang w:val="nb-NO"/>
        </w:rPr>
        <w:t>int</w:t>
      </w:r>
      <w:r w:rsidRPr="0076349B">
        <w:rPr>
          <w:rFonts w:ascii="Courier New" w:hAnsi="Courier New" w:cs="Courier New"/>
          <w:color w:val="000000"/>
          <w:sz w:val="20"/>
          <w:szCs w:val="20"/>
          <w:lang w:val="nb-NO"/>
        </w:rPr>
        <w:t xml:space="preserve"> umfang() {</w:t>
      </w:r>
    </w:p>
    <w:p w:rsidR="00CF71CF" w:rsidRPr="007B4B22" w:rsidRDefault="00CF71CF" w:rsidP="00CF71CF">
      <w:pPr>
        <w:autoSpaceDE w:val="0"/>
        <w:autoSpaceDN w:val="0"/>
        <w:adjustRightInd w:val="0"/>
        <w:rPr>
          <w:rFonts w:ascii="Courier New" w:hAnsi="Courier New" w:cs="Courier New"/>
          <w:sz w:val="20"/>
          <w:szCs w:val="20"/>
          <w:lang w:val="en-GB"/>
        </w:rPr>
      </w:pPr>
      <w:r w:rsidRPr="0076349B">
        <w:rPr>
          <w:rFonts w:ascii="Courier New" w:hAnsi="Courier New" w:cs="Courier New"/>
          <w:color w:val="000000"/>
          <w:sz w:val="20"/>
          <w:szCs w:val="20"/>
          <w:lang w:val="nb-NO"/>
        </w:rPr>
        <w:tab/>
      </w:r>
      <w:r w:rsidRPr="0076349B">
        <w:rPr>
          <w:rFonts w:ascii="Courier New" w:hAnsi="Courier New" w:cs="Courier New"/>
          <w:color w:val="000000"/>
          <w:sz w:val="20"/>
          <w:szCs w:val="20"/>
          <w:lang w:val="nb-NO"/>
        </w:rPr>
        <w:tab/>
      </w:r>
      <w:r w:rsidRPr="007B4B22">
        <w:rPr>
          <w:rFonts w:ascii="Courier New" w:hAnsi="Courier New" w:cs="Courier New"/>
          <w:b/>
          <w:bCs/>
          <w:color w:val="7F0055"/>
          <w:sz w:val="20"/>
          <w:szCs w:val="20"/>
          <w:lang w:val="en-GB"/>
        </w:rPr>
        <w:t>return</w:t>
      </w:r>
      <w:r w:rsidRPr="007B4B22">
        <w:rPr>
          <w:rFonts w:ascii="Courier New" w:hAnsi="Courier New" w:cs="Courier New"/>
          <w:color w:val="000000"/>
          <w:sz w:val="20"/>
          <w:szCs w:val="20"/>
          <w:lang w:val="en-GB"/>
        </w:rPr>
        <w:t xml:space="preserve"> 4 * </w:t>
      </w:r>
      <w:proofErr w:type="spellStart"/>
      <w:r w:rsidRPr="007B4B22">
        <w:rPr>
          <w:rFonts w:ascii="Courier New" w:hAnsi="Courier New" w:cs="Courier New"/>
          <w:color w:val="0000C0"/>
          <w:sz w:val="20"/>
          <w:szCs w:val="20"/>
          <w:lang w:val="en-GB"/>
        </w:rPr>
        <w:t>laenge</w:t>
      </w:r>
      <w:proofErr w:type="spellEnd"/>
      <w:r w:rsidRPr="007B4B22">
        <w:rPr>
          <w:rFonts w:ascii="Courier New" w:hAnsi="Courier New" w:cs="Courier New"/>
          <w:color w:val="000000"/>
          <w:sz w:val="20"/>
          <w:szCs w:val="20"/>
          <w:lang w:val="en-GB"/>
        </w:rPr>
        <w:t>;</w:t>
      </w:r>
    </w:p>
    <w:p w:rsidR="00CF71CF" w:rsidRPr="007B4B22" w:rsidRDefault="00CF71CF" w:rsidP="00CF71CF">
      <w:pPr>
        <w:autoSpaceDE w:val="0"/>
        <w:autoSpaceDN w:val="0"/>
        <w:adjustRightInd w:val="0"/>
        <w:rPr>
          <w:rFonts w:ascii="Courier New" w:hAnsi="Courier New" w:cs="Courier New"/>
          <w:sz w:val="20"/>
          <w:szCs w:val="20"/>
          <w:lang w:val="en-GB"/>
        </w:rPr>
      </w:pPr>
      <w:r w:rsidRPr="007B4B22">
        <w:rPr>
          <w:rFonts w:ascii="Courier New" w:hAnsi="Courier New" w:cs="Courier New"/>
          <w:color w:val="000000"/>
          <w:sz w:val="20"/>
          <w:szCs w:val="20"/>
          <w:lang w:val="en-GB"/>
        </w:rPr>
        <w:tab/>
        <w:t>}</w:t>
      </w:r>
    </w:p>
    <w:p w:rsidR="00CF71CF" w:rsidRPr="007B4B22" w:rsidRDefault="00CF71CF" w:rsidP="00CF71CF">
      <w:pPr>
        <w:autoSpaceDE w:val="0"/>
        <w:autoSpaceDN w:val="0"/>
        <w:adjustRightInd w:val="0"/>
        <w:rPr>
          <w:rFonts w:ascii="Courier New" w:hAnsi="Courier New" w:cs="Courier New"/>
          <w:sz w:val="20"/>
          <w:szCs w:val="20"/>
          <w:lang w:val="en-GB"/>
        </w:rPr>
      </w:pPr>
    </w:p>
    <w:p w:rsidR="00CF71CF" w:rsidRDefault="00CF71CF" w:rsidP="00CF71CF">
      <w:pPr>
        <w:autoSpaceDE w:val="0"/>
        <w:autoSpaceDN w:val="0"/>
        <w:adjustRightInd w:val="0"/>
        <w:rPr>
          <w:rFonts w:ascii="Courier New" w:hAnsi="Courier New" w:cs="Courier New"/>
          <w:color w:val="000000"/>
          <w:sz w:val="20"/>
          <w:szCs w:val="20"/>
          <w:lang w:val="en-GB"/>
        </w:rPr>
      </w:pPr>
      <w:r w:rsidRPr="007B4B22">
        <w:rPr>
          <w:rFonts w:ascii="Courier New" w:hAnsi="Courier New" w:cs="Courier New"/>
          <w:color w:val="000000"/>
          <w:sz w:val="20"/>
          <w:szCs w:val="20"/>
          <w:lang w:val="en-GB"/>
        </w:rPr>
        <w:t>}</w:t>
      </w:r>
    </w:p>
    <w:p w:rsidR="00CF71CF" w:rsidRDefault="00CF71CF" w:rsidP="00CF71CF">
      <w:pPr>
        <w:autoSpaceDE w:val="0"/>
        <w:autoSpaceDN w:val="0"/>
        <w:adjustRightInd w:val="0"/>
        <w:rPr>
          <w:rFonts w:ascii="Courier New" w:hAnsi="Courier New" w:cs="Courier New"/>
          <w:color w:val="000000"/>
          <w:sz w:val="20"/>
          <w:szCs w:val="20"/>
          <w:lang w:val="en-GB"/>
        </w:rPr>
      </w:pPr>
    </w:p>
    <w:p w:rsidR="00CF71CF" w:rsidRPr="007B4B22" w:rsidRDefault="00CF71CF" w:rsidP="00CF71CF">
      <w:pPr>
        <w:autoSpaceDE w:val="0"/>
        <w:autoSpaceDN w:val="0"/>
        <w:adjustRightInd w:val="0"/>
        <w:rPr>
          <w:rFonts w:ascii="Courier New" w:hAnsi="Courier New" w:cs="Courier New"/>
          <w:b/>
          <w:bCs/>
          <w:color w:val="7F0055"/>
          <w:sz w:val="20"/>
          <w:szCs w:val="20"/>
          <w:lang w:val="en-GB"/>
        </w:rPr>
      </w:pPr>
    </w:p>
    <w:p w:rsidR="00CF71CF" w:rsidRPr="007B4B22" w:rsidRDefault="00CF71CF" w:rsidP="00CF71CF">
      <w:pPr>
        <w:autoSpaceDE w:val="0"/>
        <w:autoSpaceDN w:val="0"/>
        <w:adjustRightInd w:val="0"/>
        <w:rPr>
          <w:rFonts w:ascii="Courier New" w:hAnsi="Courier New" w:cs="Courier New"/>
          <w:sz w:val="20"/>
          <w:szCs w:val="20"/>
          <w:lang w:val="en-GB"/>
        </w:rPr>
      </w:pPr>
      <w:r w:rsidRPr="007B4B22">
        <w:rPr>
          <w:rFonts w:ascii="Courier New" w:hAnsi="Courier New" w:cs="Courier New"/>
          <w:b/>
          <w:bCs/>
          <w:color w:val="7F0055"/>
          <w:sz w:val="20"/>
          <w:szCs w:val="20"/>
          <w:lang w:val="en-GB"/>
        </w:rPr>
        <w:t>public</w:t>
      </w:r>
      <w:r w:rsidRPr="007B4B22">
        <w:rPr>
          <w:rFonts w:ascii="Courier New" w:hAnsi="Courier New" w:cs="Courier New"/>
          <w:color w:val="000000"/>
          <w:sz w:val="20"/>
          <w:szCs w:val="20"/>
          <w:lang w:val="en-GB"/>
        </w:rPr>
        <w:t xml:space="preserve"> </w:t>
      </w:r>
      <w:r w:rsidRPr="007B4B22">
        <w:rPr>
          <w:rFonts w:ascii="Courier New" w:hAnsi="Courier New" w:cs="Courier New"/>
          <w:b/>
          <w:bCs/>
          <w:color w:val="7F0055"/>
          <w:sz w:val="20"/>
          <w:szCs w:val="20"/>
          <w:lang w:val="en-GB"/>
        </w:rPr>
        <w:t>class</w:t>
      </w:r>
      <w:r w:rsidRPr="007B4B22">
        <w:rPr>
          <w:rFonts w:ascii="Courier New" w:hAnsi="Courier New" w:cs="Courier New"/>
          <w:color w:val="000000"/>
          <w:sz w:val="20"/>
          <w:szCs w:val="20"/>
          <w:lang w:val="en-GB"/>
        </w:rPr>
        <w:t xml:space="preserve"> </w:t>
      </w:r>
      <w:proofErr w:type="spellStart"/>
      <w:r w:rsidRPr="00F34F70">
        <w:rPr>
          <w:rFonts w:ascii="Courier New" w:hAnsi="Courier New" w:cs="Courier New"/>
          <w:b/>
          <w:bCs/>
          <w:color w:val="000000"/>
          <w:sz w:val="20"/>
          <w:szCs w:val="20"/>
          <w:lang w:val="en-GB"/>
        </w:rPr>
        <w:t>Berechnung</w:t>
      </w:r>
      <w:proofErr w:type="spellEnd"/>
      <w:r w:rsidRPr="007B4B22">
        <w:rPr>
          <w:rFonts w:ascii="Courier New" w:hAnsi="Courier New" w:cs="Courier New"/>
          <w:color w:val="000000"/>
          <w:sz w:val="20"/>
          <w:szCs w:val="20"/>
          <w:lang w:val="en-GB"/>
        </w:rPr>
        <w:t xml:space="preserve"> {</w:t>
      </w:r>
    </w:p>
    <w:p w:rsidR="00CF71CF" w:rsidRPr="00DA5E6A" w:rsidRDefault="00CF71CF" w:rsidP="00CF71CF">
      <w:pPr>
        <w:autoSpaceDE w:val="0"/>
        <w:autoSpaceDN w:val="0"/>
        <w:adjustRightInd w:val="0"/>
        <w:rPr>
          <w:rFonts w:ascii="Courier New" w:hAnsi="Courier New" w:cs="Courier New"/>
          <w:sz w:val="20"/>
          <w:szCs w:val="20"/>
          <w:lang w:val="en-US"/>
        </w:rPr>
      </w:pPr>
      <w:r w:rsidRPr="007B4B22">
        <w:rPr>
          <w:rFonts w:ascii="Courier New" w:hAnsi="Courier New" w:cs="Courier New"/>
          <w:color w:val="000000"/>
          <w:sz w:val="20"/>
          <w:szCs w:val="20"/>
          <w:lang w:val="en-GB"/>
        </w:rPr>
        <w:tab/>
      </w:r>
      <w:r w:rsidRPr="00DA5E6A">
        <w:rPr>
          <w:rFonts w:ascii="Courier New" w:hAnsi="Courier New" w:cs="Courier New"/>
          <w:b/>
          <w:bCs/>
          <w:color w:val="7F0055"/>
          <w:sz w:val="20"/>
          <w:szCs w:val="20"/>
          <w:lang w:val="en-US"/>
        </w:rPr>
        <w:t>public</w:t>
      </w:r>
      <w:r w:rsidRPr="00DA5E6A">
        <w:rPr>
          <w:rFonts w:ascii="Courier New" w:hAnsi="Courier New" w:cs="Courier New"/>
          <w:color w:val="000000"/>
          <w:sz w:val="20"/>
          <w:szCs w:val="20"/>
          <w:lang w:val="en-US"/>
        </w:rPr>
        <w:t xml:space="preserve"> </w:t>
      </w:r>
      <w:r w:rsidRPr="00DA5E6A">
        <w:rPr>
          <w:rFonts w:ascii="Courier New" w:hAnsi="Courier New" w:cs="Courier New"/>
          <w:b/>
          <w:bCs/>
          <w:color w:val="7F0055"/>
          <w:sz w:val="20"/>
          <w:szCs w:val="20"/>
          <w:lang w:val="en-US"/>
        </w:rPr>
        <w:t>static</w:t>
      </w:r>
      <w:r w:rsidRPr="00DA5E6A">
        <w:rPr>
          <w:rFonts w:ascii="Courier New" w:hAnsi="Courier New" w:cs="Courier New"/>
          <w:color w:val="000000"/>
          <w:sz w:val="20"/>
          <w:szCs w:val="20"/>
          <w:lang w:val="en-US"/>
        </w:rPr>
        <w:t xml:space="preserve"> </w:t>
      </w:r>
      <w:r w:rsidRPr="00DA5E6A">
        <w:rPr>
          <w:rFonts w:ascii="Courier New" w:hAnsi="Courier New" w:cs="Courier New"/>
          <w:b/>
          <w:bCs/>
          <w:color w:val="7F0055"/>
          <w:sz w:val="20"/>
          <w:szCs w:val="20"/>
          <w:lang w:val="en-US"/>
        </w:rPr>
        <w:t>void</w:t>
      </w:r>
      <w:r w:rsidRPr="00DA5E6A">
        <w:rPr>
          <w:rFonts w:ascii="Courier New" w:hAnsi="Courier New" w:cs="Courier New"/>
          <w:color w:val="000000"/>
          <w:sz w:val="20"/>
          <w:szCs w:val="20"/>
          <w:lang w:val="en-US"/>
        </w:rPr>
        <w:t xml:space="preserve"> main(</w:t>
      </w:r>
      <w:proofErr w:type="gramStart"/>
      <w:r w:rsidRPr="00DA5E6A">
        <w:rPr>
          <w:rFonts w:ascii="Courier New" w:hAnsi="Courier New" w:cs="Courier New"/>
          <w:color w:val="000000"/>
          <w:sz w:val="20"/>
          <w:szCs w:val="20"/>
          <w:lang w:val="en-US"/>
        </w:rPr>
        <w:t>String[</w:t>
      </w:r>
      <w:proofErr w:type="gramEnd"/>
      <w:r w:rsidRPr="00DA5E6A">
        <w:rPr>
          <w:rFonts w:ascii="Courier New" w:hAnsi="Courier New" w:cs="Courier New"/>
          <w:color w:val="000000"/>
          <w:sz w:val="20"/>
          <w:szCs w:val="20"/>
          <w:lang w:val="en-US"/>
        </w:rPr>
        <w:t xml:space="preserve">] </w:t>
      </w:r>
      <w:r w:rsidRPr="00DA5E6A">
        <w:rPr>
          <w:rFonts w:ascii="Courier New" w:hAnsi="Courier New" w:cs="Courier New"/>
          <w:color w:val="6A3E3E"/>
          <w:sz w:val="20"/>
          <w:szCs w:val="20"/>
          <w:lang w:val="en-US"/>
        </w:rPr>
        <w:t>args</w:t>
      </w:r>
      <w:r w:rsidRPr="00DA5E6A">
        <w:rPr>
          <w:rFonts w:ascii="Courier New" w:hAnsi="Courier New" w:cs="Courier New"/>
          <w:color w:val="000000"/>
          <w:sz w:val="20"/>
          <w:szCs w:val="20"/>
          <w:lang w:val="en-US"/>
        </w:rPr>
        <w:t>) {</w:t>
      </w:r>
    </w:p>
    <w:p w:rsidR="00CF71CF" w:rsidRPr="00DA5E6A" w:rsidRDefault="00CF71CF" w:rsidP="00CF71CF">
      <w:pPr>
        <w:autoSpaceDE w:val="0"/>
        <w:autoSpaceDN w:val="0"/>
        <w:adjustRightInd w:val="0"/>
        <w:rPr>
          <w:rFonts w:ascii="Courier New" w:hAnsi="Courier New" w:cs="Courier New"/>
          <w:sz w:val="20"/>
          <w:szCs w:val="20"/>
          <w:lang w:val="en-US"/>
        </w:rPr>
      </w:pPr>
    </w:p>
    <w:p w:rsidR="00CF71CF" w:rsidRPr="00A430F7" w:rsidRDefault="00CF71CF" w:rsidP="00CF71CF">
      <w:pPr>
        <w:autoSpaceDE w:val="0"/>
        <w:autoSpaceDN w:val="0"/>
        <w:adjustRightInd w:val="0"/>
        <w:rPr>
          <w:rFonts w:ascii="Courier New" w:hAnsi="Courier New" w:cs="Courier New"/>
          <w:sz w:val="20"/>
          <w:szCs w:val="20"/>
          <w:lang w:val="en-US"/>
        </w:rPr>
      </w:pPr>
      <w:r w:rsidRPr="00DA5E6A">
        <w:rPr>
          <w:rFonts w:ascii="Courier New" w:hAnsi="Courier New" w:cs="Courier New"/>
          <w:color w:val="000000"/>
          <w:sz w:val="20"/>
          <w:szCs w:val="20"/>
          <w:lang w:val="en-US"/>
        </w:rPr>
        <w:tab/>
      </w:r>
      <w:r w:rsidRPr="00DA5E6A">
        <w:rPr>
          <w:rFonts w:ascii="Courier New" w:hAnsi="Courier New" w:cs="Courier New"/>
          <w:color w:val="000000"/>
          <w:sz w:val="20"/>
          <w:szCs w:val="20"/>
          <w:lang w:val="en-US"/>
        </w:rPr>
        <w:tab/>
      </w:r>
    </w:p>
    <w:p w:rsidR="00CF71CF" w:rsidRDefault="00CF71CF" w:rsidP="00CF71CF">
      <w:pPr>
        <w:autoSpaceDE w:val="0"/>
        <w:autoSpaceDN w:val="0"/>
        <w:adjustRightInd w:val="0"/>
        <w:rPr>
          <w:rFonts w:ascii="Courier New" w:hAnsi="Courier New" w:cs="Courier New"/>
          <w:sz w:val="20"/>
          <w:szCs w:val="20"/>
        </w:rPr>
      </w:pPr>
      <w:r w:rsidRPr="00A430F7">
        <w:rPr>
          <w:rFonts w:ascii="Courier New" w:hAnsi="Courier New" w:cs="Courier New"/>
          <w:color w:val="000000"/>
          <w:sz w:val="20"/>
          <w:szCs w:val="20"/>
          <w:lang w:val="en-US"/>
        </w:rPr>
        <w:tab/>
      </w:r>
      <w:r>
        <w:rPr>
          <w:rFonts w:ascii="Courier New" w:hAnsi="Courier New" w:cs="Courier New"/>
          <w:color w:val="000000"/>
          <w:sz w:val="20"/>
          <w:szCs w:val="20"/>
        </w:rPr>
        <w:t>}</w:t>
      </w:r>
    </w:p>
    <w:p w:rsidR="00CF71CF" w:rsidRDefault="00CF71CF" w:rsidP="00CF71CF">
      <w:pPr>
        <w:autoSpaceDE w:val="0"/>
        <w:autoSpaceDN w:val="0"/>
        <w:adjustRightInd w:val="0"/>
        <w:rPr>
          <w:rFonts w:ascii="Courier New" w:hAnsi="Courier New" w:cs="Courier New"/>
          <w:sz w:val="20"/>
          <w:szCs w:val="20"/>
        </w:rPr>
      </w:pPr>
    </w:p>
    <w:p w:rsidR="00CF71CF" w:rsidRPr="00E143AD" w:rsidRDefault="00CF71CF" w:rsidP="00CF71CF">
      <w:pPr>
        <w:pStyle w:val="Textkrper"/>
        <w:suppressAutoHyphens/>
        <w:jc w:val="both"/>
        <w:rPr>
          <w:sz w:val="20"/>
          <w:szCs w:val="20"/>
        </w:rPr>
      </w:pPr>
      <w:r>
        <w:rPr>
          <w:rFonts w:ascii="Courier New" w:hAnsi="Courier New" w:cs="Courier New"/>
          <w:color w:val="000000"/>
          <w:sz w:val="20"/>
          <w:szCs w:val="20"/>
        </w:rPr>
        <w:t>}</w:t>
      </w:r>
    </w:p>
    <w:p w:rsidR="00CF71CF" w:rsidRDefault="00CF71CF" w:rsidP="00CF71CF">
      <w:pPr>
        <w:pStyle w:val="Textkrper"/>
        <w:suppressAutoHyphens/>
        <w:jc w:val="both"/>
        <w:rPr>
          <w:sz w:val="20"/>
          <w:szCs w:val="20"/>
        </w:rPr>
      </w:pPr>
      <w:r>
        <w:rPr>
          <w:sz w:val="20"/>
          <w:szCs w:val="20"/>
        </w:rPr>
        <w:t>Damit das Programm „</w:t>
      </w:r>
      <w:r w:rsidRPr="00F34F70">
        <w:rPr>
          <w:rFonts w:ascii="Courier New" w:hAnsi="Courier New" w:cs="Courier New"/>
          <w:sz w:val="20"/>
          <w:szCs w:val="20"/>
        </w:rPr>
        <w:t>Berechnung</w:t>
      </w:r>
      <w:r>
        <w:rPr>
          <w:sz w:val="20"/>
          <w:szCs w:val="20"/>
        </w:rPr>
        <w:t xml:space="preserve">“ funktioniert, erzeugen Sie </w:t>
      </w:r>
      <w:r w:rsidRPr="001C0CF0">
        <w:rPr>
          <w:sz w:val="20"/>
          <w:szCs w:val="20"/>
        </w:rPr>
        <w:t xml:space="preserve">eine </w:t>
      </w:r>
      <w:r w:rsidRPr="00602A7F">
        <w:rPr>
          <w:sz w:val="20"/>
          <w:szCs w:val="20"/>
          <w:u w:val="single"/>
        </w:rPr>
        <w:t>neue</w:t>
      </w:r>
      <w:r w:rsidRPr="001C0CF0">
        <w:rPr>
          <w:sz w:val="20"/>
          <w:szCs w:val="20"/>
        </w:rPr>
        <w:t xml:space="preserve"> </w:t>
      </w:r>
      <w:r w:rsidRPr="00301AC8">
        <w:rPr>
          <w:b/>
          <w:sz w:val="20"/>
          <w:szCs w:val="20"/>
        </w:rPr>
        <w:t>Klasse</w:t>
      </w:r>
      <w:r w:rsidRPr="001C0CF0">
        <w:rPr>
          <w:sz w:val="20"/>
          <w:szCs w:val="20"/>
        </w:rPr>
        <w:t xml:space="preserve"> </w:t>
      </w:r>
      <w:r>
        <w:rPr>
          <w:sz w:val="20"/>
          <w:szCs w:val="20"/>
        </w:rPr>
        <w:t>"</w:t>
      </w:r>
      <w:r w:rsidRPr="001C0CF0">
        <w:rPr>
          <w:rFonts w:ascii="Courier New" w:hAnsi="Courier New" w:cs="Courier New"/>
          <w:sz w:val="20"/>
          <w:szCs w:val="20"/>
        </w:rPr>
        <w:t>Rechteck</w:t>
      </w:r>
      <w:r>
        <w:rPr>
          <w:sz w:val="20"/>
          <w:szCs w:val="20"/>
        </w:rPr>
        <w:t>", bei der es sich um eine</w:t>
      </w:r>
      <w:r w:rsidRPr="001C0CF0">
        <w:rPr>
          <w:sz w:val="20"/>
          <w:szCs w:val="20"/>
        </w:rPr>
        <w:t xml:space="preserve"> </w:t>
      </w:r>
      <w:r w:rsidRPr="00301AC8">
        <w:rPr>
          <w:b/>
          <w:sz w:val="20"/>
          <w:szCs w:val="20"/>
        </w:rPr>
        <w:t>Erweiterung der Klasse</w:t>
      </w:r>
      <w:r w:rsidRPr="001C0CF0">
        <w:rPr>
          <w:sz w:val="20"/>
          <w:szCs w:val="20"/>
        </w:rPr>
        <w:t xml:space="preserve"> </w:t>
      </w:r>
      <w:r>
        <w:rPr>
          <w:sz w:val="20"/>
          <w:szCs w:val="20"/>
        </w:rPr>
        <w:t>"</w:t>
      </w:r>
      <w:r>
        <w:rPr>
          <w:rFonts w:ascii="Courier New" w:hAnsi="Courier New" w:cs="Courier New"/>
          <w:color w:val="000000"/>
          <w:sz w:val="20"/>
          <w:szCs w:val="20"/>
        </w:rPr>
        <w:t>Quadrat</w:t>
      </w:r>
      <w:r>
        <w:rPr>
          <w:sz w:val="20"/>
          <w:szCs w:val="20"/>
        </w:rPr>
        <w:t>" handeln soll (Stichwort; Vererbung).  Sie soll neben der Seitenlänge ("</w:t>
      </w:r>
      <w:proofErr w:type="spellStart"/>
      <w:r w:rsidRPr="00602A7F">
        <w:rPr>
          <w:rFonts w:ascii="Courier New" w:hAnsi="Courier New" w:cs="Courier New"/>
          <w:sz w:val="20"/>
          <w:szCs w:val="20"/>
        </w:rPr>
        <w:t>laenge</w:t>
      </w:r>
      <w:proofErr w:type="spellEnd"/>
      <w:r>
        <w:rPr>
          <w:sz w:val="20"/>
          <w:szCs w:val="20"/>
        </w:rPr>
        <w:t>"), die bereits in der Oberklasse "</w:t>
      </w:r>
      <w:r>
        <w:rPr>
          <w:rFonts w:ascii="Courier New" w:hAnsi="Courier New" w:cs="Courier New"/>
          <w:color w:val="000000"/>
          <w:sz w:val="20"/>
          <w:szCs w:val="20"/>
        </w:rPr>
        <w:t>Quadrat</w:t>
      </w:r>
      <w:r>
        <w:rPr>
          <w:sz w:val="20"/>
          <w:szCs w:val="20"/>
        </w:rPr>
        <w:t xml:space="preserve">" definiert wurde und daher in „Rechteck“ </w:t>
      </w:r>
      <w:r w:rsidRPr="005B7101">
        <w:rPr>
          <w:sz w:val="20"/>
          <w:szCs w:val="20"/>
          <w:u w:val="single"/>
        </w:rPr>
        <w:t>nicht</w:t>
      </w:r>
      <w:r>
        <w:rPr>
          <w:sz w:val="20"/>
          <w:szCs w:val="20"/>
        </w:rPr>
        <w:t xml:space="preserve"> noch einmal definiert werden darf, auch eine Seitenhö</w:t>
      </w:r>
      <w:r w:rsidRPr="001C0CF0">
        <w:rPr>
          <w:sz w:val="20"/>
          <w:szCs w:val="20"/>
        </w:rPr>
        <w:t>he</w:t>
      </w:r>
      <w:r>
        <w:rPr>
          <w:sz w:val="20"/>
          <w:szCs w:val="20"/>
        </w:rPr>
        <w:t xml:space="preserve"> ("</w:t>
      </w:r>
      <w:proofErr w:type="spellStart"/>
      <w:r w:rsidRPr="00602A7F">
        <w:rPr>
          <w:rFonts w:ascii="Courier New" w:hAnsi="Courier New" w:cs="Courier New"/>
          <w:sz w:val="20"/>
          <w:szCs w:val="20"/>
        </w:rPr>
        <w:t>hoehe</w:t>
      </w:r>
      <w:proofErr w:type="spellEnd"/>
      <w:r>
        <w:rPr>
          <w:sz w:val="20"/>
          <w:szCs w:val="20"/>
        </w:rPr>
        <w:t>") besitzen</w:t>
      </w:r>
      <w:r w:rsidRPr="001C0CF0">
        <w:rPr>
          <w:sz w:val="20"/>
          <w:szCs w:val="20"/>
        </w:rPr>
        <w:t xml:space="preserve">. </w:t>
      </w:r>
    </w:p>
    <w:p w:rsidR="00CF71CF" w:rsidRDefault="00CF71CF" w:rsidP="00CF71CF">
      <w:pPr>
        <w:pStyle w:val="Textkrper"/>
        <w:suppressAutoHyphens/>
        <w:jc w:val="both"/>
        <w:rPr>
          <w:sz w:val="20"/>
          <w:szCs w:val="20"/>
        </w:rPr>
      </w:pPr>
      <w:r w:rsidRPr="001C0CF0">
        <w:rPr>
          <w:sz w:val="20"/>
          <w:szCs w:val="20"/>
        </w:rPr>
        <w:t>Schreiben Sie den dazu</w:t>
      </w:r>
      <w:r>
        <w:rPr>
          <w:sz w:val="20"/>
          <w:szCs w:val="20"/>
        </w:rPr>
        <w:t xml:space="preserve"> </w:t>
      </w:r>
      <w:r w:rsidRPr="001C0CF0">
        <w:rPr>
          <w:sz w:val="20"/>
          <w:szCs w:val="20"/>
        </w:rPr>
        <w:t>notwendigen Konstruktor</w:t>
      </w:r>
      <w:r>
        <w:rPr>
          <w:sz w:val="20"/>
          <w:szCs w:val="20"/>
        </w:rPr>
        <w:t xml:space="preserve">, dem zur Erzeugung eines konkreten Objekts die </w:t>
      </w:r>
      <w:proofErr w:type="spellStart"/>
      <w:r>
        <w:rPr>
          <w:sz w:val="20"/>
          <w:szCs w:val="20"/>
        </w:rPr>
        <w:t>Paramter</w:t>
      </w:r>
      <w:proofErr w:type="spellEnd"/>
      <w:r>
        <w:rPr>
          <w:sz w:val="20"/>
          <w:szCs w:val="20"/>
        </w:rPr>
        <w:t xml:space="preserve"> „</w:t>
      </w:r>
      <w:proofErr w:type="spellStart"/>
      <w:r w:rsidRPr="005B7101">
        <w:rPr>
          <w:rFonts w:ascii="Courier New" w:hAnsi="Courier New" w:cs="Courier New"/>
          <w:sz w:val="20"/>
          <w:szCs w:val="20"/>
        </w:rPr>
        <w:t>hoehe</w:t>
      </w:r>
      <w:proofErr w:type="spellEnd"/>
      <w:r>
        <w:rPr>
          <w:sz w:val="20"/>
          <w:szCs w:val="20"/>
        </w:rPr>
        <w:t>“ und „</w:t>
      </w:r>
      <w:proofErr w:type="spellStart"/>
      <w:r w:rsidRPr="005B7101">
        <w:rPr>
          <w:rFonts w:ascii="Courier New" w:hAnsi="Courier New" w:cs="Courier New"/>
          <w:sz w:val="20"/>
          <w:szCs w:val="20"/>
        </w:rPr>
        <w:t>laenge</w:t>
      </w:r>
      <w:proofErr w:type="spellEnd"/>
      <w:r>
        <w:rPr>
          <w:sz w:val="20"/>
          <w:szCs w:val="20"/>
        </w:rPr>
        <w:t>“ übergeben werden sollen. Da sich die Berechnung der Fläche und des Umfangs bei einem Quadrat von der Berechnung dieser Größen bei einem Rechteck unterscheiden, ü</w:t>
      </w:r>
      <w:r w:rsidRPr="001C0CF0">
        <w:rPr>
          <w:sz w:val="20"/>
          <w:szCs w:val="20"/>
        </w:rPr>
        <w:t xml:space="preserve">berschreiben Sie </w:t>
      </w:r>
      <w:r>
        <w:rPr>
          <w:sz w:val="20"/>
          <w:szCs w:val="20"/>
        </w:rPr>
        <w:t xml:space="preserve">entsprechend </w:t>
      </w:r>
      <w:r w:rsidRPr="001C0CF0">
        <w:rPr>
          <w:sz w:val="20"/>
          <w:szCs w:val="20"/>
        </w:rPr>
        <w:t>die Methode</w:t>
      </w:r>
      <w:r>
        <w:rPr>
          <w:sz w:val="20"/>
          <w:szCs w:val="20"/>
        </w:rPr>
        <w:t xml:space="preserve">n </w:t>
      </w:r>
      <w:proofErr w:type="spellStart"/>
      <w:proofErr w:type="gramStart"/>
      <w:r w:rsidRPr="001C0CF0">
        <w:rPr>
          <w:rFonts w:ascii="Courier New" w:hAnsi="Courier New" w:cs="Courier New"/>
          <w:sz w:val="20"/>
          <w:szCs w:val="20"/>
        </w:rPr>
        <w:t>flaeche</w:t>
      </w:r>
      <w:proofErr w:type="spellEnd"/>
      <w:r w:rsidRPr="001C0CF0">
        <w:rPr>
          <w:rFonts w:ascii="Courier New" w:hAnsi="Courier New" w:cs="Courier New"/>
          <w:sz w:val="20"/>
          <w:szCs w:val="20"/>
        </w:rPr>
        <w:t>(</w:t>
      </w:r>
      <w:proofErr w:type="gramEnd"/>
      <w:r w:rsidRPr="001C0CF0">
        <w:rPr>
          <w:rFonts w:ascii="Courier New" w:hAnsi="Courier New" w:cs="Courier New"/>
          <w:sz w:val="20"/>
          <w:szCs w:val="20"/>
        </w:rPr>
        <w:t>)</w:t>
      </w:r>
      <w:r>
        <w:rPr>
          <w:sz w:val="20"/>
          <w:szCs w:val="20"/>
        </w:rPr>
        <w:t xml:space="preserve">und </w:t>
      </w:r>
      <w:proofErr w:type="spellStart"/>
      <w:r w:rsidRPr="001C0CF0">
        <w:rPr>
          <w:rFonts w:ascii="Courier New" w:hAnsi="Courier New" w:cs="Courier New"/>
          <w:sz w:val="20"/>
          <w:szCs w:val="20"/>
        </w:rPr>
        <w:t>umfang</w:t>
      </w:r>
      <w:proofErr w:type="spellEnd"/>
      <w:r w:rsidRPr="001C0CF0">
        <w:rPr>
          <w:rFonts w:ascii="Courier New" w:hAnsi="Courier New" w:cs="Courier New"/>
          <w:sz w:val="20"/>
          <w:szCs w:val="20"/>
        </w:rPr>
        <w:t>()</w:t>
      </w:r>
      <w:r>
        <w:rPr>
          <w:sz w:val="20"/>
          <w:szCs w:val="20"/>
        </w:rPr>
        <w:t>.</w:t>
      </w:r>
    </w:p>
    <w:p w:rsidR="00CF71CF" w:rsidRDefault="00CF71CF" w:rsidP="00CF71CF">
      <w:pPr>
        <w:pStyle w:val="Textkrper"/>
        <w:suppressAutoHyphens/>
        <w:jc w:val="both"/>
        <w:rPr>
          <w:sz w:val="20"/>
          <w:szCs w:val="20"/>
        </w:rPr>
      </w:pPr>
    </w:p>
    <w:p w:rsidR="00CF71CF" w:rsidRDefault="00CF71CF" w:rsidP="00CF71CF">
      <w:pPr>
        <w:pStyle w:val="Textkrper"/>
        <w:suppressAutoHyphens/>
        <w:jc w:val="both"/>
        <w:rPr>
          <w:sz w:val="20"/>
          <w:szCs w:val="20"/>
        </w:rPr>
      </w:pPr>
      <w:r>
        <w:rPr>
          <w:sz w:val="20"/>
          <w:szCs w:val="20"/>
        </w:rPr>
        <w:t>Erzeugen Sie in der Klasse "</w:t>
      </w:r>
      <w:r w:rsidRPr="00132DDD">
        <w:rPr>
          <w:rFonts w:ascii="Courier New" w:hAnsi="Courier New" w:cs="Courier New"/>
          <w:sz w:val="20"/>
          <w:szCs w:val="20"/>
        </w:rPr>
        <w:t>Berechnung</w:t>
      </w:r>
      <w:r>
        <w:rPr>
          <w:sz w:val="20"/>
          <w:szCs w:val="20"/>
        </w:rPr>
        <w:t xml:space="preserve">" eine Instanz q vom Typ Quadrat mit einer Seitenlänge von 6. </w:t>
      </w:r>
    </w:p>
    <w:p w:rsidR="00CF71CF" w:rsidRDefault="00CF71CF" w:rsidP="00CF71CF">
      <w:pPr>
        <w:pStyle w:val="Textkrper"/>
        <w:suppressAutoHyphens/>
        <w:jc w:val="both"/>
        <w:rPr>
          <w:sz w:val="20"/>
          <w:szCs w:val="20"/>
        </w:rPr>
      </w:pPr>
      <w:r>
        <w:rPr>
          <w:sz w:val="20"/>
          <w:szCs w:val="20"/>
        </w:rPr>
        <w:t xml:space="preserve">Erstellen Sie danach eine Instanz </w:t>
      </w:r>
      <w:r w:rsidRPr="00132DDD">
        <w:rPr>
          <w:rFonts w:ascii="Courier New" w:hAnsi="Courier New" w:cs="Courier New"/>
          <w:sz w:val="20"/>
          <w:szCs w:val="20"/>
        </w:rPr>
        <w:t xml:space="preserve">r </w:t>
      </w:r>
      <w:r>
        <w:rPr>
          <w:sz w:val="20"/>
          <w:szCs w:val="20"/>
        </w:rPr>
        <w:t>vom Typ Rechteck mit der Länge = 5 und der Höhe = 4 und ergänzen Sie die Klasse um die entsprechenden Anweisungen, so dass folgende Ausgabe erscheint:</w:t>
      </w:r>
    </w:p>
    <w:p w:rsidR="00CF71CF" w:rsidRDefault="00CF71CF" w:rsidP="00CF71CF">
      <w:pPr>
        <w:pStyle w:val="Textkrper"/>
        <w:suppressAutoHyphens/>
        <w:jc w:val="both"/>
        <w:rPr>
          <w:sz w:val="20"/>
          <w:szCs w:val="20"/>
        </w:rPr>
      </w:pPr>
      <w:r>
        <w:rPr>
          <w:noProof/>
          <w:sz w:val="20"/>
          <w:szCs w:val="20"/>
        </w:rPr>
        <w:drawing>
          <wp:inline distT="0" distB="0" distL="0" distR="0" wp14:anchorId="1F131A52" wp14:editId="3AE58299">
            <wp:extent cx="1951355" cy="702945"/>
            <wp:effectExtent l="0" t="0" r="0" b="0"/>
            <wp:docPr id="67" name="Bild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1355" cy="702945"/>
                    </a:xfrm>
                    <a:prstGeom prst="rect">
                      <a:avLst/>
                    </a:prstGeom>
                    <a:noFill/>
                    <a:ln>
                      <a:noFill/>
                    </a:ln>
                  </pic:spPr>
                </pic:pic>
              </a:graphicData>
            </a:graphic>
          </wp:inline>
        </w:drawing>
      </w:r>
    </w:p>
    <w:sectPr w:rsidR="00CF71CF">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F80" w:rsidRDefault="008F3F80" w:rsidP="008F3F80">
      <w:r>
        <w:separator/>
      </w:r>
    </w:p>
  </w:endnote>
  <w:endnote w:type="continuationSeparator" w:id="0">
    <w:p w:rsidR="008F3F80" w:rsidRDefault="008F3F80" w:rsidP="008F3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80" w:rsidRDefault="008F3F80">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697511206"/>
        <w:docPartObj>
          <w:docPartGallery w:val="Page Numbers (Bottom of Page)"/>
          <w:docPartUnique/>
        </w:docPartObj>
      </w:sdtPr>
      <w:sdtEndPr>
        <w:rPr>
          <w:rFonts w:ascii="Times New Roman" w:eastAsia="Times New Roman" w:hAnsi="Times New Roman" w:cs="Times New Roman"/>
          <w:sz w:val="24"/>
          <w:szCs w:val="24"/>
        </w:rPr>
      </w:sdtEndPr>
      <w:sdtContent>
        <w:tr w:rsidR="008F3F80">
          <w:trPr>
            <w:trHeight w:val="727"/>
          </w:trPr>
          <w:tc>
            <w:tcPr>
              <w:tcW w:w="4000" w:type="pct"/>
              <w:tcBorders>
                <w:right w:val="triple" w:sz="4" w:space="0" w:color="5B9BD5" w:themeColor="accent1"/>
              </w:tcBorders>
            </w:tcPr>
            <w:p w:rsidR="008F3F80" w:rsidRDefault="008F3F8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F3F80" w:rsidRDefault="008F3F8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3</w:t>
              </w:r>
              <w:r>
                <w:fldChar w:fldCharType="end"/>
              </w:r>
            </w:p>
          </w:tc>
        </w:tr>
      </w:sdtContent>
    </w:sdt>
  </w:tbl>
  <w:p w:rsidR="008F3F80" w:rsidRDefault="008F3F80">
    <w:pPr>
      <w:pStyle w:val="Fuzeile"/>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80" w:rsidRDefault="008F3F80">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F80" w:rsidRDefault="008F3F80" w:rsidP="008F3F80">
      <w:r>
        <w:separator/>
      </w:r>
    </w:p>
  </w:footnote>
  <w:footnote w:type="continuationSeparator" w:id="0">
    <w:p w:rsidR="008F3F80" w:rsidRDefault="008F3F80" w:rsidP="008F3F8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80" w:rsidRDefault="008F3F80">
    <w:pPr>
      <w:pStyle w:val="Kopfzeil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80" w:rsidRDefault="008F3F80">
    <w:pPr>
      <w:pStyle w:val="Kopfzeil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F80" w:rsidRDefault="008F3F80">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2B258B"/>
    <w:multiLevelType w:val="hybridMultilevel"/>
    <w:tmpl w:val="1BCE059E"/>
    <w:lvl w:ilvl="0" w:tplc="04070005">
      <w:start w:val="1"/>
      <w:numFmt w:val="bullet"/>
      <w:lvlText w:val=""/>
      <w:lvlJc w:val="left"/>
      <w:pPr>
        <w:ind w:left="720" w:hanging="360"/>
      </w:pPr>
      <w:rPr>
        <w:rFonts w:ascii="Wingdings" w:hAnsi="Wingding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C3B1522"/>
    <w:multiLevelType w:val="hybridMultilevel"/>
    <w:tmpl w:val="D16A70F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CF"/>
    <w:rsid w:val="008F3F80"/>
    <w:rsid w:val="00976B1E"/>
    <w:rsid w:val="00CF71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F65FD"/>
  <w15:chartTrackingRefBased/>
  <w15:docId w15:val="{B12F9E91-BBA3-4069-A14A-A2A968A8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F71CF"/>
    <w:pPr>
      <w:spacing w:after="0" w:line="240" w:lineRule="auto"/>
    </w:pPr>
    <w:rPr>
      <w:rFonts w:ascii="Times New Roman" w:eastAsia="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aliases w:val="Textkörper Char,Textkörper Char1,Textkörper Char Char"/>
    <w:basedOn w:val="Standard"/>
    <w:link w:val="TextkrperZchn"/>
    <w:uiPriority w:val="99"/>
    <w:rsid w:val="00CF71CF"/>
    <w:pPr>
      <w:spacing w:after="120"/>
    </w:pPr>
  </w:style>
  <w:style w:type="character" w:customStyle="1" w:styleId="TextkrperZchn">
    <w:name w:val="Textkörper Zchn"/>
    <w:aliases w:val="Textkörper Char Zchn,Textkörper Char1 Zchn,Textkörper Char Char Zchn"/>
    <w:basedOn w:val="Absatz-Standardschriftart"/>
    <w:link w:val="Textkrper"/>
    <w:uiPriority w:val="99"/>
    <w:rsid w:val="00CF71CF"/>
    <w:rPr>
      <w:rFonts w:ascii="Times New Roman" w:eastAsia="Times New Roman" w:hAnsi="Times New Roman" w:cs="Times New Roman"/>
      <w:sz w:val="24"/>
      <w:szCs w:val="24"/>
      <w:lang w:eastAsia="de-DE"/>
    </w:rPr>
  </w:style>
  <w:style w:type="paragraph" w:styleId="Kopfzeile">
    <w:name w:val="header"/>
    <w:basedOn w:val="Standard"/>
    <w:link w:val="KopfzeileZchn"/>
    <w:uiPriority w:val="99"/>
    <w:unhideWhenUsed/>
    <w:rsid w:val="008F3F80"/>
    <w:pPr>
      <w:tabs>
        <w:tab w:val="center" w:pos="4536"/>
        <w:tab w:val="right" w:pos="9072"/>
      </w:tabs>
    </w:pPr>
  </w:style>
  <w:style w:type="character" w:customStyle="1" w:styleId="KopfzeileZchn">
    <w:name w:val="Kopfzeile Zchn"/>
    <w:basedOn w:val="Absatz-Standardschriftart"/>
    <w:link w:val="Kopfzeile"/>
    <w:uiPriority w:val="99"/>
    <w:rsid w:val="008F3F80"/>
    <w:rPr>
      <w:rFonts w:ascii="Times New Roman" w:eastAsia="Times New Roman" w:hAnsi="Times New Roman" w:cs="Times New Roman"/>
      <w:sz w:val="24"/>
      <w:szCs w:val="24"/>
      <w:lang w:eastAsia="de-DE"/>
    </w:rPr>
  </w:style>
  <w:style w:type="paragraph" w:styleId="Fuzeile">
    <w:name w:val="footer"/>
    <w:basedOn w:val="Standard"/>
    <w:link w:val="FuzeileZchn"/>
    <w:uiPriority w:val="99"/>
    <w:unhideWhenUsed/>
    <w:rsid w:val="008F3F80"/>
    <w:pPr>
      <w:tabs>
        <w:tab w:val="center" w:pos="4536"/>
        <w:tab w:val="right" w:pos="9072"/>
      </w:tabs>
    </w:pPr>
  </w:style>
  <w:style w:type="character" w:customStyle="1" w:styleId="FuzeileZchn">
    <w:name w:val="Fußzeile Zchn"/>
    <w:basedOn w:val="Absatz-Standardschriftart"/>
    <w:link w:val="Fuzeile"/>
    <w:uiPriority w:val="99"/>
    <w:rsid w:val="008F3F80"/>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3680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2021-06-07T07:00:00Z</dcterms:created>
  <dcterms:modified xsi:type="dcterms:W3CDTF">2021-06-07T07:04:00Z</dcterms:modified>
</cp:coreProperties>
</file>