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E6F" w:rsidRPr="009440F0" w:rsidRDefault="00144E6F" w:rsidP="00144E6F">
      <w:pPr>
        <w:pStyle w:val="Textkrper"/>
        <w:suppressAutoHyphens/>
        <w:jc w:val="both"/>
        <w:rPr>
          <w:b/>
          <w:bCs/>
          <w:sz w:val="20"/>
          <w:szCs w:val="20"/>
        </w:rPr>
      </w:pPr>
      <w:r w:rsidRPr="009440F0">
        <w:rPr>
          <w:b/>
          <w:bCs/>
          <w:sz w:val="20"/>
          <w:szCs w:val="20"/>
        </w:rPr>
        <w:t>Ziel:</w:t>
      </w:r>
    </w:p>
    <w:p w:rsidR="00144E6F" w:rsidRDefault="00144E6F" w:rsidP="00144E6F">
      <w:pPr>
        <w:pStyle w:val="Textkrper"/>
        <w:suppressAutoHyphens/>
        <w:jc w:val="both"/>
        <w:rPr>
          <w:sz w:val="20"/>
          <w:szCs w:val="20"/>
        </w:rPr>
      </w:pPr>
      <w:r w:rsidRPr="00C93D77">
        <w:rPr>
          <w:sz w:val="20"/>
          <w:szCs w:val="20"/>
        </w:rPr>
        <w:t>Ein einfaches Beispiel für die Verwendung von Klassenvariablen besteht darin, einen Instanzenzähler in eine Klasse einzubauen.</w:t>
      </w:r>
    </w:p>
    <w:p w:rsidR="00144E6F" w:rsidRDefault="00144E6F" w:rsidP="00144E6F">
      <w:pPr>
        <w:pStyle w:val="Textkrper"/>
        <w:suppressAutoHyphens/>
        <w:jc w:val="both"/>
        <w:rPr>
          <w:sz w:val="20"/>
          <w:szCs w:val="20"/>
        </w:rPr>
      </w:pPr>
      <w:r w:rsidRPr="00E11015">
        <w:rPr>
          <w:sz w:val="20"/>
          <w:szCs w:val="20"/>
        </w:rPr>
        <w:t>Schreiben Sie eine Klasse</w:t>
      </w:r>
      <w:r>
        <w:rPr>
          <w:sz w:val="20"/>
          <w:szCs w:val="20"/>
        </w:rPr>
        <w:t xml:space="preserve"> „VarTest2“</w:t>
      </w:r>
      <w:r w:rsidRPr="00E11015">
        <w:rPr>
          <w:sz w:val="20"/>
          <w:szCs w:val="20"/>
        </w:rPr>
        <w:t xml:space="preserve">, in der die Anzahl der erstellen Objekte </w:t>
      </w:r>
      <w:r>
        <w:rPr>
          <w:sz w:val="20"/>
          <w:szCs w:val="20"/>
        </w:rPr>
        <w:t>anhand einer ganzzahligen Variablen „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 xml:space="preserve">“ </w:t>
      </w:r>
      <w:r w:rsidRPr="00E11015">
        <w:rPr>
          <w:sz w:val="20"/>
          <w:szCs w:val="20"/>
        </w:rPr>
        <w:t>dieser Klasse gespeichert wird.</w:t>
      </w:r>
      <w:r>
        <w:rPr>
          <w:sz w:val="20"/>
          <w:szCs w:val="20"/>
        </w:rPr>
        <w:t xml:space="preserve"> Diese </w:t>
      </w:r>
      <w:r w:rsidRPr="009440F0">
        <w:rPr>
          <w:sz w:val="20"/>
          <w:szCs w:val="20"/>
        </w:rPr>
        <w:t xml:space="preserve">Variable </w:t>
      </w:r>
      <w:r>
        <w:rPr>
          <w:sz w:val="20"/>
          <w:szCs w:val="20"/>
        </w:rPr>
        <w:t>sollen</w:t>
      </w:r>
      <w:r w:rsidRPr="009440F0">
        <w:rPr>
          <w:sz w:val="20"/>
          <w:szCs w:val="20"/>
        </w:rPr>
        <w:t xml:space="preserve"> alle Objekte/Instanzen </w:t>
      </w:r>
      <w:r>
        <w:rPr>
          <w:sz w:val="20"/>
          <w:szCs w:val="20"/>
        </w:rPr>
        <w:t>der Klasse</w:t>
      </w:r>
      <w:r w:rsidRPr="009440F0">
        <w:rPr>
          <w:sz w:val="20"/>
          <w:szCs w:val="20"/>
        </w:rPr>
        <w:t xml:space="preserve"> verwenden</w:t>
      </w:r>
      <w:r>
        <w:rPr>
          <w:sz w:val="20"/>
          <w:szCs w:val="20"/>
        </w:rPr>
        <w:t xml:space="preserve"> können. Wir wollen also dafür sorgen, dass wenn</w:t>
      </w:r>
      <w:r w:rsidRPr="009440F0">
        <w:rPr>
          <w:sz w:val="20"/>
          <w:szCs w:val="20"/>
        </w:rPr>
        <w:t xml:space="preserve"> der Zähler bei jeder Erzeugung eines Objekts hochgezählt </w:t>
      </w:r>
      <w:r>
        <w:rPr>
          <w:sz w:val="20"/>
          <w:szCs w:val="20"/>
        </w:rPr>
        <w:t xml:space="preserve">wird, </w:t>
      </w:r>
      <w:r w:rsidRPr="009440F0">
        <w:rPr>
          <w:sz w:val="20"/>
          <w:szCs w:val="20"/>
        </w:rPr>
        <w:t>er nach dem Ers</w:t>
      </w:r>
      <w:r>
        <w:rPr>
          <w:sz w:val="20"/>
          <w:szCs w:val="20"/>
        </w:rPr>
        <w:t>tellen von drei Instanzen auf 3 steht.</w:t>
      </w:r>
    </w:p>
    <w:p w:rsidR="00144E6F" w:rsidRDefault="00144E6F" w:rsidP="00144E6F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Die Klasse verfügt über eine Methode „</w:t>
      </w:r>
      <w:proofErr w:type="spellStart"/>
      <w:r>
        <w:rPr>
          <w:sz w:val="20"/>
          <w:szCs w:val="20"/>
        </w:rPr>
        <w:t>increment</w:t>
      </w:r>
      <w:proofErr w:type="spellEnd"/>
      <w:r>
        <w:rPr>
          <w:sz w:val="20"/>
          <w:szCs w:val="20"/>
        </w:rPr>
        <w:t>“, die ohne Argumente aufgerufen den Zähler um eins erhöht.</w:t>
      </w:r>
    </w:p>
    <w:p w:rsidR="00144E6F" w:rsidRDefault="00144E6F" w:rsidP="00144E6F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Im Hauptprogramm sollen zunächst mittels Standardkonstruktor drei Objekte „object1“, „object2“ und „object3“ erzeugt werden.</w:t>
      </w:r>
    </w:p>
    <w:p w:rsidR="00144E6F" w:rsidRDefault="00144E6F" w:rsidP="00144E6F">
      <w:pPr>
        <w:pStyle w:val="Textkrper"/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Danach wird auf jedes dieser Objekte die Methode „</w:t>
      </w:r>
      <w:proofErr w:type="spellStart"/>
      <w:r>
        <w:rPr>
          <w:sz w:val="20"/>
          <w:szCs w:val="20"/>
        </w:rPr>
        <w:t>increment</w:t>
      </w:r>
      <w:proofErr w:type="spellEnd"/>
      <w:r>
        <w:rPr>
          <w:sz w:val="20"/>
          <w:szCs w:val="20"/>
        </w:rPr>
        <w:t>“ angewendet und anschließend der Wert der Variablen „</w:t>
      </w:r>
      <w:proofErr w:type="spellStart"/>
      <w:r>
        <w:rPr>
          <w:sz w:val="20"/>
          <w:szCs w:val="20"/>
        </w:rPr>
        <w:t>count</w:t>
      </w:r>
      <w:proofErr w:type="spellEnd"/>
      <w:r>
        <w:rPr>
          <w:sz w:val="20"/>
          <w:szCs w:val="20"/>
        </w:rPr>
        <w:t>“ ausgegeben.</w:t>
      </w:r>
    </w:p>
    <w:p w:rsidR="00144E6F" w:rsidRPr="00C93D77" w:rsidRDefault="00144E6F" w:rsidP="00144E6F">
      <w:pPr>
        <w:pStyle w:val="Textkrper"/>
        <w:suppressAutoHyphens/>
        <w:jc w:val="both"/>
        <w:rPr>
          <w:b/>
          <w:sz w:val="20"/>
          <w:szCs w:val="20"/>
        </w:rPr>
      </w:pPr>
      <w:r w:rsidRPr="00C93D77">
        <w:rPr>
          <w:b/>
          <w:sz w:val="20"/>
          <w:szCs w:val="20"/>
        </w:rPr>
        <w:t>Ausgabe/Darstellung:</w:t>
      </w:r>
    </w:p>
    <w:p w:rsidR="00144E6F" w:rsidRDefault="00144E6F" w:rsidP="00144E6F">
      <w:pPr>
        <w:pStyle w:val="Textkrper"/>
        <w:suppressAutoHyphens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8FDE14D" wp14:editId="5EB912E0">
            <wp:extent cx="3473355" cy="544840"/>
            <wp:effectExtent l="0" t="0" r="0" b="762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59" cy="55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6F"/>
    <w:rsid w:val="00144E6F"/>
    <w:rsid w:val="003038D8"/>
    <w:rsid w:val="0097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7E49C-19A6-468A-BE92-EFAE1366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44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aliases w:val="Textkörper Char,Textkörper Char1,Textkörper Char Char"/>
    <w:basedOn w:val="Standard"/>
    <w:link w:val="TextkrperZchn"/>
    <w:uiPriority w:val="99"/>
    <w:rsid w:val="00144E6F"/>
    <w:pPr>
      <w:spacing w:after="120"/>
    </w:pPr>
  </w:style>
  <w:style w:type="character" w:customStyle="1" w:styleId="TextkrperZchn">
    <w:name w:val="Textkörper Zchn"/>
    <w:aliases w:val="Textkörper Char Zchn,Textkörper Char1 Zchn,Textkörper Char Char Zchn"/>
    <w:basedOn w:val="Absatz-Standardschriftart"/>
    <w:link w:val="Textkrper"/>
    <w:uiPriority w:val="99"/>
    <w:rsid w:val="00144E6F"/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2021-04-19T09:04:00Z</dcterms:created>
  <dcterms:modified xsi:type="dcterms:W3CDTF">2021-04-19T09:04:00Z</dcterms:modified>
</cp:coreProperties>
</file>