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15" w:rsidRDefault="00D90D15">
      <w:r w:rsidRPr="00D90D15">
        <w:rPr>
          <w:b/>
          <w:u w:val="single"/>
        </w:rPr>
        <w:t>Requirement</w:t>
      </w:r>
      <w:r>
        <w:t>: Associate “.</w:t>
      </w:r>
      <w:proofErr w:type="spellStart"/>
      <w:r>
        <w:t>qfl</w:t>
      </w:r>
      <w:proofErr w:type="spellEnd"/>
      <w:r>
        <w:t>” (quicktest function library) and/or “.vbs” file to QTP at runtime so that this file gets associated and executed first when QTP test execution starts.</w:t>
      </w:r>
    </w:p>
    <w:p w:rsidR="00D90D15" w:rsidRDefault="00D90D15">
      <w:r w:rsidRPr="00D90D15">
        <w:rPr>
          <w:b/>
          <w:u w:val="single"/>
        </w:rPr>
        <w:t>Problem Statement:</w:t>
      </w:r>
      <w:r>
        <w:t xml:space="preserve">  </w:t>
      </w:r>
    </w:p>
    <w:p w:rsidR="00360A95" w:rsidRDefault="00D90D15" w:rsidP="00D90D15">
      <w:pPr>
        <w:pStyle w:val="ListParagraph"/>
        <w:numPr>
          <w:ilvl w:val="0"/>
          <w:numId w:val="1"/>
        </w:numPr>
      </w:pPr>
      <w:r>
        <w:t>Unable to associate .</w:t>
      </w:r>
      <w:proofErr w:type="spellStart"/>
      <w:r>
        <w:t>qfl</w:t>
      </w:r>
      <w:proofErr w:type="spellEnd"/>
      <w:r>
        <w:t xml:space="preserve">/.vbs to an open QTP Test at run-time. </w:t>
      </w:r>
    </w:p>
    <w:p w:rsidR="00D90D15" w:rsidRDefault="00D90D15" w:rsidP="00D90D15">
      <w:pPr>
        <w:pStyle w:val="ListParagraph"/>
        <w:numPr>
          <w:ilvl w:val="0"/>
          <w:numId w:val="1"/>
        </w:numPr>
      </w:pPr>
      <w:r>
        <w:t xml:space="preserve">Unable to create an add-in for QTP so that when we select the add-in from add-in list the files gets associated to QTP automatically to QTP’s settings in the resource tab. </w:t>
      </w:r>
    </w:p>
    <w:p w:rsidR="00D90D15" w:rsidRPr="00707430" w:rsidRDefault="00D90D15" w:rsidP="00D90D15">
      <w:pPr>
        <w:rPr>
          <w:b/>
          <w:u w:val="single"/>
        </w:rPr>
      </w:pPr>
      <w:r w:rsidRPr="00707430">
        <w:rPr>
          <w:b/>
          <w:u w:val="single"/>
        </w:rPr>
        <w:t>What have we done so far?</w:t>
      </w:r>
    </w:p>
    <w:p w:rsidR="00D90D15" w:rsidRDefault="00D90D15" w:rsidP="00D90D15">
      <w:r>
        <w:t xml:space="preserve">Modified QTP’s settings file in the temp location so as to attach the .vbs/.file to tests but then this solution is only getting applied to any new test that are getting created i.e. files are  </w:t>
      </w:r>
      <w:r w:rsidR="00707430">
        <w:t>getting associated to one new tests that are being created. This logic is not getting applied to old tests.</w:t>
      </w:r>
    </w:p>
    <w:p w:rsidR="00D90D15" w:rsidRDefault="00D90D15" w:rsidP="00707430">
      <w:pPr>
        <w:jc w:val="center"/>
      </w:pPr>
      <w:r>
        <w:rPr>
          <w:noProof/>
        </w:rPr>
        <w:drawing>
          <wp:inline distT="0" distB="0" distL="0" distR="0">
            <wp:extent cx="5665758" cy="2613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74" cy="261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30" w:rsidRDefault="00707430" w:rsidP="00D90D15"/>
    <w:p w:rsidR="00707430" w:rsidRDefault="00B409BE" w:rsidP="00D90D15">
      <w:r>
        <w:t xml:space="preserve">Then tried </w:t>
      </w:r>
      <w:r w:rsidR="00707430">
        <w:t>creating an ADD-IN using Extensibility Accelerator but this works only for performing operations on objects not adding new files to test settings.</w:t>
      </w:r>
    </w:p>
    <w:p w:rsidR="00707430" w:rsidRDefault="00707430" w:rsidP="00D90D15">
      <w:r>
        <w:t xml:space="preserve">Finally tried to </w:t>
      </w:r>
      <w:r w:rsidR="00AD2FD9">
        <w:t>creat</w:t>
      </w:r>
      <w:r w:rsidR="00B409BE">
        <w:t>ing</w:t>
      </w:r>
      <w:r w:rsidR="00AD2FD9">
        <w:t xml:space="preserve"> a PLUG-IN</w:t>
      </w:r>
      <w:r w:rsidR="00B409BE">
        <w:t xml:space="preserve"> for QTP on the UI and then link it to add-in i.e. only when “Reconnect” is selected from under the “Web” as shown below</w:t>
      </w:r>
      <w:proofErr w:type="gramStart"/>
      <w:r w:rsidR="00B409BE">
        <w:t>..an</w:t>
      </w:r>
      <w:proofErr w:type="gramEnd"/>
      <w:r w:rsidR="00B409BE">
        <w:t xml:space="preserve"> option on UFT UI to appear “Reconnect” selecting this would automatically like the 2 files to UFT test.</w:t>
      </w:r>
    </w:p>
    <w:p w:rsidR="00B409BE" w:rsidRDefault="00B409BE" w:rsidP="00B409BE">
      <w:pPr>
        <w:jc w:val="center"/>
      </w:pPr>
      <w:r w:rsidRPr="00B409BE">
        <w:drawing>
          <wp:inline distT="0" distB="0" distL="0" distR="0">
            <wp:extent cx="2551621" cy="1932558"/>
            <wp:effectExtent l="19050" t="0" r="1079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37" cy="193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FEF" w:rsidRDefault="001E1FEF" w:rsidP="00B409BE">
      <w:pPr>
        <w:jc w:val="center"/>
      </w:pPr>
    </w:p>
    <w:p w:rsidR="001E1FEF" w:rsidRDefault="001E1FEF" w:rsidP="001E1FEF">
      <w:r>
        <w:t>Ex: When User Selects UFT Mobile from Add-in, an option the UFT UI gets enabled “UFT Mobile”, selecting which the Perfecto Mobile page came up. I tried something in similar terms which when selected would append the .</w:t>
      </w:r>
      <w:proofErr w:type="spellStart"/>
      <w:r>
        <w:t>qfl</w:t>
      </w:r>
      <w:proofErr w:type="spellEnd"/>
      <w:r>
        <w:t>/.vbs file to current QTP/UFT test but no luck.</w:t>
      </w:r>
    </w:p>
    <w:p w:rsidR="00707430" w:rsidRDefault="00707430" w:rsidP="00707430">
      <w:pPr>
        <w:jc w:val="center"/>
      </w:pPr>
      <w:r>
        <w:rPr>
          <w:noProof/>
        </w:rPr>
        <w:drawing>
          <wp:inline distT="0" distB="0" distL="0" distR="0">
            <wp:extent cx="2991568" cy="31190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68" cy="312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BE" w:rsidRDefault="00B409BE" w:rsidP="00B409BE">
      <w:pPr>
        <w:jc w:val="center"/>
      </w:pPr>
    </w:p>
    <w:p w:rsidR="00B409BE" w:rsidRDefault="001E1FEF" w:rsidP="00B409BE">
      <w:pPr>
        <w:jc w:val="center"/>
      </w:pPr>
      <w:r>
        <w:rPr>
          <w:noProof/>
        </w:rPr>
        <w:pict>
          <v:rect id="_x0000_s1026" style="position:absolute;left:0;text-align:left;margin-left:323.3pt;margin-top:19.4pt;width:141.3pt;height:151.5pt;z-index:251658240" filled="f" strokecolor="red"/>
        </w:pict>
      </w:r>
      <w:r w:rsidR="00B409BE">
        <w:rPr>
          <w:noProof/>
        </w:rPr>
        <w:drawing>
          <wp:inline distT="0" distB="0" distL="0" distR="0">
            <wp:extent cx="5934710" cy="226885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30" w:rsidRDefault="00707430" w:rsidP="00D90D15"/>
    <w:p w:rsidR="00D90D15" w:rsidRDefault="00D90D15" w:rsidP="00D90D15"/>
    <w:sectPr w:rsidR="00D90D15" w:rsidSect="00B409BE">
      <w:headerReference w:type="default" r:id="rId11"/>
      <w:pgSz w:w="12240" w:h="15840"/>
      <w:pgMar w:top="108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7B6" w:rsidRDefault="005857B6" w:rsidP="001E1FEF">
      <w:pPr>
        <w:spacing w:after="0" w:line="240" w:lineRule="auto"/>
      </w:pPr>
      <w:r>
        <w:separator/>
      </w:r>
    </w:p>
  </w:endnote>
  <w:endnote w:type="continuationSeparator" w:id="0">
    <w:p w:rsidR="005857B6" w:rsidRDefault="005857B6" w:rsidP="001E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7B6" w:rsidRDefault="005857B6" w:rsidP="001E1FEF">
      <w:pPr>
        <w:spacing w:after="0" w:line="240" w:lineRule="auto"/>
      </w:pPr>
      <w:r>
        <w:separator/>
      </w:r>
    </w:p>
  </w:footnote>
  <w:footnote w:type="continuationSeparator" w:id="0">
    <w:p w:rsidR="005857B6" w:rsidRDefault="005857B6" w:rsidP="001E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EF" w:rsidRPr="001E1FEF" w:rsidRDefault="001E1FEF" w:rsidP="001E1FEF">
    <w:pPr>
      <w:pStyle w:val="Header"/>
      <w:jc w:val="center"/>
      <w:rPr>
        <w:b/>
        <w:sz w:val="26"/>
        <w:u w:val="single"/>
      </w:rPr>
    </w:pPr>
    <w:r w:rsidRPr="001E1FEF">
      <w:rPr>
        <w:b/>
        <w:sz w:val="26"/>
        <w:u w:val="single"/>
      </w:rPr>
      <w:t>Reconnect Add-in/Plug-in Issue</w:t>
    </w:r>
  </w:p>
  <w:p w:rsidR="001E1FEF" w:rsidRDefault="001E1F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16297"/>
    <w:multiLevelType w:val="hybridMultilevel"/>
    <w:tmpl w:val="E90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D15"/>
    <w:rsid w:val="001E1FEF"/>
    <w:rsid w:val="00360A95"/>
    <w:rsid w:val="005857B6"/>
    <w:rsid w:val="00707430"/>
    <w:rsid w:val="00AD2FD9"/>
    <w:rsid w:val="00B409BE"/>
    <w:rsid w:val="00D9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EF"/>
  </w:style>
  <w:style w:type="paragraph" w:styleId="Footer">
    <w:name w:val="footer"/>
    <w:basedOn w:val="Normal"/>
    <w:link w:val="FooterChar"/>
    <w:uiPriority w:val="99"/>
    <w:semiHidden/>
    <w:unhideWhenUsed/>
    <w:rsid w:val="001E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F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Kumar Ramaswamy</dc:creator>
  <cp:lastModifiedBy>Prabhu Kumar Ramaswamy</cp:lastModifiedBy>
  <cp:revision>1</cp:revision>
  <dcterms:created xsi:type="dcterms:W3CDTF">2014-07-28T12:52:00Z</dcterms:created>
  <dcterms:modified xsi:type="dcterms:W3CDTF">2014-07-28T13:55:00Z</dcterms:modified>
</cp:coreProperties>
</file>