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B5B" w:rsidRPr="003675C0" w:rsidRDefault="005F5B5B" w:rsidP="005F5B5B">
      <w:pPr>
        <w:pStyle w:val="Kop1"/>
        <w:rPr>
          <w:lang w:val="nl-NL"/>
        </w:rPr>
      </w:pPr>
      <w:proofErr w:type="spellStart"/>
      <w:r>
        <w:rPr>
          <w:lang w:val="nl-NL"/>
        </w:rPr>
        <w:t>Signing</w:t>
      </w:r>
      <w:proofErr w:type="spellEnd"/>
    </w:p>
    <w:p w:rsidR="005F5B5B" w:rsidRDefault="005F5B5B" w:rsidP="005F5B5B">
      <w:pPr>
        <w:rPr>
          <w:lang w:val="nl-NL"/>
        </w:rPr>
      </w:pPr>
      <w:r>
        <w:rPr>
          <w:lang w:val="nl-NL"/>
        </w:rPr>
        <w:t xml:space="preserve">Het volgende is een uitleg van hoe je een “Android </w:t>
      </w:r>
      <w:proofErr w:type="spellStart"/>
      <w:r>
        <w:rPr>
          <w:lang w:val="nl-NL"/>
        </w:rPr>
        <w:t>signing</w:t>
      </w:r>
      <w:proofErr w:type="spellEnd"/>
      <w:r>
        <w:rPr>
          <w:lang w:val="nl-NL"/>
        </w:rPr>
        <w:t xml:space="preserve"> Identity” aanmaakt, een nieuwe </w:t>
      </w:r>
      <w:proofErr w:type="spellStart"/>
      <w:r>
        <w:rPr>
          <w:lang w:val="nl-NL"/>
        </w:rPr>
        <w:t>signing</w:t>
      </w:r>
      <w:proofErr w:type="spellEnd"/>
      <w:r>
        <w:rPr>
          <w:lang w:val="nl-NL"/>
        </w:rPr>
        <w:t xml:space="preserve"> certificaat voor </w:t>
      </w:r>
      <w:proofErr w:type="spellStart"/>
      <w:r>
        <w:rPr>
          <w:lang w:val="nl-NL"/>
        </w:rPr>
        <w:t>android</w:t>
      </w:r>
      <w:proofErr w:type="spellEnd"/>
      <w:r>
        <w:rPr>
          <w:lang w:val="nl-NL"/>
        </w:rPr>
        <w:t xml:space="preserve"> applicaties maakt en hoe je de gearchiveerde app ad hoc op je schijf. </w:t>
      </w:r>
    </w:p>
    <w:p w:rsidR="005F5B5B" w:rsidRDefault="005F5B5B" w:rsidP="005F5B5B">
      <w:pPr>
        <w:rPr>
          <w:lang w:val="nl-NL"/>
        </w:rPr>
      </w:pPr>
      <w:r w:rsidRPr="005F5B5B">
        <w:rPr>
          <w:lang w:val="nl-NL"/>
        </w:rPr>
        <w:t xml:space="preserve">In </w:t>
      </w:r>
      <w:proofErr w:type="spellStart"/>
      <w:r w:rsidRPr="005F5B5B">
        <w:rPr>
          <w:lang w:val="nl-NL"/>
        </w:rPr>
        <w:t>the</w:t>
      </w:r>
      <w:proofErr w:type="spellEnd"/>
      <w:r w:rsidRPr="005F5B5B">
        <w:rPr>
          <w:lang w:val="nl-NL"/>
        </w:rPr>
        <w:t xml:space="preserve"> “</w:t>
      </w:r>
      <w:proofErr w:type="spellStart"/>
      <w:r w:rsidRPr="005F5B5B">
        <w:rPr>
          <w:lang w:val="nl-NL"/>
        </w:rPr>
        <w:t>Archive</w:t>
      </w:r>
      <w:proofErr w:type="spellEnd"/>
      <w:r w:rsidRPr="005F5B5B">
        <w:rPr>
          <w:lang w:val="nl-NL"/>
        </w:rPr>
        <w:t xml:space="preserve"> ” selecteer je de “Distribution Channel” daarin select je Ad-Hoc</w:t>
      </w:r>
    </w:p>
    <w:p w:rsidR="00355DD2" w:rsidRDefault="005F5B5B" w:rsidP="005F5B5B">
      <w:pPr>
        <w:rPr>
          <w:lang w:val="nl-NL"/>
        </w:rPr>
      </w:pPr>
      <w:r w:rsidRPr="005F5B5B">
        <w:rPr>
          <w:lang w:val="nl-NL"/>
        </w:rPr>
        <w:br/>
      </w:r>
      <w:r>
        <w:rPr>
          <w:noProof/>
          <w:lang w:val="nl-NL" w:eastAsia="nl-NL"/>
        </w:rPr>
        <w:drawing>
          <wp:inline distT="0" distB="0" distL="0" distR="0">
            <wp:extent cx="5762625" cy="3295650"/>
            <wp:effectExtent l="0" t="0" r="9525" b="0"/>
            <wp:docPr id="1" name="Afbeelding 1" descr="C:\Users\Mohamed\Pictures\01-distribution-channel-s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amed\Pictures\01-distribution-channel-sm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B5B" w:rsidRDefault="005F5B5B" w:rsidP="00041734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</w:pPr>
    </w:p>
    <w:p w:rsidR="00041734" w:rsidRDefault="00041734" w:rsidP="00041734">
      <w:pPr>
        <w:rPr>
          <w:lang w:val="nl-NL"/>
        </w:rPr>
      </w:pPr>
    </w:p>
    <w:p w:rsidR="00041734" w:rsidRDefault="00041734" w:rsidP="00041734">
      <w:pPr>
        <w:rPr>
          <w:lang w:val="nl-NL"/>
        </w:rPr>
      </w:pPr>
    </w:p>
    <w:p w:rsidR="00041734" w:rsidRDefault="00041734" w:rsidP="00041734">
      <w:pPr>
        <w:rPr>
          <w:lang w:val="nl-NL"/>
        </w:rPr>
      </w:pPr>
    </w:p>
    <w:p w:rsidR="00041734" w:rsidRDefault="00041734" w:rsidP="00041734">
      <w:pPr>
        <w:rPr>
          <w:lang w:val="nl-NL"/>
        </w:rPr>
      </w:pPr>
    </w:p>
    <w:p w:rsidR="00041734" w:rsidRDefault="00041734" w:rsidP="00041734">
      <w:pPr>
        <w:rPr>
          <w:lang w:val="nl-NL"/>
        </w:rPr>
      </w:pPr>
    </w:p>
    <w:p w:rsidR="00041734" w:rsidRDefault="00041734" w:rsidP="00041734">
      <w:pPr>
        <w:rPr>
          <w:lang w:val="nl-NL"/>
        </w:rPr>
      </w:pPr>
    </w:p>
    <w:p w:rsidR="00041734" w:rsidRDefault="00041734" w:rsidP="00041734">
      <w:pPr>
        <w:rPr>
          <w:lang w:val="nl-NL"/>
        </w:rPr>
      </w:pPr>
    </w:p>
    <w:p w:rsidR="00041734" w:rsidRDefault="00041734" w:rsidP="00041734">
      <w:pPr>
        <w:rPr>
          <w:lang w:val="nl-NL"/>
        </w:rPr>
      </w:pPr>
    </w:p>
    <w:p w:rsidR="00041734" w:rsidRDefault="00041734" w:rsidP="00041734">
      <w:pPr>
        <w:rPr>
          <w:lang w:val="nl-NL"/>
        </w:rPr>
      </w:pPr>
    </w:p>
    <w:p w:rsidR="00041734" w:rsidRDefault="00041734" w:rsidP="00041734">
      <w:pPr>
        <w:rPr>
          <w:lang w:val="nl-NL"/>
        </w:rPr>
      </w:pPr>
    </w:p>
    <w:p w:rsidR="00041734" w:rsidRPr="00041734" w:rsidRDefault="00041734" w:rsidP="00041734">
      <w:pPr>
        <w:rPr>
          <w:lang w:val="nl-NL"/>
        </w:rPr>
      </w:pPr>
      <w:bookmarkStart w:id="0" w:name="_GoBack"/>
      <w:bookmarkEnd w:id="0"/>
    </w:p>
    <w:p w:rsidR="00041734" w:rsidRDefault="00041734" w:rsidP="00041734">
      <w:pPr>
        <w:pStyle w:val="Kop1"/>
        <w:rPr>
          <w:lang w:val="nl-NL"/>
        </w:rPr>
      </w:pPr>
      <w:r>
        <w:rPr>
          <w:lang w:val="nl-NL"/>
        </w:rPr>
        <w:lastRenderedPageBreak/>
        <w:t>Nieuwe Certificaat Aanmaken</w:t>
      </w:r>
    </w:p>
    <w:p w:rsidR="00041734" w:rsidRDefault="00041734" w:rsidP="00041734">
      <w:pPr>
        <w:rPr>
          <w:lang w:val="nl-NL"/>
        </w:rPr>
      </w:pPr>
      <w:r>
        <w:rPr>
          <w:lang w:val="nl-NL"/>
        </w:rPr>
        <w:t>Nadat Ad-Hoc is geselecteerd opent Visual Studio de “</w:t>
      </w:r>
      <w:proofErr w:type="spellStart"/>
      <w:r>
        <w:rPr>
          <w:lang w:val="nl-NL"/>
        </w:rPr>
        <w:t>Signing</w:t>
      </w:r>
      <w:proofErr w:type="spellEnd"/>
      <w:r>
        <w:rPr>
          <w:lang w:val="nl-NL"/>
        </w:rPr>
        <w:t xml:space="preserve"> Identity” pagina van het dialoog (Te zien in de screenshot). Om de .Apk bestand te publiceren, moet het eerst gesigneerd zijn met een </w:t>
      </w:r>
      <w:proofErr w:type="spellStart"/>
      <w:r>
        <w:rPr>
          <w:lang w:val="nl-NL"/>
        </w:rPr>
        <w:t>signing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key</w:t>
      </w:r>
      <w:proofErr w:type="spellEnd"/>
      <w:r>
        <w:rPr>
          <w:lang w:val="nl-NL"/>
        </w:rPr>
        <w:t xml:space="preserve"> (ook wel certificaat).</w:t>
      </w:r>
    </w:p>
    <w:p w:rsidR="00041734" w:rsidRPr="00041734" w:rsidRDefault="00041734" w:rsidP="00041734">
      <w:pPr>
        <w:rPr>
          <w:lang w:val="nl-NL"/>
        </w:rPr>
      </w:pPr>
      <w:r>
        <w:rPr>
          <w:lang w:val="nl-NL"/>
        </w:rPr>
        <w:t xml:space="preserve">Een bestaande </w:t>
      </w:r>
      <w:proofErr w:type="spellStart"/>
      <w:r>
        <w:rPr>
          <w:lang w:val="nl-NL"/>
        </w:rPr>
        <w:t>certifcaat</w:t>
      </w:r>
      <w:proofErr w:type="spellEnd"/>
      <w:r>
        <w:rPr>
          <w:lang w:val="nl-NL"/>
        </w:rPr>
        <w:t xml:space="preserve"> kan gebruikt worden door op de knop </w:t>
      </w:r>
      <w:r w:rsidRPr="00041734">
        <w:rPr>
          <w:b/>
          <w:lang w:val="nl-NL"/>
        </w:rPr>
        <w:t>Import</w:t>
      </w:r>
      <w:r>
        <w:rPr>
          <w:b/>
          <w:lang w:val="nl-NL"/>
        </w:rPr>
        <w:t xml:space="preserve"> </w:t>
      </w:r>
      <w:r>
        <w:rPr>
          <w:lang w:val="nl-NL"/>
        </w:rPr>
        <w:t>te klikken en dan doorgaan met het signeren van de APK. Heb je geen bestaande certificaat klik dan op de “+” knop om een nieuwe certificaat te maken</w:t>
      </w:r>
      <w:r>
        <w:rPr>
          <w:noProof/>
          <w:lang w:val="nl-NL" w:eastAsia="nl-NL"/>
        </w:rPr>
        <w:drawing>
          <wp:inline distT="0" distB="0" distL="0" distR="0">
            <wp:extent cx="5762625" cy="3295650"/>
            <wp:effectExtent l="0" t="0" r="9525" b="0"/>
            <wp:docPr id="2" name="Afbeelding 2" descr="C:\Users\Mohamed\Pictures\02-ad-hoc-signing-identity-vs-s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hamed\Pictures\02-ad-hoc-signing-identity-vs-sm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1734" w:rsidRPr="000417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A70"/>
    <w:rsid w:val="00041734"/>
    <w:rsid w:val="002A386A"/>
    <w:rsid w:val="005F5B5B"/>
    <w:rsid w:val="00705A70"/>
    <w:rsid w:val="00D6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D2E5E"/>
  <w15:chartTrackingRefBased/>
  <w15:docId w15:val="{15C46AC7-DC1D-4706-9921-20B139D5B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5F5B5B"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5F5B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F5B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F5B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F5B5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5F5B5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Kop3Char">
    <w:name w:val="Kop 3 Char"/>
    <w:basedOn w:val="Standaardalinea-lettertype"/>
    <w:link w:val="Kop3"/>
    <w:uiPriority w:val="9"/>
    <w:rsid w:val="005F5B5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styleId="Hyperlink">
    <w:name w:val="Hyperlink"/>
    <w:basedOn w:val="Standaardalinea-lettertype"/>
    <w:uiPriority w:val="99"/>
    <w:unhideWhenUsed/>
    <w:rsid w:val="005F5B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hsaine</dc:creator>
  <cp:keywords/>
  <dc:description/>
  <cp:lastModifiedBy>mohamed hsaine</cp:lastModifiedBy>
  <cp:revision>3</cp:revision>
  <dcterms:created xsi:type="dcterms:W3CDTF">2017-06-12T14:33:00Z</dcterms:created>
  <dcterms:modified xsi:type="dcterms:W3CDTF">2017-06-12T14:52:00Z</dcterms:modified>
</cp:coreProperties>
</file>