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Заведіть окремий проект (папка, правильні назви файлів)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style.css для body додайте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height: 100vh;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колір фона: #f5fcff;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обмежуєм висоту трави до 150px, кота до 500px, хмаринки до 200px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хмаринки на 50px відступають від верха екрана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Можна додати щось своє до зображень, креатив тут буде як зайве тренування, головне максимально прокачати background, також можна експериментувати з position та z-index.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 забуваємо про те, що браузер для деяких елементів призначає свої стилі.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Перевіряємо правильність виконання: поєднання клавіш ctrl - (контрол і мінус одночасно) зменшує масштаб вікна, водночас усі частини картинки мають залишатися на адекватних місцях.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повернення до нормального масштабування - ctrl 0 (контрол і нуль)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341338" cy="5506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1338" cy="550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708.6614173228347" w:right="714.33070866141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