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F03" w:rsidRPr="00F76F03" w:rsidRDefault="00F76F03" w:rsidP="00F76F03">
      <w:pPr>
        <w:spacing w:after="114"/>
        <w:ind w:left="10" w:right="68" w:hanging="10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Ministerul Educației și Cercetării al Republicii Moldova </w:t>
      </w:r>
    </w:p>
    <w:p w:rsidR="00F76F03" w:rsidRPr="00F76F03" w:rsidRDefault="00F76F03" w:rsidP="00F76F03">
      <w:pPr>
        <w:spacing w:after="114"/>
        <w:ind w:left="10" w:right="64" w:hanging="10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Universitate de Stat “Alecu Russo” </w:t>
      </w:r>
    </w:p>
    <w:p w:rsidR="00F76F03" w:rsidRPr="00F76F03" w:rsidRDefault="00F76F03" w:rsidP="00F76F03">
      <w:pPr>
        <w:spacing w:after="114"/>
        <w:ind w:left="10" w:right="68" w:hanging="10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Facultatea de Științe Reale, Economice și ale Mediului </w:t>
      </w:r>
    </w:p>
    <w:p w:rsidR="00F76F03" w:rsidRPr="00F76F03" w:rsidRDefault="00F76F03" w:rsidP="00F76F03">
      <w:pPr>
        <w:spacing w:after="115"/>
        <w:ind w:right="2"/>
        <w:jc w:val="center"/>
        <w:rPr>
          <w:rFonts w:cstheme="minorHAnsi"/>
        </w:rPr>
      </w:pPr>
      <w:bookmarkStart w:id="0" w:name="_GoBack"/>
      <w:bookmarkEnd w:id="0"/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3"/>
        <w:ind w:right="2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3"/>
        <w:ind w:right="2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5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273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53"/>
        <w:ind w:left="10" w:right="157" w:hanging="10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Laborator </w:t>
      </w:r>
      <w:r w:rsidRPr="00F76F03">
        <w:rPr>
          <w:rFonts w:eastAsia="Times New Roman" w:cstheme="minorHAnsi"/>
        </w:rPr>
        <w:t xml:space="preserve">  “ </w:t>
      </w:r>
      <w:r w:rsidRPr="00F76F03">
        <w:rPr>
          <w:rFonts w:eastAsia="Times New Roman" w:cstheme="minorHAnsi"/>
        </w:rPr>
        <w:t>Baze de Date</w:t>
      </w:r>
      <w:r w:rsidRPr="00F76F03">
        <w:rPr>
          <w:rFonts w:eastAsia="Times New Roman" w:cstheme="minorHAnsi"/>
        </w:rPr>
        <w:t xml:space="preserve"> ” </w:t>
      </w:r>
    </w:p>
    <w:p w:rsidR="00F76F03" w:rsidRPr="00F76F03" w:rsidRDefault="00F76F03" w:rsidP="00F76F03">
      <w:pPr>
        <w:spacing w:after="150"/>
        <w:ind w:left="38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219"/>
        <w:ind w:right="62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 xml:space="preserve">Lucrarea de laborator nr. </w:t>
      </w:r>
      <w:r w:rsidRPr="00F76F03">
        <w:rPr>
          <w:rFonts w:eastAsia="Times New Roman" w:cstheme="minorHAnsi"/>
        </w:rPr>
        <w:t>2</w:t>
      </w:r>
    </w:p>
    <w:p w:rsidR="00F76F03" w:rsidRPr="00F76F03" w:rsidRDefault="00F76F03" w:rsidP="00F76F03">
      <w:pPr>
        <w:spacing w:after="37"/>
        <w:ind w:left="38"/>
        <w:jc w:val="center"/>
        <w:rPr>
          <w:rFonts w:cstheme="minorHAnsi"/>
        </w:rPr>
      </w:pPr>
    </w:p>
    <w:p w:rsidR="00F76F03" w:rsidRPr="00F76F03" w:rsidRDefault="00F76F03" w:rsidP="00F76F03">
      <w:pPr>
        <w:spacing w:after="113"/>
        <w:jc w:val="right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5"/>
        <w:jc w:val="right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3"/>
        <w:jc w:val="right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5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3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5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3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3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14"/>
        <w:ind w:left="10" w:right="49" w:hanging="10"/>
        <w:jc w:val="right"/>
        <w:rPr>
          <w:rFonts w:cstheme="minorHAnsi"/>
        </w:rPr>
      </w:pPr>
      <w:r w:rsidRPr="00F76F03">
        <w:rPr>
          <w:rFonts w:eastAsia="Times New Roman" w:cstheme="minorHAnsi"/>
        </w:rPr>
        <w:t xml:space="preserve">A efectuat: Gram Radmila, Grupa: IS31R </w:t>
      </w:r>
    </w:p>
    <w:p w:rsidR="00F76F03" w:rsidRPr="00F76F03" w:rsidRDefault="00F76F03" w:rsidP="00F76F03">
      <w:pPr>
        <w:spacing w:after="114"/>
        <w:ind w:left="10" w:right="49" w:hanging="10"/>
        <w:jc w:val="right"/>
        <w:rPr>
          <w:rFonts w:cstheme="minorHAnsi"/>
        </w:rPr>
      </w:pPr>
      <w:r w:rsidRPr="00F76F03">
        <w:rPr>
          <w:rFonts w:eastAsia="Times New Roman" w:cstheme="minorHAnsi"/>
        </w:rPr>
        <w:t xml:space="preserve">A controlat: dr., conf. univ. </w:t>
      </w:r>
      <w:r w:rsidRPr="00F76F03">
        <w:rPr>
          <w:rFonts w:eastAsia="Times New Roman" w:cstheme="minorHAnsi"/>
        </w:rPr>
        <w:t>Adela Gorea</w:t>
      </w:r>
      <w:r w:rsidRPr="00F76F03">
        <w:rPr>
          <w:rFonts w:eastAsia="Times New Roman" w:cstheme="minorHAnsi"/>
        </w:rPr>
        <w:t xml:space="preserve">  </w:t>
      </w:r>
    </w:p>
    <w:p w:rsidR="00F76F03" w:rsidRPr="00F76F03" w:rsidRDefault="00F76F03" w:rsidP="00F76F03">
      <w:pPr>
        <w:spacing w:after="96"/>
        <w:jc w:val="right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56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59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156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216"/>
        <w:rPr>
          <w:rFonts w:cstheme="minorHAnsi"/>
        </w:rPr>
      </w:pPr>
      <w:r w:rsidRPr="00F76F03">
        <w:rPr>
          <w:rFonts w:eastAsia="Times New Roman" w:cstheme="minorHAnsi"/>
        </w:rPr>
        <w:t xml:space="preserve"> </w:t>
      </w:r>
    </w:p>
    <w:p w:rsidR="00F76F03" w:rsidRPr="00F76F03" w:rsidRDefault="00F76F03" w:rsidP="00F76F03">
      <w:pPr>
        <w:spacing w:after="0"/>
        <w:ind w:right="63"/>
        <w:jc w:val="center"/>
        <w:rPr>
          <w:rFonts w:cstheme="minorHAnsi"/>
        </w:rPr>
      </w:pPr>
      <w:r w:rsidRPr="00F76F03">
        <w:rPr>
          <w:rFonts w:eastAsia="Times New Roman" w:cstheme="minorHAnsi"/>
        </w:rPr>
        <w:t>Bălți 2024</w:t>
      </w:r>
    </w:p>
    <w:p w:rsidR="00F14F2F" w:rsidRPr="00F76F03" w:rsidRDefault="00F14F2F">
      <w:pPr>
        <w:rPr>
          <w:rFonts w:cstheme="minorHAnsi"/>
        </w:rPr>
      </w:pPr>
    </w:p>
    <w:p w:rsidR="00190D74" w:rsidRPr="00F76F03" w:rsidRDefault="00190D74">
      <w:pPr>
        <w:rPr>
          <w:rFonts w:cstheme="minorHAnsi"/>
        </w:rPr>
      </w:pPr>
    </w:p>
    <w:p w:rsidR="00F76F03" w:rsidRPr="00F76F03" w:rsidRDefault="00F76F03" w:rsidP="00FD2C9D">
      <w:pPr>
        <w:rPr>
          <w:rFonts w:cstheme="minorHAnsi"/>
          <w:b/>
        </w:rPr>
      </w:pPr>
      <w:r w:rsidRPr="00F76F03">
        <w:rPr>
          <w:rFonts w:cstheme="minorHAnsi"/>
          <w:b/>
        </w:rPr>
        <w:t>Цель лабораторной работы: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lastRenderedPageBreak/>
        <w:t xml:space="preserve"> </w:t>
      </w:r>
      <w:r w:rsidRPr="00F76F03">
        <w:rPr>
          <w:rFonts w:cstheme="minorHAnsi"/>
          <w:lang w:val="en-US"/>
        </w:rPr>
        <w:t>Определение ключа отношения;</w:t>
      </w:r>
      <w:r w:rsidRPr="00F76F03">
        <w:rPr>
          <w:rFonts w:cstheme="minorHAnsi"/>
          <w:lang w:val="en-US"/>
        </w:rPr>
        <w:t xml:space="preserve"> 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Определение</w:t>
      </w:r>
      <w:r w:rsidRPr="00F76F03">
        <w:rPr>
          <w:rFonts w:cstheme="minorHAnsi"/>
          <w:lang w:val="en-US"/>
        </w:rPr>
        <w:t xml:space="preserve"> функциональных зависимостей; 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Приведение ненормализованного отноше</w:t>
      </w:r>
      <w:r w:rsidRPr="00F76F03">
        <w:rPr>
          <w:rFonts w:cstheme="minorHAnsi"/>
          <w:lang w:val="en-US"/>
        </w:rPr>
        <w:t xml:space="preserve">ния к первой нормальной форме; 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Определение полных и частичных</w:t>
      </w:r>
      <w:r w:rsidRPr="00F76F03">
        <w:rPr>
          <w:rFonts w:cstheme="minorHAnsi"/>
          <w:lang w:val="en-US"/>
        </w:rPr>
        <w:t xml:space="preserve"> функциональных зависимостей; 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Приведение ненормализованного отношен</w:t>
      </w:r>
      <w:r w:rsidRPr="00F76F03">
        <w:rPr>
          <w:rFonts w:cstheme="minorHAnsi"/>
          <w:lang w:val="en-US"/>
        </w:rPr>
        <w:t>ия ко второй нормальной форме;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Определен</w:t>
      </w:r>
      <w:r w:rsidRPr="00F76F03">
        <w:rPr>
          <w:rFonts w:cstheme="minorHAnsi"/>
          <w:lang w:val="en-US"/>
        </w:rPr>
        <w:t>ие транзитивных зависимостей;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Приведение ненормализованного отношени</w:t>
      </w:r>
      <w:r w:rsidRPr="00F76F03">
        <w:rPr>
          <w:rFonts w:cstheme="minorHAnsi"/>
          <w:lang w:val="en-US"/>
        </w:rPr>
        <w:t>я к третьей нормальной форме;</w:t>
      </w:r>
    </w:p>
    <w:p w:rsidR="00F76F03" w:rsidRPr="00F76F03" w:rsidRDefault="00F76F03" w:rsidP="00F76F03">
      <w:pPr>
        <w:pStyle w:val="ListParagraph1"/>
        <w:numPr>
          <w:ilvl w:val="0"/>
          <w:numId w:val="1"/>
        </w:numPr>
        <w:rPr>
          <w:rFonts w:cstheme="minorHAnsi"/>
          <w:lang w:val="en-US"/>
        </w:rPr>
      </w:pPr>
      <w:r w:rsidRPr="00F76F03">
        <w:rPr>
          <w:rFonts w:cstheme="minorHAnsi"/>
          <w:lang w:val="en-US"/>
        </w:rPr>
        <w:t>Приведение ненормализованного отношения к нормальной форме Бойса-Кодда.</w:t>
      </w: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0C687D25" wp14:editId="1F95BCAD">
            <wp:extent cx="3841750" cy="2876550"/>
            <wp:effectExtent l="0" t="0" r="635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9D" w:rsidRPr="00F76F03" w:rsidRDefault="00FD2C9D">
      <w:pPr>
        <w:rPr>
          <w:rFonts w:cstheme="minorHAnsi"/>
        </w:rPr>
      </w:pPr>
    </w:p>
    <w:p w:rsidR="00FD2C9D" w:rsidRPr="00F76F03" w:rsidRDefault="00FD2C9D" w:rsidP="00FD2C9D">
      <w:pPr>
        <w:rPr>
          <w:rFonts w:cstheme="minorHAnsi"/>
        </w:rPr>
      </w:pPr>
      <w:r w:rsidRPr="00F76F03">
        <w:rPr>
          <w:rFonts w:cstheme="minorHAnsi"/>
        </w:rPr>
        <w:t>Descompunerea relației A în relațiile X și Y pare să fie fără pierderi. Argumentele sunt:</w:t>
      </w:r>
    </w:p>
    <w:p w:rsidR="00190D74" w:rsidRPr="00F76F03" w:rsidRDefault="00FD2C9D" w:rsidP="00190D74">
      <w:pPr>
        <w:numPr>
          <w:ilvl w:val="0"/>
          <w:numId w:val="2"/>
        </w:numPr>
        <w:tabs>
          <w:tab w:val="left" w:pos="720"/>
        </w:tabs>
        <w:spacing w:line="256" w:lineRule="auto"/>
        <w:rPr>
          <w:rFonts w:cstheme="minorHAnsi"/>
          <w:lang w:val="ru-MD"/>
        </w:rPr>
      </w:pPr>
      <w:r w:rsidRPr="00F76F03">
        <w:rPr>
          <w:rStyle w:val="Strong"/>
          <w:rFonts w:cstheme="minorHAnsi"/>
          <w:lang w:val="ru-MD"/>
        </w:rPr>
        <w:t>Первичные ключи и уникальность</w:t>
      </w:r>
      <w:r w:rsidRPr="00F76F03">
        <w:rPr>
          <w:rFonts w:cstheme="minorHAnsi"/>
          <w:lang w:val="ru-MD"/>
        </w:rPr>
        <w:t xml:space="preserve">: Как в отношении </w:t>
      </w:r>
      <w:r w:rsidRPr="00F76F03">
        <w:rPr>
          <w:rFonts w:cstheme="minorHAnsi"/>
        </w:rPr>
        <w:t>X</w:t>
      </w:r>
      <w:r w:rsidRPr="00F76F03">
        <w:rPr>
          <w:rFonts w:cstheme="minorHAnsi"/>
          <w:lang w:val="ru-MD"/>
        </w:rPr>
        <w:t xml:space="preserve">, так и в отношении </w:t>
      </w:r>
      <w:r w:rsidRPr="00F76F03">
        <w:rPr>
          <w:rFonts w:cstheme="minorHAnsi"/>
        </w:rPr>
        <w:t>Y</w:t>
      </w:r>
      <w:r w:rsidRPr="00F76F03">
        <w:rPr>
          <w:rFonts w:cstheme="minorHAnsi"/>
          <w:lang w:val="ru-MD"/>
        </w:rPr>
        <w:t xml:space="preserve"> есть уникальные первичные ключи (</w:t>
      </w:r>
      <w:r w:rsidRPr="00F76F03">
        <w:rPr>
          <w:rFonts w:cstheme="minorHAnsi"/>
        </w:rPr>
        <w:t>Id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student</w:t>
      </w:r>
      <w:r w:rsidRPr="00F76F03">
        <w:rPr>
          <w:rFonts w:cstheme="minorHAnsi"/>
          <w:lang w:val="ru-MD"/>
        </w:rPr>
        <w:t xml:space="preserve"> для </w:t>
      </w:r>
      <w:r w:rsidRPr="00F76F03">
        <w:rPr>
          <w:rFonts w:cstheme="minorHAnsi"/>
        </w:rPr>
        <w:t>X</w:t>
      </w:r>
      <w:r w:rsidRPr="00F76F03">
        <w:rPr>
          <w:rFonts w:cstheme="minorHAnsi"/>
          <w:lang w:val="ru-MD"/>
        </w:rPr>
        <w:t xml:space="preserve"> и комбинация </w:t>
      </w:r>
      <w:r w:rsidRPr="00F76F03">
        <w:rPr>
          <w:rFonts w:cstheme="minorHAnsi"/>
        </w:rPr>
        <w:t>Cod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curs</w:t>
      </w:r>
      <w:r w:rsidRPr="00F76F03">
        <w:rPr>
          <w:rFonts w:cstheme="minorHAnsi"/>
          <w:lang w:val="ru-MD"/>
        </w:rPr>
        <w:t xml:space="preserve"> и </w:t>
      </w:r>
      <w:r w:rsidRPr="00F76F03">
        <w:rPr>
          <w:rFonts w:cstheme="minorHAnsi"/>
        </w:rPr>
        <w:t>Nr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credite</w:t>
      </w:r>
      <w:r w:rsidRPr="00F76F03">
        <w:rPr>
          <w:rFonts w:cstheme="minorHAnsi"/>
          <w:lang w:val="ru-MD"/>
        </w:rPr>
        <w:t xml:space="preserve"> для </w:t>
      </w:r>
      <w:r w:rsidRPr="00F76F03">
        <w:rPr>
          <w:rFonts w:cstheme="minorHAnsi"/>
        </w:rPr>
        <w:t>Y</w:t>
      </w:r>
      <w:r w:rsidRPr="00F76F03">
        <w:rPr>
          <w:rFonts w:cstheme="minorHAnsi"/>
          <w:lang w:val="ru-MD"/>
        </w:rPr>
        <w:t>). Каждая запись уникально идентифицируется в обоих отношениях.</w:t>
      </w:r>
      <w:r w:rsidRPr="00F76F03">
        <w:rPr>
          <w:rFonts w:cstheme="minorHAnsi"/>
          <w:b/>
          <w:bCs/>
          <w:lang w:val="ru-MD"/>
        </w:rPr>
        <w:t xml:space="preserve"> </w:t>
      </w:r>
    </w:p>
    <w:p w:rsidR="00190D74" w:rsidRPr="00F76F03" w:rsidRDefault="00190D74" w:rsidP="00190D74">
      <w:pPr>
        <w:numPr>
          <w:ilvl w:val="0"/>
          <w:numId w:val="2"/>
        </w:numPr>
        <w:tabs>
          <w:tab w:val="left" w:pos="720"/>
        </w:tabs>
        <w:spacing w:line="256" w:lineRule="auto"/>
        <w:rPr>
          <w:rFonts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Основные атрибуты</w:t>
      </w:r>
      <w:r w:rsidRPr="00F76F03">
        <w:rPr>
          <w:rFonts w:eastAsia="Times New Roman" w:cstheme="minorHAnsi"/>
          <w:lang w:val="ru-MD"/>
        </w:rPr>
        <w:t xml:space="preserve">: Основные данные из отношения </w:t>
      </w:r>
      <w:r w:rsidRPr="00F76F03">
        <w:rPr>
          <w:rFonts w:eastAsia="Times New Roman" w:cstheme="minorHAnsi"/>
        </w:rPr>
        <w:t>A</w:t>
      </w:r>
      <w:r w:rsidRPr="00F76F03">
        <w:rPr>
          <w:rFonts w:eastAsia="Times New Roman" w:cstheme="minorHAnsi"/>
          <w:lang w:val="ru-MD"/>
        </w:rPr>
        <w:t xml:space="preserve"> (</w:t>
      </w:r>
      <w:r w:rsidRPr="00F76F03">
        <w:rPr>
          <w:rFonts w:eastAsia="Times New Roman" w:cstheme="minorHAnsi"/>
        </w:rPr>
        <w:t>Id</w:t>
      </w:r>
      <w:r w:rsidRPr="00F76F03">
        <w:rPr>
          <w:rFonts w:eastAsia="Times New Roman" w:cstheme="minorHAnsi"/>
          <w:lang w:val="ru-MD"/>
        </w:rPr>
        <w:t>_</w:t>
      </w:r>
      <w:r w:rsidRPr="00F76F03">
        <w:rPr>
          <w:rFonts w:eastAsia="Times New Roman" w:cstheme="minorHAnsi"/>
        </w:rPr>
        <w:t>student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</w:rPr>
        <w:t>Nume</w:t>
      </w:r>
      <w:r w:rsidRPr="00F76F03">
        <w:rPr>
          <w:rFonts w:eastAsia="Times New Roman" w:cstheme="minorHAnsi"/>
          <w:lang w:val="ru-MD"/>
        </w:rPr>
        <w:t>_</w:t>
      </w:r>
      <w:r w:rsidRPr="00F76F03">
        <w:rPr>
          <w:rFonts w:eastAsia="Times New Roman" w:cstheme="minorHAnsi"/>
        </w:rPr>
        <w:t>student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</w:rPr>
        <w:t>Cod</w:t>
      </w:r>
      <w:r w:rsidRPr="00F76F03">
        <w:rPr>
          <w:rFonts w:eastAsia="Times New Roman" w:cstheme="minorHAnsi"/>
          <w:lang w:val="ru-MD"/>
        </w:rPr>
        <w:t>_</w:t>
      </w:r>
      <w:r w:rsidRPr="00F76F03">
        <w:rPr>
          <w:rFonts w:eastAsia="Times New Roman" w:cstheme="minorHAnsi"/>
        </w:rPr>
        <w:t>curs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</w:rPr>
        <w:t>Nr</w:t>
      </w:r>
      <w:r w:rsidRPr="00F76F03">
        <w:rPr>
          <w:rFonts w:eastAsia="Times New Roman" w:cstheme="minorHAnsi"/>
          <w:lang w:val="ru-MD"/>
        </w:rPr>
        <w:t>_</w:t>
      </w:r>
      <w:r w:rsidRPr="00F76F03">
        <w:rPr>
          <w:rFonts w:eastAsia="Times New Roman" w:cstheme="minorHAnsi"/>
        </w:rPr>
        <w:t>credite</w:t>
      </w:r>
      <w:r w:rsidRPr="00F76F03">
        <w:rPr>
          <w:rFonts w:eastAsia="Times New Roman" w:cstheme="minorHAnsi"/>
          <w:lang w:val="ru-MD"/>
        </w:rPr>
        <w:t xml:space="preserve">) корректно распределены между отношениями </w:t>
      </w:r>
      <w:r w:rsidRPr="00F76F03">
        <w:rPr>
          <w:rFonts w:eastAsia="Times New Roman" w:cstheme="minorHAnsi"/>
        </w:rPr>
        <w:t>X</w:t>
      </w:r>
      <w:r w:rsidRPr="00F76F03">
        <w:rPr>
          <w:rFonts w:eastAsia="Times New Roman" w:cstheme="minorHAnsi"/>
          <w:lang w:val="ru-MD"/>
        </w:rPr>
        <w:t xml:space="preserve"> и </w:t>
      </w:r>
      <w:r w:rsidRPr="00F76F03">
        <w:rPr>
          <w:rFonts w:eastAsia="Times New Roman" w:cstheme="minorHAnsi"/>
        </w:rPr>
        <w:t>Y</w:t>
      </w:r>
      <w:r w:rsidRPr="00F76F03">
        <w:rPr>
          <w:rFonts w:eastAsia="Times New Roman" w:cstheme="minorHAnsi"/>
          <w:lang w:val="ru-MD"/>
        </w:rPr>
        <w:t>.</w:t>
      </w:r>
    </w:p>
    <w:p w:rsidR="00190D74" w:rsidRPr="00F76F03" w:rsidRDefault="00190D74" w:rsidP="00190D74">
      <w:pPr>
        <w:numPr>
          <w:ilvl w:val="0"/>
          <w:numId w:val="2"/>
        </w:numPr>
        <w:tabs>
          <w:tab w:val="left" w:pos="720"/>
        </w:tabs>
        <w:spacing w:line="256" w:lineRule="auto"/>
        <w:rPr>
          <w:rFonts w:cstheme="minorHAnsi"/>
          <w:lang w:val="ru-MD"/>
        </w:rPr>
      </w:pPr>
      <w:r w:rsidRPr="00F76F03">
        <w:rPr>
          <w:rStyle w:val="Strong"/>
          <w:rFonts w:cstheme="minorHAnsi"/>
          <w:lang w:val="ru-MD"/>
        </w:rPr>
        <w:t>Функциональные зависимости</w:t>
      </w:r>
      <w:r w:rsidRPr="00F76F03">
        <w:rPr>
          <w:rFonts w:cstheme="minorHAnsi"/>
          <w:lang w:val="ru-MD"/>
        </w:rPr>
        <w:t xml:space="preserve">: Функциональная зависимость между атрибутами из </w:t>
      </w:r>
      <w:r w:rsidRPr="00F76F03">
        <w:rPr>
          <w:rFonts w:cstheme="minorHAnsi"/>
        </w:rPr>
        <w:t>A</w:t>
      </w:r>
      <w:r w:rsidRPr="00F76F03">
        <w:rPr>
          <w:rFonts w:cstheme="minorHAnsi"/>
          <w:lang w:val="ru-MD"/>
        </w:rPr>
        <w:t xml:space="preserve"> сохраняется в отношениях </w:t>
      </w:r>
      <w:r w:rsidRPr="00F76F03">
        <w:rPr>
          <w:rFonts w:cstheme="minorHAnsi"/>
        </w:rPr>
        <w:t>X</w:t>
      </w:r>
      <w:r w:rsidRPr="00F76F03">
        <w:rPr>
          <w:rFonts w:cstheme="minorHAnsi"/>
          <w:lang w:val="ru-MD"/>
        </w:rPr>
        <w:t xml:space="preserve"> и </w:t>
      </w:r>
      <w:r w:rsidRPr="00F76F03">
        <w:rPr>
          <w:rFonts w:cstheme="minorHAnsi"/>
        </w:rPr>
        <w:t>Y</w:t>
      </w:r>
      <w:r w:rsidRPr="00F76F03">
        <w:rPr>
          <w:rFonts w:cstheme="minorHAnsi"/>
          <w:lang w:val="ru-MD"/>
        </w:rPr>
        <w:t xml:space="preserve">. Каждое значение </w:t>
      </w:r>
      <w:r w:rsidRPr="00F76F03">
        <w:rPr>
          <w:rFonts w:cstheme="minorHAnsi"/>
        </w:rPr>
        <w:t>Id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student</w:t>
      </w:r>
      <w:r w:rsidRPr="00F76F03">
        <w:rPr>
          <w:rFonts w:cstheme="minorHAnsi"/>
          <w:lang w:val="ru-MD"/>
        </w:rPr>
        <w:t xml:space="preserve"> из отношения </w:t>
      </w:r>
      <w:r w:rsidRPr="00F76F03">
        <w:rPr>
          <w:rFonts w:cstheme="minorHAnsi"/>
        </w:rPr>
        <w:t>X</w:t>
      </w:r>
      <w:r w:rsidRPr="00F76F03">
        <w:rPr>
          <w:rFonts w:cstheme="minorHAnsi"/>
          <w:lang w:val="ru-MD"/>
        </w:rPr>
        <w:t xml:space="preserve"> соответствует уникальным </w:t>
      </w:r>
      <w:r w:rsidRPr="00F76F03">
        <w:rPr>
          <w:rFonts w:cstheme="minorHAnsi"/>
        </w:rPr>
        <w:t>Nume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student</w:t>
      </w:r>
      <w:r w:rsidRPr="00F76F03">
        <w:rPr>
          <w:rFonts w:cstheme="minorHAnsi"/>
          <w:lang w:val="ru-MD"/>
        </w:rPr>
        <w:t xml:space="preserve"> и </w:t>
      </w:r>
      <w:r w:rsidRPr="00F76F03">
        <w:rPr>
          <w:rFonts w:cstheme="minorHAnsi"/>
        </w:rPr>
        <w:t>Nr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credite</w:t>
      </w:r>
      <w:r w:rsidRPr="00F76F03">
        <w:rPr>
          <w:rFonts w:cstheme="minorHAnsi"/>
          <w:lang w:val="ru-MD"/>
        </w:rPr>
        <w:t xml:space="preserve">, а каждая комбинация </w:t>
      </w:r>
      <w:r w:rsidRPr="00F76F03">
        <w:rPr>
          <w:rFonts w:cstheme="minorHAnsi"/>
        </w:rPr>
        <w:t>Cod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curs</w:t>
      </w:r>
      <w:r w:rsidRPr="00F76F03">
        <w:rPr>
          <w:rFonts w:cstheme="minorHAnsi"/>
          <w:lang w:val="ru-MD"/>
        </w:rPr>
        <w:t xml:space="preserve"> и </w:t>
      </w:r>
      <w:r w:rsidRPr="00F76F03">
        <w:rPr>
          <w:rFonts w:cstheme="minorHAnsi"/>
        </w:rPr>
        <w:t>Nr</w:t>
      </w:r>
      <w:r w:rsidRPr="00F76F03">
        <w:rPr>
          <w:rFonts w:cstheme="minorHAnsi"/>
          <w:lang w:val="ru-MD"/>
        </w:rPr>
        <w:t>_</w:t>
      </w:r>
      <w:r w:rsidRPr="00F76F03">
        <w:rPr>
          <w:rFonts w:cstheme="minorHAnsi"/>
        </w:rPr>
        <w:t>credite</w:t>
      </w:r>
      <w:r w:rsidRPr="00F76F03">
        <w:rPr>
          <w:rFonts w:cstheme="minorHAnsi"/>
          <w:lang w:val="ru-MD"/>
        </w:rPr>
        <w:t xml:space="preserve"> из отношения </w:t>
      </w:r>
      <w:r w:rsidRPr="00F76F03">
        <w:rPr>
          <w:rFonts w:cstheme="minorHAnsi"/>
        </w:rPr>
        <w:t>Y</w:t>
      </w:r>
      <w:r w:rsidRPr="00F76F03">
        <w:rPr>
          <w:rFonts w:cstheme="minorHAnsi"/>
          <w:lang w:val="ru-MD"/>
        </w:rPr>
        <w:t xml:space="preserve"> соответствует уникальному студенту.</w:t>
      </w:r>
    </w:p>
    <w:p w:rsidR="00FD2C9D" w:rsidRPr="00F76F03" w:rsidRDefault="00190D74" w:rsidP="00FD2C9D">
      <w:p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>В заключение, данное разбиение кажется без потерь, так как сохраняются как основные данные, так и реляционная структура между атрибутами.</w:t>
      </w:r>
    </w:p>
    <w:p w:rsidR="00190D74" w:rsidRPr="00F76F03" w:rsidRDefault="00190D74" w:rsidP="00190D74">
      <w:pPr>
        <w:rPr>
          <w:rFonts w:cstheme="minorHAnsi"/>
        </w:rPr>
      </w:pPr>
      <w:r w:rsidRPr="00F76F03">
        <w:rPr>
          <w:rFonts w:cstheme="minorHAnsi"/>
          <w:noProof/>
        </w:rPr>
        <w:lastRenderedPageBreak/>
        <w:drawing>
          <wp:inline distT="0" distB="0" distL="0" distR="0" wp14:anchorId="557B2226" wp14:editId="6FD9F9CC">
            <wp:extent cx="5693280" cy="2715491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957" cy="272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D74" w:rsidRPr="00F76F03" w:rsidRDefault="00190D74" w:rsidP="00190D74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1850F9D4" wp14:editId="758CF116">
            <wp:extent cx="3158836" cy="39385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3216" cy="4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D74" w:rsidRPr="00F76F03" w:rsidRDefault="00190D74" w:rsidP="00190D74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3B09C63D" wp14:editId="0106E5B6">
            <wp:extent cx="5103801" cy="2334491"/>
            <wp:effectExtent l="0" t="0" r="190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013" cy="23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D74" w:rsidRPr="00F76F03" w:rsidRDefault="00190D74" w:rsidP="00190D74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00A7188A" wp14:editId="25651A10">
            <wp:extent cx="5056909" cy="102293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6893" cy="10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D74" w:rsidRPr="00F76F03" w:rsidRDefault="00190D74" w:rsidP="00190D74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32A59211" wp14:editId="14E174DA">
            <wp:extent cx="4786745" cy="9217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1884" cy="94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C9D" w:rsidRPr="00F76F03" w:rsidRDefault="00FD2C9D">
      <w:pPr>
        <w:rPr>
          <w:rFonts w:cstheme="minorHAnsi"/>
          <w:lang w:val="ru-MD"/>
        </w:rPr>
      </w:pPr>
    </w:p>
    <w:p w:rsidR="00190D74" w:rsidRPr="00F76F03" w:rsidRDefault="00190D74" w:rsidP="00190D74">
      <w:pPr>
        <w:rPr>
          <w:rFonts w:cstheme="minorHAnsi"/>
          <w:lang w:val="ru-MD"/>
        </w:rPr>
      </w:pPr>
      <w:r w:rsidRPr="00F76F03">
        <w:rPr>
          <w:rFonts w:cstheme="minorHAnsi"/>
          <w:b/>
          <w:bCs/>
          <w:lang w:val="ru-MD"/>
        </w:rPr>
        <w:lastRenderedPageBreak/>
        <w:t xml:space="preserve">1. </w:t>
      </w:r>
      <w:r w:rsidRPr="00F76F03">
        <w:rPr>
          <w:rFonts w:cstheme="minorHAnsi"/>
          <w:b/>
          <w:lang w:val="ru-MD"/>
        </w:rPr>
        <w:t>Три причины для нормализации:</w:t>
      </w:r>
      <w:r w:rsidRPr="00F76F03">
        <w:rPr>
          <w:rFonts w:cstheme="minorHAnsi"/>
          <w:lang w:val="ru-MD"/>
        </w:rPr>
        <w:t xml:space="preserve"> </w:t>
      </w:r>
      <w:r w:rsidRPr="00F76F03">
        <w:rPr>
          <w:rFonts w:cstheme="minorHAnsi"/>
          <w:lang w:val="ru-MD"/>
        </w:rPr>
        <w:br/>
      </w:r>
      <w:r w:rsidRPr="00F76F03">
        <w:rPr>
          <w:rFonts w:cstheme="minorHAnsi"/>
        </w:rPr>
        <w:t>a</w:t>
      </w:r>
      <w:r w:rsidRPr="00F76F03">
        <w:rPr>
          <w:rFonts w:cstheme="minorHAnsi"/>
          <w:lang w:val="ru-MD"/>
        </w:rPr>
        <w:t xml:space="preserve">. </w:t>
      </w:r>
      <w:r w:rsidRPr="00F76F03">
        <w:rPr>
          <w:rStyle w:val="Strong"/>
          <w:rFonts w:cstheme="minorHAnsi"/>
          <w:lang w:val="ru-MD"/>
        </w:rPr>
        <w:t>Устранение избыточности</w:t>
      </w:r>
      <w:r w:rsidRPr="00F76F03">
        <w:rPr>
          <w:rFonts w:cstheme="minorHAnsi"/>
          <w:lang w:val="ru-MD"/>
        </w:rPr>
        <w:t>: Нормализация помогает устранить избыточные данные и уменьшить ненужное хранение информации.</w:t>
      </w:r>
      <w:r w:rsidRPr="00F76F03">
        <w:rPr>
          <w:rFonts w:cstheme="minorHAnsi"/>
          <w:lang w:val="ru-MD"/>
        </w:rPr>
        <w:br/>
      </w:r>
      <w:r w:rsidRPr="00F76F03">
        <w:rPr>
          <w:rFonts w:cstheme="minorHAnsi"/>
        </w:rPr>
        <w:t>b</w:t>
      </w:r>
      <w:r w:rsidRPr="00F76F03">
        <w:rPr>
          <w:rFonts w:cstheme="minorHAnsi"/>
          <w:lang w:val="ru-MD"/>
        </w:rPr>
        <w:t xml:space="preserve">. </w:t>
      </w:r>
      <w:r w:rsidRPr="00F76F03">
        <w:rPr>
          <w:rStyle w:val="Strong"/>
          <w:rFonts w:cstheme="minorHAnsi"/>
          <w:lang w:val="ru-MD"/>
        </w:rPr>
        <w:t>Предотвращение аномалий</w:t>
      </w:r>
      <w:r w:rsidRPr="00F76F03">
        <w:rPr>
          <w:rFonts w:cstheme="minorHAnsi"/>
          <w:lang w:val="ru-MD"/>
        </w:rPr>
        <w:t>: Нормализация предотвращает появление аномалий в данных, таких как несогласованные обновления или потеря информации.</w:t>
      </w:r>
      <w:r w:rsidRPr="00F76F03">
        <w:rPr>
          <w:rFonts w:cstheme="minorHAnsi"/>
          <w:lang w:val="ru-MD"/>
        </w:rPr>
        <w:br/>
      </w:r>
      <w:r w:rsidRPr="00F76F03">
        <w:rPr>
          <w:rFonts w:cstheme="minorHAnsi"/>
        </w:rPr>
        <w:t>c</w:t>
      </w:r>
      <w:r w:rsidRPr="00F76F03">
        <w:rPr>
          <w:rFonts w:cstheme="minorHAnsi"/>
          <w:lang w:val="ru-MD"/>
        </w:rPr>
        <w:t xml:space="preserve">. </w:t>
      </w:r>
      <w:r w:rsidRPr="00F76F03">
        <w:rPr>
          <w:rStyle w:val="Strong"/>
          <w:rFonts w:cstheme="minorHAnsi"/>
          <w:lang w:val="ru-MD"/>
        </w:rPr>
        <w:t>Повышение производительности</w:t>
      </w:r>
      <w:r w:rsidRPr="00F76F03">
        <w:rPr>
          <w:rFonts w:cstheme="minorHAnsi"/>
          <w:lang w:val="ru-MD"/>
        </w:rPr>
        <w:t>: Нормализация может повысить производительность запросов и обновлений, так как работа идет с меньшими и более эффективными таблицами.</w:t>
      </w:r>
    </w:p>
    <w:p w:rsidR="00FD2C9D" w:rsidRPr="00F76F03" w:rsidRDefault="00190D74">
      <w:pPr>
        <w:rPr>
          <w:rFonts w:cstheme="minorHAnsi"/>
          <w:lang w:val="ru-MD"/>
        </w:rPr>
      </w:pPr>
      <w:r w:rsidRPr="00F76F03">
        <w:rPr>
          <w:rFonts w:cstheme="minorHAnsi"/>
          <w:b/>
          <w:bCs/>
          <w:lang w:val="ru-MD"/>
        </w:rPr>
        <w:t xml:space="preserve">2. </w:t>
      </w:r>
      <w:r w:rsidR="00526E61" w:rsidRPr="00F76F03">
        <w:rPr>
          <w:rFonts w:cstheme="minorHAnsi"/>
          <w:b/>
          <w:lang w:val="ru-MD"/>
        </w:rPr>
        <w:t>Приведение отношения к Первой Нормальной Форме (1НФ):</w:t>
      </w:r>
    </w:p>
    <w:p w:rsidR="00FD2C9D" w:rsidRPr="00F76F03" w:rsidRDefault="00FD2C9D">
      <w:pPr>
        <w:rPr>
          <w:rFonts w:cstheme="minorHAnsi"/>
          <w:lang w:val="ru-MD"/>
        </w:rPr>
      </w:pPr>
    </w:p>
    <w:tbl>
      <w:tblPr>
        <w:tblStyle w:val="TableGrid"/>
        <w:tblpPr w:leftFromText="180" w:rightFromText="180" w:vertAnchor="page" w:horzAnchor="margin" w:tblpY="4649"/>
        <w:tblW w:w="6480" w:type="dxa"/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Nr_comanda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Data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Nr_client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Nume_client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Adresa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Nr_articol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Den_articol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Cantitatea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Pret</w:t>
            </w:r>
          </w:p>
        </w:tc>
      </w:tr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Donici Ion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Balti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6531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Dulap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700</w:t>
            </w:r>
          </w:p>
        </w:tc>
      </w:tr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Donici Ion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Balti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tabs>
                <w:tab w:val="left" w:pos="85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Masă mic</w:t>
            </w:r>
            <w:r w:rsidRPr="00F76F03">
              <w:rPr>
                <w:rFonts w:cstheme="minorHAnsi"/>
              </w:rPr>
              <w:tab/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400</w:t>
            </w:r>
          </w:p>
        </w:tc>
      </w:tr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Donici Ion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Balti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9134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Scaun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250</w:t>
            </w:r>
          </w:p>
        </w:tc>
      </w:tr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04/02/12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tabs>
                <w:tab w:val="left" w:pos="64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A986</w:t>
            </w:r>
            <w:r w:rsidRPr="00F76F03">
              <w:rPr>
                <w:rFonts w:cstheme="minorHAnsi"/>
              </w:rPr>
              <w:tab/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Malcoş Dumitru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Balti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3561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Taburetă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130</w:t>
            </w:r>
          </w:p>
        </w:tc>
      </w:tr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05/02/12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A201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Pintilei Ana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Drochia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4234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Cuier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300</w:t>
            </w:r>
          </w:p>
        </w:tc>
      </w:tr>
      <w:tr w:rsidR="00526E61" w:rsidRPr="00F76F03" w:rsidTr="00526E61">
        <w:trPr>
          <w:trHeight w:val="20"/>
        </w:trPr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05/02/12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A201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Pintilei Ana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Drochia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Masă mic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  <w:tc>
          <w:tcPr>
            <w:tcW w:w="720" w:type="dxa"/>
          </w:tcPr>
          <w:p w:rsidR="00526E61" w:rsidRPr="00F76F03" w:rsidRDefault="00526E61" w:rsidP="00526E61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400</w:t>
            </w:r>
          </w:p>
        </w:tc>
      </w:tr>
    </w:tbl>
    <w:p w:rsidR="00FD2C9D" w:rsidRPr="00F76F03" w:rsidRDefault="00FD2C9D">
      <w:pPr>
        <w:rPr>
          <w:rFonts w:cstheme="minorHAnsi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FD2C9D" w:rsidRPr="00F76F03" w:rsidRDefault="00FD2C9D">
      <w:pPr>
        <w:rPr>
          <w:rFonts w:cstheme="minorHAnsi"/>
          <w:lang w:val="ru-MD"/>
        </w:rPr>
      </w:pPr>
    </w:p>
    <w:p w:rsidR="0053507A" w:rsidRPr="00F76F03" w:rsidRDefault="0053507A" w:rsidP="0053507A">
      <w:pPr>
        <w:rPr>
          <w:rFonts w:cstheme="minorHAnsi"/>
        </w:rPr>
      </w:pPr>
      <w:r w:rsidRPr="00F76F03">
        <w:rPr>
          <w:rFonts w:cstheme="minorHAnsi"/>
        </w:rPr>
        <w:t>1_FN_PK(Nr_comanda, Nr_articol)</w:t>
      </w:r>
    </w:p>
    <w:p w:rsidR="0053507A" w:rsidRPr="00F76F03" w:rsidRDefault="00B00591" w:rsidP="00FA0A7A">
      <w:pPr>
        <w:numPr>
          <w:ilvl w:val="0"/>
          <w:numId w:val="3"/>
        </w:num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>Мы устранили мультизначения и привели каждое значение к единственной атомарной ячейке.</w:t>
      </w:r>
    </w:p>
    <w:p w:rsidR="00B00591" w:rsidRPr="00F76F03" w:rsidRDefault="00B00591" w:rsidP="00FA0A7A">
      <w:pPr>
        <w:numPr>
          <w:ilvl w:val="0"/>
          <w:numId w:val="3"/>
        </w:num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>Предлагаемый первичный ключ состоит из всех атрибутов, так как в условии нет информации о главных ключах.</w:t>
      </w:r>
    </w:p>
    <w:p w:rsidR="00FD2C9D" w:rsidRPr="00F76F03" w:rsidRDefault="00D57CCA">
      <w:pPr>
        <w:rPr>
          <w:rFonts w:cstheme="minorHAnsi"/>
        </w:rPr>
      </w:pPr>
      <w:r w:rsidRPr="00F76F03">
        <w:rPr>
          <w:rFonts w:cstheme="minorHAnsi"/>
        </w:rPr>
        <w:t>2_FN</w:t>
      </w:r>
    </w:p>
    <w:p w:rsidR="00D57CCA" w:rsidRPr="00F76F03" w:rsidRDefault="00D57CCA">
      <w:pPr>
        <w:rPr>
          <w:rFonts w:cstheme="minorHAnsi"/>
        </w:rPr>
      </w:pPr>
      <w:r w:rsidRPr="00F76F03">
        <w:rPr>
          <w:rFonts w:cstheme="minorHAnsi"/>
        </w:rPr>
        <w:t>Comenzi</w:t>
      </w:r>
    </w:p>
    <w:p w:rsidR="00B00591" w:rsidRPr="00F76F03" w:rsidRDefault="00B00591" w:rsidP="00B00591">
      <w:pPr>
        <w:rPr>
          <w:rFonts w:cstheme="minorHAnsi"/>
          <w:b/>
          <w:lang w:val="ru-MD"/>
        </w:rPr>
      </w:pPr>
      <w:r w:rsidRPr="00F76F03">
        <w:rPr>
          <w:rFonts w:cstheme="minorHAnsi"/>
          <w:b/>
          <w:bCs/>
          <w:lang w:val="ru-MD"/>
        </w:rPr>
        <w:t xml:space="preserve">3. </w:t>
      </w:r>
      <w:r w:rsidRPr="00F76F03">
        <w:rPr>
          <w:rFonts w:cstheme="minorHAnsi"/>
          <w:b/>
          <w:lang w:val="ru-MD"/>
        </w:rPr>
        <w:t>Приведение отношений ко Второй Нормальной Форме (2НФ):</w:t>
      </w:r>
    </w:p>
    <w:p w:rsidR="00B00591" w:rsidRPr="00F76F03" w:rsidRDefault="00B00591">
      <w:p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 xml:space="preserve">Отношение </w:t>
      </w:r>
      <w:r w:rsidRPr="00F76F03">
        <w:rPr>
          <w:rStyle w:val="Strong"/>
          <w:rFonts w:cstheme="minorHAnsi"/>
        </w:rPr>
        <w:t>Comenzi</w:t>
      </w:r>
      <w:r w:rsidRPr="00F76F03">
        <w:rPr>
          <w:rFonts w:cstheme="minorHAnsi"/>
          <w:lang w:val="ru-MD"/>
        </w:rPr>
        <w:t xml:space="preserve"> (первичный ключ: </w:t>
      </w:r>
      <w:r w:rsidRPr="00F76F03">
        <w:rPr>
          <w:rStyle w:val="Strong"/>
          <w:rFonts w:cstheme="minorHAnsi"/>
        </w:rPr>
        <w:t>Nr</w:t>
      </w:r>
      <w:r w:rsidRPr="00F76F03">
        <w:rPr>
          <w:rStyle w:val="Strong"/>
          <w:rFonts w:cstheme="minorHAnsi"/>
          <w:lang w:val="ru-MD"/>
        </w:rPr>
        <w:t>_</w:t>
      </w:r>
      <w:r w:rsidRPr="00F76F03">
        <w:rPr>
          <w:rStyle w:val="Strong"/>
          <w:rFonts w:cstheme="minorHAnsi"/>
        </w:rPr>
        <w:t>comanda</w:t>
      </w:r>
      <w:r w:rsidRPr="00F76F03">
        <w:rPr>
          <w:rFonts w:cstheme="minorHAnsi"/>
          <w:lang w:val="ru-MD"/>
        </w:rPr>
        <w:t>)</w:t>
      </w:r>
    </w:p>
    <w:p w:rsidR="00B00591" w:rsidRPr="00F76F03" w:rsidRDefault="00B00591">
      <w:pPr>
        <w:rPr>
          <w:rFonts w:cstheme="minorHAnsi"/>
          <w:lang w:val="ru-M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57CCA" w:rsidRPr="00F76F03" w:rsidTr="00D57CCA">
        <w:tc>
          <w:tcPr>
            <w:tcW w:w="1870" w:type="dxa"/>
          </w:tcPr>
          <w:p w:rsidR="00D57CCA" w:rsidRPr="00F76F03" w:rsidRDefault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Nr_comanda</w:t>
            </w:r>
          </w:p>
        </w:tc>
        <w:tc>
          <w:tcPr>
            <w:tcW w:w="1870" w:type="dxa"/>
          </w:tcPr>
          <w:p w:rsidR="00D57CCA" w:rsidRPr="00F76F03" w:rsidRDefault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Data</w:t>
            </w:r>
          </w:p>
        </w:tc>
        <w:tc>
          <w:tcPr>
            <w:tcW w:w="1870" w:type="dxa"/>
          </w:tcPr>
          <w:p w:rsidR="00D57CCA" w:rsidRPr="00F76F03" w:rsidRDefault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Nr_client</w:t>
            </w:r>
          </w:p>
        </w:tc>
        <w:tc>
          <w:tcPr>
            <w:tcW w:w="1870" w:type="dxa"/>
          </w:tcPr>
          <w:p w:rsidR="00D57CCA" w:rsidRPr="00F76F03" w:rsidRDefault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Nr_articol</w:t>
            </w:r>
          </w:p>
        </w:tc>
        <w:tc>
          <w:tcPr>
            <w:tcW w:w="1870" w:type="dxa"/>
          </w:tcPr>
          <w:p w:rsidR="00D57CCA" w:rsidRPr="00F76F03" w:rsidRDefault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Cantitatea</w:t>
            </w:r>
          </w:p>
        </w:tc>
      </w:tr>
      <w:tr w:rsidR="00D57CCA" w:rsidRPr="00F76F03" w:rsidTr="00D57CCA"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6531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  <w:tr w:rsidR="00D57CCA" w:rsidRPr="00F76F03" w:rsidTr="00D57CCA"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  <w:tr w:rsidR="00D57CCA" w:rsidRPr="00F76F03" w:rsidTr="00D57CCA"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9134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  <w:tr w:rsidR="00D57CCA" w:rsidRPr="00F76F03" w:rsidTr="00D57CCA"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04/02/12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tabs>
                <w:tab w:val="left" w:pos="64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A986</w:t>
            </w:r>
            <w:r w:rsidRPr="00F76F03">
              <w:rPr>
                <w:rFonts w:cstheme="minorHAnsi"/>
              </w:rPr>
              <w:tab/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3561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</w:t>
            </w:r>
          </w:p>
        </w:tc>
      </w:tr>
      <w:tr w:rsidR="00D57CCA" w:rsidRPr="00F76F03" w:rsidTr="00D57CCA"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05/02/12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A201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4234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2</w:t>
            </w:r>
          </w:p>
        </w:tc>
      </w:tr>
      <w:tr w:rsidR="00D57CCA" w:rsidRPr="00F76F03" w:rsidTr="00D57CCA"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05/02/12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A201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1870" w:type="dxa"/>
          </w:tcPr>
          <w:p w:rsidR="00D57CCA" w:rsidRPr="00F76F03" w:rsidRDefault="00D57CCA" w:rsidP="00D57CC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</w:tbl>
    <w:p w:rsidR="00D57CCA" w:rsidRPr="00F76F03" w:rsidRDefault="00784842" w:rsidP="00784842">
      <w:pPr>
        <w:rPr>
          <w:rFonts w:cstheme="minorHAnsi"/>
        </w:rPr>
      </w:pPr>
      <w:r w:rsidRPr="00F76F03">
        <w:rPr>
          <w:rFonts w:cstheme="minorHAnsi"/>
        </w:rPr>
        <w:t>PK(Nr_comanda, Nr_articol)</w:t>
      </w:r>
    </w:p>
    <w:p w:rsidR="00784842" w:rsidRPr="00F76F03" w:rsidRDefault="00CD7B7D" w:rsidP="00784842">
      <w:pPr>
        <w:rPr>
          <w:rFonts w:cstheme="minorHAnsi"/>
        </w:rPr>
      </w:pPr>
      <w:r w:rsidRPr="00F76F03">
        <w:rPr>
          <w:rFonts w:cstheme="minorHAnsi"/>
        </w:rPr>
        <w:t xml:space="preserve">Relația </w:t>
      </w:r>
      <w:r w:rsidRPr="00F76F03">
        <w:rPr>
          <w:rFonts w:cstheme="minorHAnsi"/>
          <w:b/>
          <w:bCs/>
        </w:rPr>
        <w:t>Articole</w:t>
      </w:r>
      <w:r w:rsidRPr="00F76F03">
        <w:rPr>
          <w:rFonts w:cstheme="minorHAnsi"/>
        </w:rPr>
        <w:t xml:space="preserve"> (cheia primară: Nr_articol)</w:t>
      </w:r>
    </w:p>
    <w:p w:rsidR="00784842" w:rsidRPr="00F76F03" w:rsidRDefault="000C73E8" w:rsidP="00784842">
      <w:pPr>
        <w:rPr>
          <w:rFonts w:cstheme="minorHAnsi"/>
        </w:rPr>
      </w:pPr>
      <w:r w:rsidRPr="00F76F03">
        <w:rPr>
          <w:rFonts w:cstheme="minorHAnsi"/>
        </w:rPr>
        <w:t>Articole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255"/>
        <w:gridCol w:w="1152"/>
      </w:tblGrid>
      <w:tr w:rsidR="00784842" w:rsidRPr="00F76F03" w:rsidTr="00CD7B7D">
        <w:trPr>
          <w:trHeight w:val="20"/>
        </w:trPr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Nr_articol</w:t>
            </w:r>
          </w:p>
        </w:tc>
        <w:tc>
          <w:tcPr>
            <w:tcW w:w="1255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Den_articol</w:t>
            </w:r>
          </w:p>
        </w:tc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Pret</w:t>
            </w:r>
          </w:p>
        </w:tc>
      </w:tr>
      <w:tr w:rsidR="00784842" w:rsidRPr="00F76F03" w:rsidTr="00CD7B7D">
        <w:trPr>
          <w:trHeight w:val="20"/>
        </w:trPr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6531</w:t>
            </w:r>
          </w:p>
        </w:tc>
        <w:tc>
          <w:tcPr>
            <w:tcW w:w="1255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Dulap</w:t>
            </w:r>
          </w:p>
        </w:tc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700</w:t>
            </w:r>
          </w:p>
        </w:tc>
      </w:tr>
      <w:tr w:rsidR="00784842" w:rsidRPr="00F76F03" w:rsidTr="00CD7B7D">
        <w:trPr>
          <w:trHeight w:val="20"/>
        </w:trPr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1255" w:type="dxa"/>
          </w:tcPr>
          <w:p w:rsidR="00784842" w:rsidRPr="00F76F03" w:rsidRDefault="000C73E8" w:rsidP="00784842">
            <w:pPr>
              <w:tabs>
                <w:tab w:val="left" w:pos="85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Masă mic</w:t>
            </w:r>
          </w:p>
        </w:tc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400</w:t>
            </w:r>
          </w:p>
        </w:tc>
      </w:tr>
      <w:tr w:rsidR="00784842" w:rsidRPr="00F76F03" w:rsidTr="00CD7B7D">
        <w:trPr>
          <w:trHeight w:val="20"/>
        </w:trPr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9134</w:t>
            </w:r>
          </w:p>
        </w:tc>
        <w:tc>
          <w:tcPr>
            <w:tcW w:w="1255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Scaun</w:t>
            </w:r>
          </w:p>
        </w:tc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250</w:t>
            </w:r>
          </w:p>
        </w:tc>
      </w:tr>
      <w:tr w:rsidR="00784842" w:rsidRPr="00F76F03" w:rsidTr="00CD7B7D">
        <w:trPr>
          <w:trHeight w:val="20"/>
        </w:trPr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3561</w:t>
            </w:r>
          </w:p>
        </w:tc>
        <w:tc>
          <w:tcPr>
            <w:tcW w:w="1255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Taburetă</w:t>
            </w:r>
          </w:p>
        </w:tc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130</w:t>
            </w:r>
          </w:p>
        </w:tc>
      </w:tr>
      <w:tr w:rsidR="00784842" w:rsidRPr="00F76F03" w:rsidTr="00CD7B7D"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4234</w:t>
            </w:r>
          </w:p>
        </w:tc>
        <w:tc>
          <w:tcPr>
            <w:tcW w:w="1255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Cuier</w:t>
            </w:r>
          </w:p>
        </w:tc>
        <w:tc>
          <w:tcPr>
            <w:tcW w:w="1152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300</w:t>
            </w:r>
          </w:p>
        </w:tc>
      </w:tr>
    </w:tbl>
    <w:p w:rsidR="00CD7B7D" w:rsidRPr="00F76F03" w:rsidRDefault="00CD7B7D" w:rsidP="00784842">
      <w:pPr>
        <w:rPr>
          <w:rFonts w:cstheme="minorHAnsi"/>
        </w:rPr>
      </w:pPr>
    </w:p>
    <w:p w:rsidR="00CD7B7D" w:rsidRPr="00F76F03" w:rsidRDefault="00CD7B7D" w:rsidP="00784842">
      <w:pPr>
        <w:rPr>
          <w:rFonts w:cstheme="minorHAnsi"/>
          <w:b/>
          <w:lang w:val="ru-MD"/>
        </w:rPr>
      </w:pPr>
      <w:r w:rsidRPr="00F76F03">
        <w:rPr>
          <w:rFonts w:cstheme="minorHAnsi"/>
          <w:b/>
          <w:bCs/>
          <w:lang w:val="ru-MD"/>
        </w:rPr>
        <w:t xml:space="preserve">4. </w:t>
      </w:r>
      <w:r w:rsidRPr="00F76F03">
        <w:rPr>
          <w:rFonts w:cstheme="minorHAnsi"/>
          <w:b/>
          <w:lang w:val="ru-MD"/>
        </w:rPr>
        <w:t>Приведение отношений к Третьей Нормальной Форме (3НФ):</w:t>
      </w:r>
    </w:p>
    <w:p w:rsidR="00784842" w:rsidRPr="00F76F03" w:rsidRDefault="003E2202" w:rsidP="00784842">
      <w:p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 xml:space="preserve">Отношение </w:t>
      </w:r>
      <w:r w:rsidRPr="00F76F03">
        <w:rPr>
          <w:rStyle w:val="Strong"/>
          <w:rFonts w:cstheme="minorHAnsi"/>
        </w:rPr>
        <w:t>Clienti</w:t>
      </w:r>
      <w:r w:rsidRPr="00F76F03">
        <w:rPr>
          <w:rFonts w:cstheme="minorHAnsi"/>
          <w:lang w:val="ru-MD"/>
        </w:rPr>
        <w:t xml:space="preserve"> (первичный ключ: </w:t>
      </w:r>
      <w:r w:rsidRPr="00F76F03">
        <w:rPr>
          <w:rStyle w:val="Strong"/>
          <w:rFonts w:cstheme="minorHAnsi"/>
        </w:rPr>
        <w:t>Nr</w:t>
      </w:r>
      <w:r w:rsidRPr="00F76F03">
        <w:rPr>
          <w:rStyle w:val="Strong"/>
          <w:rFonts w:cstheme="minorHAnsi"/>
          <w:lang w:val="ru-MD"/>
        </w:rPr>
        <w:t>_</w:t>
      </w:r>
      <w:r w:rsidRPr="00F76F03">
        <w:rPr>
          <w:rStyle w:val="Strong"/>
          <w:rFonts w:cstheme="minorHAnsi"/>
        </w:rPr>
        <w:t>client</w:t>
      </w:r>
      <w:r w:rsidRPr="00F76F03">
        <w:rPr>
          <w:rFonts w:cstheme="minorHAnsi"/>
          <w:lang w:val="ru-MD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821"/>
        <w:gridCol w:w="1821"/>
      </w:tblGrid>
      <w:tr w:rsidR="00784842" w:rsidRPr="00F76F03" w:rsidTr="00B00591">
        <w:trPr>
          <w:trHeight w:val="278"/>
        </w:trPr>
        <w:tc>
          <w:tcPr>
            <w:tcW w:w="1820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Nr_client</w:t>
            </w:r>
          </w:p>
        </w:tc>
        <w:tc>
          <w:tcPr>
            <w:tcW w:w="1821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Nume_client</w:t>
            </w:r>
          </w:p>
        </w:tc>
        <w:tc>
          <w:tcPr>
            <w:tcW w:w="1821" w:type="dxa"/>
          </w:tcPr>
          <w:p w:rsidR="00784842" w:rsidRPr="00F76F03" w:rsidRDefault="00784842" w:rsidP="0078484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Adresa</w:t>
            </w:r>
          </w:p>
        </w:tc>
      </w:tr>
      <w:tr w:rsidR="00AE2D95" w:rsidRPr="00F76F03" w:rsidTr="00B00591">
        <w:trPr>
          <w:trHeight w:val="278"/>
        </w:trPr>
        <w:tc>
          <w:tcPr>
            <w:tcW w:w="1820" w:type="dxa"/>
          </w:tcPr>
          <w:p w:rsidR="00AE2D95" w:rsidRPr="00F76F03" w:rsidRDefault="00AE2D95" w:rsidP="00AE2D95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  <w:tc>
          <w:tcPr>
            <w:tcW w:w="1821" w:type="dxa"/>
          </w:tcPr>
          <w:p w:rsidR="00AE2D95" w:rsidRPr="00F76F03" w:rsidRDefault="00AE2D95" w:rsidP="00AE2D95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Donici Ion</w:t>
            </w:r>
          </w:p>
        </w:tc>
        <w:tc>
          <w:tcPr>
            <w:tcW w:w="1821" w:type="dxa"/>
          </w:tcPr>
          <w:p w:rsidR="00AE2D95" w:rsidRPr="00F76F03" w:rsidRDefault="00AE2D95" w:rsidP="00AE2D95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Balti</w:t>
            </w:r>
          </w:p>
        </w:tc>
      </w:tr>
      <w:tr w:rsidR="00AE2D95" w:rsidRPr="00F76F03" w:rsidTr="00B00591">
        <w:trPr>
          <w:trHeight w:val="278"/>
        </w:trPr>
        <w:tc>
          <w:tcPr>
            <w:tcW w:w="1820" w:type="dxa"/>
          </w:tcPr>
          <w:p w:rsidR="00AE2D95" w:rsidRPr="00F76F03" w:rsidRDefault="00AE2D95" w:rsidP="00AE2D95">
            <w:pPr>
              <w:tabs>
                <w:tab w:val="left" w:pos="64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A986</w:t>
            </w:r>
            <w:r w:rsidRPr="00F76F03">
              <w:rPr>
                <w:rFonts w:cstheme="minorHAnsi"/>
              </w:rPr>
              <w:tab/>
            </w:r>
          </w:p>
        </w:tc>
        <w:tc>
          <w:tcPr>
            <w:tcW w:w="1821" w:type="dxa"/>
          </w:tcPr>
          <w:p w:rsidR="00AE2D95" w:rsidRPr="00F76F03" w:rsidRDefault="00AE2D95" w:rsidP="00AE2D95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Malcoş Dumitru</w:t>
            </w:r>
          </w:p>
        </w:tc>
        <w:tc>
          <w:tcPr>
            <w:tcW w:w="1821" w:type="dxa"/>
          </w:tcPr>
          <w:p w:rsidR="00AE2D95" w:rsidRPr="00F76F03" w:rsidRDefault="00AE2D95" w:rsidP="00AE2D95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Balti</w:t>
            </w:r>
          </w:p>
        </w:tc>
      </w:tr>
      <w:tr w:rsidR="00AE2D95" w:rsidRPr="00F76F03" w:rsidTr="00B00591">
        <w:trPr>
          <w:trHeight w:val="278"/>
        </w:trPr>
        <w:tc>
          <w:tcPr>
            <w:tcW w:w="1820" w:type="dxa"/>
          </w:tcPr>
          <w:p w:rsidR="00AE2D95" w:rsidRPr="00F76F03" w:rsidRDefault="00AE2D95" w:rsidP="00AE2D95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A201</w:t>
            </w:r>
          </w:p>
        </w:tc>
        <w:tc>
          <w:tcPr>
            <w:tcW w:w="1821" w:type="dxa"/>
          </w:tcPr>
          <w:p w:rsidR="00AE2D95" w:rsidRPr="00F76F03" w:rsidRDefault="00AE2D95" w:rsidP="00AE2D95">
            <w:pPr>
              <w:jc w:val="center"/>
              <w:rPr>
                <w:rFonts w:cstheme="minorHAnsi"/>
              </w:rPr>
            </w:pPr>
            <w:r w:rsidRPr="00F76F03">
              <w:rPr>
                <w:rFonts w:cstheme="minorHAnsi"/>
              </w:rPr>
              <w:t>Pintilei Ana</w:t>
            </w:r>
          </w:p>
        </w:tc>
        <w:tc>
          <w:tcPr>
            <w:tcW w:w="1821" w:type="dxa"/>
          </w:tcPr>
          <w:p w:rsidR="00AE2D95" w:rsidRPr="00F76F03" w:rsidRDefault="00AE2D95" w:rsidP="00AE2D95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Drochia</w:t>
            </w:r>
          </w:p>
        </w:tc>
      </w:tr>
    </w:tbl>
    <w:p w:rsidR="003E2202" w:rsidRPr="00F76F03" w:rsidRDefault="003E2202" w:rsidP="00784842">
      <w:pPr>
        <w:rPr>
          <w:rFonts w:cstheme="minorHAnsi"/>
        </w:rPr>
      </w:pPr>
    </w:p>
    <w:p w:rsidR="00CD7B7D" w:rsidRPr="00F76F03" w:rsidRDefault="00CD7B7D" w:rsidP="00784842">
      <w:pPr>
        <w:rPr>
          <w:rFonts w:cstheme="minorHAnsi"/>
        </w:rPr>
      </w:pPr>
      <w:r w:rsidRPr="00F76F03">
        <w:rPr>
          <w:rFonts w:cstheme="minorHAnsi"/>
        </w:rPr>
        <w:t xml:space="preserve">Отношение </w:t>
      </w:r>
      <w:r w:rsidRPr="00F76F03">
        <w:rPr>
          <w:rStyle w:val="Strong"/>
          <w:rFonts w:cstheme="minorHAnsi"/>
        </w:rPr>
        <w:t>DetaliiComenzi</w:t>
      </w:r>
      <w:r w:rsidRPr="00F76F03">
        <w:rPr>
          <w:rFonts w:cstheme="minorHAnsi"/>
        </w:rPr>
        <w:t xml:space="preserve"> (первичный ключ: </w:t>
      </w:r>
      <w:r w:rsidRPr="00F76F03">
        <w:rPr>
          <w:rStyle w:val="Strong"/>
          <w:rFonts w:cstheme="minorHAnsi"/>
        </w:rPr>
        <w:t>(Nr_comanda, Nr_articol</w:t>
      </w:r>
      <w:r w:rsidRPr="00F76F03">
        <w:rPr>
          <w:rFonts w:cstheme="minorHAnsi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Nr_comanda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Nr_articol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Cantitatea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6531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9134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1002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3561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4234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2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</w:t>
            </w:r>
          </w:p>
        </w:tc>
      </w:tr>
    </w:tbl>
    <w:p w:rsidR="00AE2D95" w:rsidRPr="00F76F03" w:rsidRDefault="00AE2D95" w:rsidP="00784842">
      <w:pPr>
        <w:rPr>
          <w:rFonts w:cstheme="minorHAnsi"/>
        </w:rPr>
      </w:pPr>
    </w:p>
    <w:p w:rsidR="00CD7B7D" w:rsidRPr="00F76F03" w:rsidRDefault="00CD7B7D" w:rsidP="00784842">
      <w:p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 xml:space="preserve">Отношение </w:t>
      </w:r>
      <w:r w:rsidRPr="00F76F03">
        <w:rPr>
          <w:rStyle w:val="Strong"/>
          <w:rFonts w:cstheme="minorHAnsi"/>
        </w:rPr>
        <w:t>Comenzi</w:t>
      </w:r>
      <w:r w:rsidRPr="00F76F03">
        <w:rPr>
          <w:rFonts w:cstheme="minorHAnsi"/>
          <w:lang w:val="ru-MD"/>
        </w:rPr>
        <w:t xml:space="preserve"> (первичный ключ: </w:t>
      </w:r>
      <w:r w:rsidRPr="00F76F03">
        <w:rPr>
          <w:rStyle w:val="Strong"/>
          <w:rFonts w:cstheme="minorHAnsi"/>
        </w:rPr>
        <w:t>Nr</w:t>
      </w:r>
      <w:r w:rsidRPr="00F76F03">
        <w:rPr>
          <w:rStyle w:val="Strong"/>
          <w:rFonts w:cstheme="minorHAnsi"/>
          <w:lang w:val="ru-MD"/>
        </w:rPr>
        <w:t>_</w:t>
      </w:r>
      <w:r w:rsidRPr="00F76F03">
        <w:rPr>
          <w:rStyle w:val="Strong"/>
          <w:rFonts w:cstheme="minorHAnsi"/>
        </w:rPr>
        <w:t>comanda</w:t>
      </w:r>
      <w:r w:rsidRPr="00F76F03">
        <w:rPr>
          <w:rFonts w:cstheme="minorHAnsi"/>
          <w:lang w:val="ru-MD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Nr_comanda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Data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Nr_client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1001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03/02/12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A004</w:t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1002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04/02/12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tabs>
                <w:tab w:val="left" w:pos="64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A986</w:t>
            </w:r>
            <w:r w:rsidRPr="00F76F03">
              <w:rPr>
                <w:rFonts w:cstheme="minorHAnsi"/>
              </w:rPr>
              <w:tab/>
            </w:r>
          </w:p>
        </w:tc>
      </w:tr>
      <w:tr w:rsidR="00AE2D95" w:rsidRPr="00F76F03" w:rsidTr="0053507A"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1003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05/02/12</w:t>
            </w:r>
          </w:p>
        </w:tc>
        <w:tc>
          <w:tcPr>
            <w:tcW w:w="1870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A201</w:t>
            </w:r>
          </w:p>
        </w:tc>
      </w:tr>
    </w:tbl>
    <w:p w:rsidR="00AE2D95" w:rsidRPr="00F76F03" w:rsidRDefault="00AE2D95" w:rsidP="00784842">
      <w:pPr>
        <w:rPr>
          <w:rFonts w:cstheme="minorHAnsi"/>
          <w:lang w:val="ru-MD"/>
        </w:rPr>
      </w:pPr>
    </w:p>
    <w:p w:rsidR="003E2202" w:rsidRPr="00F76F03" w:rsidRDefault="003E2202" w:rsidP="00784842">
      <w:pPr>
        <w:rPr>
          <w:rFonts w:cstheme="minorHAnsi"/>
          <w:lang w:val="ru-MD"/>
        </w:rPr>
      </w:pPr>
    </w:p>
    <w:p w:rsidR="00AE2D95" w:rsidRPr="00F76F03" w:rsidRDefault="00B00591" w:rsidP="00784842">
      <w:pPr>
        <w:rPr>
          <w:rFonts w:cstheme="minorHAnsi"/>
        </w:rPr>
      </w:pPr>
      <w:r w:rsidRPr="00F76F03">
        <w:rPr>
          <w:rFonts w:cstheme="minorHAnsi"/>
        </w:rPr>
        <w:t xml:space="preserve">Relația </w:t>
      </w:r>
      <w:r w:rsidRPr="00F76F03">
        <w:rPr>
          <w:rFonts w:cstheme="minorHAnsi"/>
          <w:b/>
          <w:bCs/>
        </w:rPr>
        <w:t>Articole</w:t>
      </w:r>
      <w:r w:rsidRPr="00F76F03">
        <w:rPr>
          <w:rFonts w:cstheme="minorHAnsi"/>
        </w:rPr>
        <w:t xml:space="preserve"> (cheia primară: Nr_articol)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2D95" w:rsidRPr="00F76F03" w:rsidTr="0053507A">
        <w:tc>
          <w:tcPr>
            <w:tcW w:w="3116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Nr_articol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Den_articol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Pret</w:t>
            </w:r>
          </w:p>
        </w:tc>
      </w:tr>
      <w:tr w:rsidR="00AE2D95" w:rsidRPr="00F76F03" w:rsidTr="0053507A">
        <w:tc>
          <w:tcPr>
            <w:tcW w:w="3116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6531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Dulap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700</w:t>
            </w:r>
          </w:p>
        </w:tc>
      </w:tr>
      <w:tr w:rsidR="00AE2D95" w:rsidRPr="00F76F03" w:rsidTr="0053507A">
        <w:tc>
          <w:tcPr>
            <w:tcW w:w="3116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7890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tabs>
                <w:tab w:val="left" w:pos="850"/>
              </w:tabs>
              <w:rPr>
                <w:rFonts w:cstheme="minorHAnsi"/>
              </w:rPr>
            </w:pPr>
            <w:r w:rsidRPr="00F76F03">
              <w:rPr>
                <w:rFonts w:cstheme="minorHAnsi"/>
              </w:rPr>
              <w:t>Masă mic</w:t>
            </w:r>
            <w:r w:rsidRPr="00F76F03">
              <w:rPr>
                <w:rFonts w:cstheme="minorHAnsi"/>
              </w:rPr>
              <w:tab/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400</w:t>
            </w:r>
          </w:p>
        </w:tc>
      </w:tr>
      <w:tr w:rsidR="00AE2D95" w:rsidRPr="00F76F03" w:rsidTr="0053507A">
        <w:tc>
          <w:tcPr>
            <w:tcW w:w="3116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9134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Scaun</w:t>
            </w:r>
          </w:p>
        </w:tc>
        <w:tc>
          <w:tcPr>
            <w:tcW w:w="3117" w:type="dxa"/>
          </w:tcPr>
          <w:p w:rsidR="00AE2D95" w:rsidRPr="00F76F03" w:rsidRDefault="00AE2D95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250</w:t>
            </w:r>
          </w:p>
        </w:tc>
      </w:tr>
      <w:tr w:rsidR="003E2202" w:rsidRPr="00F76F03" w:rsidTr="0053507A">
        <w:tc>
          <w:tcPr>
            <w:tcW w:w="3116" w:type="dxa"/>
          </w:tcPr>
          <w:p w:rsidR="003E2202" w:rsidRPr="00F76F03" w:rsidRDefault="003E2202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3561</w:t>
            </w:r>
          </w:p>
        </w:tc>
        <w:tc>
          <w:tcPr>
            <w:tcW w:w="3117" w:type="dxa"/>
          </w:tcPr>
          <w:p w:rsidR="003E2202" w:rsidRPr="00F76F03" w:rsidRDefault="003E2202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Taburetă</w:t>
            </w:r>
          </w:p>
        </w:tc>
        <w:tc>
          <w:tcPr>
            <w:tcW w:w="3117" w:type="dxa"/>
          </w:tcPr>
          <w:p w:rsidR="003E2202" w:rsidRPr="00F76F03" w:rsidRDefault="003E2202" w:rsidP="003E220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130</w:t>
            </w:r>
          </w:p>
        </w:tc>
      </w:tr>
      <w:tr w:rsidR="003E2202" w:rsidRPr="00F76F03" w:rsidTr="0053507A">
        <w:tc>
          <w:tcPr>
            <w:tcW w:w="3116" w:type="dxa"/>
          </w:tcPr>
          <w:p w:rsidR="003E2202" w:rsidRPr="00F76F03" w:rsidRDefault="003E2202" w:rsidP="003E2202">
            <w:pPr>
              <w:ind w:firstLine="720"/>
              <w:rPr>
                <w:rFonts w:cstheme="minorHAnsi"/>
              </w:rPr>
            </w:pPr>
            <w:r w:rsidRPr="00F76F03">
              <w:rPr>
                <w:rFonts w:cstheme="minorHAnsi"/>
              </w:rPr>
              <w:t>4234</w:t>
            </w:r>
          </w:p>
        </w:tc>
        <w:tc>
          <w:tcPr>
            <w:tcW w:w="3117" w:type="dxa"/>
          </w:tcPr>
          <w:p w:rsidR="003E2202" w:rsidRPr="00F76F03" w:rsidRDefault="003E2202" w:rsidP="0053507A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Cuier</w:t>
            </w:r>
          </w:p>
        </w:tc>
        <w:tc>
          <w:tcPr>
            <w:tcW w:w="3117" w:type="dxa"/>
          </w:tcPr>
          <w:p w:rsidR="003E2202" w:rsidRPr="00F76F03" w:rsidRDefault="003E2202" w:rsidP="003E2202">
            <w:pPr>
              <w:rPr>
                <w:rFonts w:cstheme="minorHAnsi"/>
              </w:rPr>
            </w:pPr>
            <w:r w:rsidRPr="00F76F03">
              <w:rPr>
                <w:rFonts w:cstheme="minorHAnsi"/>
              </w:rPr>
              <w:t>300</w:t>
            </w:r>
          </w:p>
        </w:tc>
      </w:tr>
    </w:tbl>
    <w:p w:rsidR="00AE2D95" w:rsidRPr="00F76F03" w:rsidRDefault="00AE2D95" w:rsidP="003E2202">
      <w:pPr>
        <w:rPr>
          <w:rFonts w:cstheme="minorHAnsi"/>
        </w:rPr>
      </w:pPr>
    </w:p>
    <w:p w:rsidR="003E2202" w:rsidRPr="00F76F03" w:rsidRDefault="003E2202" w:rsidP="003E2202">
      <w:p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>Наблюдения:</w:t>
      </w:r>
    </w:p>
    <w:p w:rsidR="0038303C" w:rsidRPr="00F76F03" w:rsidRDefault="003E2202" w:rsidP="0038303C">
      <w:pPr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>• Мы устранили транзитивные за</w:t>
      </w:r>
      <w:r w:rsidRPr="00F76F03">
        <w:rPr>
          <w:rFonts w:cstheme="minorHAnsi"/>
          <w:lang w:val="ru-MD"/>
        </w:rPr>
        <w:t>висимости из исходных отношений.</w:t>
      </w:r>
      <w:r w:rsidRPr="00F76F03">
        <w:rPr>
          <w:rFonts w:cstheme="minorHAnsi"/>
          <w:lang w:val="ru-MD"/>
        </w:rPr>
        <w:br/>
        <w:t>• Отношения теперь находятся в Третьей Нормальной Форме (3НФ).</w:t>
      </w:r>
    </w:p>
    <w:p w:rsidR="0038303C" w:rsidRPr="00F76F03" w:rsidRDefault="0038303C" w:rsidP="0038303C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128A3476" wp14:editId="5B0B4811">
            <wp:extent cx="4973782" cy="155321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404" cy="155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3C" w:rsidRPr="00F76F03" w:rsidRDefault="0038303C" w:rsidP="0038303C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5AD88CAA" wp14:editId="40994374">
            <wp:extent cx="2195945" cy="354464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684" cy="3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3C" w:rsidRPr="00F76F03" w:rsidRDefault="0038303C" w:rsidP="0038303C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52BD8FFB" wp14:editId="4D497E07">
            <wp:extent cx="2549236" cy="224200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2952" cy="2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3C" w:rsidRPr="00F76F03" w:rsidRDefault="0038303C" w:rsidP="0038303C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1774B753" wp14:editId="73A9AA64">
            <wp:extent cx="4592782" cy="278847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2615" cy="29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3C" w:rsidRPr="00F76F03" w:rsidRDefault="0038303C" w:rsidP="00FA0A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Выявление аномалий</w:t>
      </w:r>
      <w:r w:rsidRPr="00F76F03">
        <w:rPr>
          <w:rFonts w:eastAsia="Times New Roman" w:cstheme="minorHAnsi"/>
        </w:rPr>
        <w:t>:</w:t>
      </w:r>
    </w:p>
    <w:p w:rsidR="0038303C" w:rsidRPr="0038303C" w:rsidRDefault="0038303C" w:rsidP="00FA0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Аномалии обновления</w:t>
      </w:r>
      <w:r w:rsidRPr="0038303C">
        <w:rPr>
          <w:rFonts w:eastAsia="Times New Roman" w:cstheme="minorHAnsi"/>
          <w:lang w:val="ru-MD"/>
        </w:rPr>
        <w:t>: Если изменится название или цена детали, потребуется обновить несколько строк, что может привести к ошибкам или пропускам.</w:t>
      </w:r>
    </w:p>
    <w:p w:rsidR="0038303C" w:rsidRPr="0038303C" w:rsidRDefault="0038303C" w:rsidP="00FA0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Аномалии удаления</w:t>
      </w:r>
      <w:r w:rsidRPr="0038303C">
        <w:rPr>
          <w:rFonts w:eastAsia="Times New Roman" w:cstheme="minorHAnsi"/>
          <w:lang w:val="ru-MD"/>
        </w:rPr>
        <w:t>: При удалении информации о детали теряются также данные о её цене, НДС, названии и категории, которые могут быть важны для других записей.</w:t>
      </w:r>
    </w:p>
    <w:p w:rsidR="0038303C" w:rsidRPr="0038303C" w:rsidRDefault="0038303C" w:rsidP="00FA0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Аномалии вставки</w:t>
      </w:r>
      <w:r w:rsidRPr="0038303C">
        <w:rPr>
          <w:rFonts w:eastAsia="Times New Roman" w:cstheme="minorHAnsi"/>
          <w:lang w:val="ru-MD"/>
        </w:rPr>
        <w:t>: Если мы хотим добавить новую деталь, но не располагаем всей информацией (например, НДС), операция вставки невозможна без добавления нулевых или фиктивных значений.</w:t>
      </w:r>
    </w:p>
    <w:p w:rsidR="0038303C" w:rsidRPr="00F76F03" w:rsidRDefault="0038303C" w:rsidP="00FA0A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Определение ключа отношения</w:t>
      </w:r>
      <w:r w:rsidRPr="00F76F03">
        <w:rPr>
          <w:rFonts w:eastAsia="Times New Roman" w:cstheme="minorHAnsi"/>
        </w:rPr>
        <w:t>:</w:t>
      </w:r>
    </w:p>
    <w:p w:rsidR="0038303C" w:rsidRPr="0038303C" w:rsidRDefault="0038303C" w:rsidP="00FA0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8303C">
        <w:rPr>
          <w:rFonts w:eastAsia="Times New Roman" w:cstheme="minorHAnsi"/>
        </w:rPr>
        <w:t xml:space="preserve">Ключ отношения — </w:t>
      </w:r>
      <w:r w:rsidRPr="00F76F03">
        <w:rPr>
          <w:rFonts w:eastAsia="Times New Roman" w:cstheme="minorHAnsi"/>
          <w:b/>
          <w:bCs/>
        </w:rPr>
        <w:t>nr_piesei</w:t>
      </w:r>
      <w:r w:rsidRPr="0038303C">
        <w:rPr>
          <w:rFonts w:eastAsia="Times New Roman" w:cstheme="minorHAnsi"/>
        </w:rPr>
        <w:t>.</w:t>
      </w:r>
    </w:p>
    <w:p w:rsidR="0038303C" w:rsidRPr="00F76F03" w:rsidRDefault="0038303C" w:rsidP="00FA0A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lastRenderedPageBreak/>
        <w:t>Определение формы нормализации</w:t>
      </w:r>
      <w:r w:rsidRPr="00F76F03">
        <w:rPr>
          <w:rFonts w:eastAsia="Times New Roman" w:cstheme="minorHAnsi"/>
        </w:rPr>
        <w:t>:</w:t>
      </w:r>
    </w:p>
    <w:p w:rsidR="0038303C" w:rsidRPr="0038303C" w:rsidRDefault="0038303C" w:rsidP="00FA0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38303C">
        <w:rPr>
          <w:rFonts w:eastAsia="Times New Roman" w:cstheme="minorHAnsi"/>
          <w:lang w:val="ru-MD"/>
        </w:rPr>
        <w:t xml:space="preserve">Отношение не находится в Первой Нормальной Форме (1НФ) из-за неполной функциональной зависимости: </w:t>
      </w:r>
      <w:r w:rsidRPr="00F76F03">
        <w:rPr>
          <w:rFonts w:eastAsia="Times New Roman" w:cstheme="minorHAnsi"/>
          <w:b/>
          <w:bCs/>
        </w:rPr>
        <w:t>nr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piesei</w:t>
      </w:r>
      <w:r w:rsidRPr="00F76F03">
        <w:rPr>
          <w:rFonts w:eastAsia="Times New Roman" w:cstheme="minorHAnsi"/>
          <w:b/>
          <w:bCs/>
          <w:lang w:val="ru-MD"/>
        </w:rPr>
        <w:t xml:space="preserve"> -&gt; цена, НДС, название, категория</w:t>
      </w:r>
      <w:r w:rsidRPr="0038303C">
        <w:rPr>
          <w:rFonts w:eastAsia="Times New Roman" w:cstheme="minorHAnsi"/>
          <w:lang w:val="ru-MD"/>
        </w:rPr>
        <w:t>.</w:t>
      </w:r>
    </w:p>
    <w:p w:rsidR="0038303C" w:rsidRPr="00F76F03" w:rsidRDefault="0038303C" w:rsidP="00FA0A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Приведение отношения к НФ Бойса-Кодда (</w:t>
      </w:r>
      <w:r w:rsidRPr="00F76F03">
        <w:rPr>
          <w:rFonts w:eastAsia="Times New Roman" w:cstheme="minorHAnsi"/>
          <w:b/>
          <w:bCs/>
        </w:rPr>
        <w:t>NFBC</w:t>
      </w:r>
      <w:r w:rsidRPr="00F76F03">
        <w:rPr>
          <w:rFonts w:eastAsia="Times New Roman" w:cstheme="minorHAnsi"/>
          <w:b/>
          <w:bCs/>
          <w:lang w:val="ru-MD"/>
        </w:rPr>
        <w:t>) или, если невозможно, к 3НФ</w:t>
      </w:r>
      <w:r w:rsidRPr="00F76F03">
        <w:rPr>
          <w:rFonts w:eastAsia="Times New Roman" w:cstheme="minorHAnsi"/>
          <w:lang w:val="ru-MD"/>
        </w:rPr>
        <w:t>:</w:t>
      </w:r>
    </w:p>
    <w:p w:rsidR="0038303C" w:rsidRPr="0038303C" w:rsidRDefault="0038303C" w:rsidP="00FA0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38303C">
        <w:rPr>
          <w:rFonts w:eastAsia="Times New Roman" w:cstheme="minorHAnsi"/>
          <w:lang w:val="ru-MD"/>
        </w:rPr>
        <w:t xml:space="preserve">Для приведения отношения к 1НФ необходимо устранить неполные функциональные зависимости. Это можно сделать, разделив отношение на два: одно для атрибутов, зависящих от </w:t>
      </w:r>
      <w:r w:rsidRPr="00F76F03">
        <w:rPr>
          <w:rFonts w:eastAsia="Times New Roman" w:cstheme="minorHAnsi"/>
          <w:b/>
          <w:bCs/>
        </w:rPr>
        <w:t>nr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piesei</w:t>
      </w:r>
      <w:r w:rsidRPr="0038303C">
        <w:rPr>
          <w:rFonts w:eastAsia="Times New Roman" w:cstheme="minorHAnsi"/>
          <w:lang w:val="ru-MD"/>
        </w:rPr>
        <w:t>, и другое для атрибутов, зависящих от категории.</w:t>
      </w:r>
    </w:p>
    <w:p w:rsidR="0038303C" w:rsidRPr="0038303C" w:rsidRDefault="0038303C" w:rsidP="0038303C">
      <w:pPr>
        <w:spacing w:before="100" w:beforeAutospacing="1" w:after="100" w:afterAutospacing="1" w:line="240" w:lineRule="auto"/>
        <w:ind w:firstLine="360"/>
        <w:outlineLvl w:val="2"/>
        <w:rPr>
          <w:rFonts w:eastAsia="Times New Roman" w:cstheme="minorHAnsi"/>
          <w:b/>
          <w:bCs/>
        </w:rPr>
      </w:pPr>
      <w:r w:rsidRPr="0038303C">
        <w:rPr>
          <w:rFonts w:eastAsia="Times New Roman" w:cstheme="minorHAnsi"/>
          <w:b/>
          <w:bCs/>
        </w:rPr>
        <w:t>Отношение Piesa (NFBC):</w:t>
      </w:r>
    </w:p>
    <w:p w:rsidR="0038303C" w:rsidRPr="0038303C" w:rsidRDefault="0038303C" w:rsidP="00FA0A7A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</w:rPr>
        <w:t>Piesa</w:t>
      </w:r>
      <w:r w:rsidRPr="00F76F03">
        <w:rPr>
          <w:rFonts w:eastAsia="Times New Roman" w:cstheme="minorHAnsi"/>
          <w:b/>
          <w:bCs/>
          <w:lang w:val="ru-MD"/>
        </w:rPr>
        <w:t>(</w:t>
      </w:r>
      <w:r w:rsidRPr="00F76F03">
        <w:rPr>
          <w:rFonts w:eastAsia="Times New Roman" w:cstheme="minorHAnsi"/>
          <w:b/>
          <w:bCs/>
        </w:rPr>
        <w:t>nr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piesei</w:t>
      </w:r>
      <w:r w:rsidRPr="00F76F03">
        <w:rPr>
          <w:rFonts w:eastAsia="Times New Roman" w:cstheme="minorHAnsi"/>
          <w:b/>
          <w:bCs/>
          <w:lang w:val="ru-MD"/>
        </w:rPr>
        <w:t>, цена, название, категория)</w:t>
      </w:r>
    </w:p>
    <w:p w:rsidR="0038303C" w:rsidRPr="0038303C" w:rsidRDefault="0038303C" w:rsidP="00FA0A7A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 w:rsidRPr="0038303C">
        <w:rPr>
          <w:rFonts w:eastAsia="Times New Roman" w:cstheme="minorHAnsi"/>
        </w:rPr>
        <w:t xml:space="preserve">Первичный ключ: </w:t>
      </w:r>
      <w:r w:rsidRPr="00F76F03">
        <w:rPr>
          <w:rFonts w:eastAsia="Times New Roman" w:cstheme="minorHAnsi"/>
          <w:b/>
          <w:bCs/>
        </w:rPr>
        <w:t>nr_piesei</w:t>
      </w:r>
    </w:p>
    <w:p w:rsidR="0038303C" w:rsidRPr="0038303C" w:rsidRDefault="0038303C" w:rsidP="0038303C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</w:rPr>
      </w:pPr>
      <w:r w:rsidRPr="0038303C">
        <w:rPr>
          <w:rFonts w:eastAsia="Times New Roman" w:cstheme="minorHAnsi"/>
          <w:b/>
          <w:bCs/>
        </w:rPr>
        <w:t>Отношение TVA_Categorie (NFBC):</w:t>
      </w:r>
    </w:p>
    <w:p w:rsidR="0038303C" w:rsidRPr="0038303C" w:rsidRDefault="0038303C" w:rsidP="00FA0A7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TVA_Categorie(категория, НДС)</w:t>
      </w:r>
    </w:p>
    <w:p w:rsidR="0038303C" w:rsidRPr="0038303C" w:rsidRDefault="0038303C" w:rsidP="00FA0A7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 w:rsidRPr="0038303C">
        <w:rPr>
          <w:rFonts w:eastAsia="Times New Roman" w:cstheme="minorHAnsi"/>
        </w:rPr>
        <w:t xml:space="preserve">Первичный ключ: </w:t>
      </w:r>
      <w:r w:rsidRPr="00F76F03">
        <w:rPr>
          <w:rFonts w:eastAsia="Times New Roman" w:cstheme="minorHAnsi"/>
          <w:b/>
          <w:bCs/>
        </w:rPr>
        <w:t>категория</w:t>
      </w:r>
    </w:p>
    <w:p w:rsidR="0038303C" w:rsidRPr="0038303C" w:rsidRDefault="0038303C" w:rsidP="00FA0A7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val="ru-MD"/>
        </w:rPr>
      </w:pPr>
      <w:r w:rsidRPr="0038303C">
        <w:rPr>
          <w:rFonts w:eastAsia="Times New Roman" w:cstheme="minorHAnsi"/>
          <w:lang w:val="ru-MD"/>
        </w:rPr>
        <w:t xml:space="preserve">Внешний ключ: </w:t>
      </w:r>
      <w:r w:rsidRPr="00F76F03">
        <w:rPr>
          <w:rFonts w:eastAsia="Times New Roman" w:cstheme="minorHAnsi"/>
          <w:b/>
          <w:bCs/>
          <w:lang w:val="ru-MD"/>
        </w:rPr>
        <w:t>категория</w:t>
      </w:r>
      <w:r w:rsidRPr="0038303C">
        <w:rPr>
          <w:rFonts w:eastAsia="Times New Roman" w:cstheme="minorHAnsi"/>
          <w:lang w:val="ru-MD"/>
        </w:rPr>
        <w:t xml:space="preserve"> в отношении </w:t>
      </w:r>
      <w:r w:rsidRPr="00F76F03">
        <w:rPr>
          <w:rFonts w:eastAsia="Times New Roman" w:cstheme="minorHAnsi"/>
          <w:b/>
          <w:bCs/>
        </w:rPr>
        <w:t>Piesa</w:t>
      </w:r>
    </w:p>
    <w:p w:rsidR="0038303C" w:rsidRPr="00F76F03" w:rsidRDefault="0038303C" w:rsidP="0038303C">
      <w:pPr>
        <w:spacing w:before="100" w:beforeAutospacing="1" w:after="100" w:afterAutospacing="1" w:line="240" w:lineRule="auto"/>
        <w:ind w:left="360"/>
        <w:rPr>
          <w:rFonts w:cstheme="minorHAnsi"/>
          <w:noProof/>
          <w:lang w:val="ru-MD"/>
        </w:rPr>
      </w:pPr>
      <w:r w:rsidRPr="0038303C">
        <w:rPr>
          <w:rFonts w:eastAsia="Times New Roman" w:cstheme="minorHAnsi"/>
          <w:lang w:val="ru-MD"/>
        </w:rPr>
        <w:t>Таким образом, мы устранили неполные функциональные зависимости и привели отношение к Нормальной Форме Бойса-Кодда (</w:t>
      </w:r>
      <w:r w:rsidRPr="0038303C">
        <w:rPr>
          <w:rFonts w:eastAsia="Times New Roman" w:cstheme="minorHAnsi"/>
        </w:rPr>
        <w:t>NFBC</w:t>
      </w:r>
      <w:r w:rsidRPr="0038303C">
        <w:rPr>
          <w:rFonts w:eastAsia="Times New Roman" w:cstheme="minorHAnsi"/>
          <w:lang w:val="ru-MD"/>
        </w:rPr>
        <w:t>).</w:t>
      </w:r>
      <w:r w:rsidRPr="00F76F03">
        <w:rPr>
          <w:rFonts w:cstheme="minorHAnsi"/>
          <w:noProof/>
          <w:lang w:val="ru-MD"/>
        </w:rPr>
        <w:t xml:space="preserve"> </w:t>
      </w:r>
    </w:p>
    <w:p w:rsidR="0038303C" w:rsidRPr="00F76F03" w:rsidRDefault="0038303C" w:rsidP="0038303C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ru-MD"/>
        </w:rPr>
      </w:pPr>
      <w:r w:rsidRPr="00F76F03">
        <w:rPr>
          <w:rFonts w:cstheme="minorHAnsi"/>
          <w:noProof/>
        </w:rPr>
        <w:drawing>
          <wp:inline distT="0" distB="0" distL="0" distR="0" wp14:anchorId="171BFF9D" wp14:editId="2829DE7D">
            <wp:extent cx="4755579" cy="3311236"/>
            <wp:effectExtent l="0" t="0" r="698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6022" cy="334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33" w:rsidRPr="00F76F03" w:rsidRDefault="006B2933" w:rsidP="00FA0A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  <w:lang w:val="ru-MD"/>
        </w:rPr>
        <w:t>Определение ключа отношения</w:t>
      </w:r>
      <w:r w:rsidRPr="00F76F03">
        <w:rPr>
          <w:rFonts w:eastAsia="Times New Roman" w:cstheme="minorHAnsi"/>
          <w:lang w:val="ru-MD"/>
        </w:rPr>
        <w:t>:</w:t>
      </w:r>
    </w:p>
    <w:p w:rsidR="006B2933" w:rsidRPr="00F76F03" w:rsidRDefault="006B2933" w:rsidP="00FA0A7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lang w:val="ru-MD"/>
        </w:rPr>
        <w:lastRenderedPageBreak/>
        <w:t xml:space="preserve">Ключ отношения можно определить, найдя минимальную комбинацию атрибутов, которая уникально определяет остальные атрибуты. Согласно заданным функциональным зависимостям, атрибуты </w:t>
      </w:r>
      <w:r w:rsidRPr="00F76F03">
        <w:rPr>
          <w:rFonts w:eastAsia="Times New Roman" w:cstheme="minorHAnsi"/>
          <w:b/>
          <w:bCs/>
        </w:rPr>
        <w:t>a</w:t>
      </w:r>
      <w:r w:rsidRPr="00F76F03">
        <w:rPr>
          <w:rFonts w:eastAsia="Times New Roman" w:cstheme="minorHAnsi"/>
          <w:lang w:val="ru-MD"/>
        </w:rPr>
        <w:t xml:space="preserve"> и </w:t>
      </w:r>
      <w:r w:rsidRPr="00F76F03">
        <w:rPr>
          <w:rFonts w:eastAsia="Times New Roman" w:cstheme="minorHAnsi"/>
          <w:b/>
          <w:bCs/>
        </w:rPr>
        <w:t>b</w:t>
      </w:r>
      <w:r w:rsidRPr="00F76F03">
        <w:rPr>
          <w:rFonts w:eastAsia="Times New Roman" w:cstheme="minorHAnsi"/>
          <w:lang w:val="ru-MD"/>
        </w:rPr>
        <w:t xml:space="preserve"> совместно определяют остальные атрибуты: </w:t>
      </w:r>
      <w:r w:rsidRPr="00F76F03">
        <w:rPr>
          <w:rFonts w:eastAsia="Times New Roman" w:cstheme="minorHAnsi"/>
          <w:b/>
          <w:bCs/>
        </w:rPr>
        <w:t>c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d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e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f</w:t>
      </w:r>
      <w:r w:rsidRPr="00F76F03">
        <w:rPr>
          <w:rFonts w:eastAsia="Times New Roman" w:cstheme="minorHAnsi"/>
          <w:lang w:val="ru-MD"/>
        </w:rPr>
        <w:t xml:space="preserve">. Таким образом, ключ отношения — это </w:t>
      </w:r>
      <w:r w:rsidRPr="00F76F03">
        <w:rPr>
          <w:rFonts w:eastAsia="Times New Roman" w:cstheme="minorHAnsi"/>
          <w:b/>
          <w:bCs/>
          <w:lang w:val="ru-MD"/>
        </w:rPr>
        <w:t>{</w:t>
      </w:r>
      <w:r w:rsidRPr="00F76F03">
        <w:rPr>
          <w:rFonts w:eastAsia="Times New Roman" w:cstheme="minorHAnsi"/>
          <w:b/>
          <w:bCs/>
        </w:rPr>
        <w:t>a</w:t>
      </w:r>
      <w:r w:rsidRPr="00F76F03">
        <w:rPr>
          <w:rFonts w:eastAsia="Times New Roman" w:cstheme="minorHAnsi"/>
          <w:b/>
          <w:bCs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b</w:t>
      </w:r>
      <w:r w:rsidRPr="00F76F03">
        <w:rPr>
          <w:rFonts w:eastAsia="Times New Roman" w:cstheme="minorHAnsi"/>
          <w:b/>
          <w:bCs/>
          <w:lang w:val="ru-MD"/>
        </w:rPr>
        <w:t>}</w:t>
      </w:r>
      <w:r w:rsidRPr="00F76F03">
        <w:rPr>
          <w:rFonts w:eastAsia="Times New Roman" w:cstheme="minorHAnsi"/>
          <w:lang w:val="ru-MD"/>
        </w:rPr>
        <w:t>.</w:t>
      </w:r>
    </w:p>
    <w:p w:rsidR="006B2933" w:rsidRPr="00F76F03" w:rsidRDefault="006B2933" w:rsidP="006B293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6B2933" w:rsidRPr="00F76F03" w:rsidRDefault="006B2933" w:rsidP="00FA0A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Определение формы нормализации</w:t>
      </w:r>
      <w:r w:rsidRPr="00F76F03">
        <w:rPr>
          <w:rFonts w:eastAsia="Times New Roman" w:cstheme="minorHAnsi"/>
        </w:rPr>
        <w:t>:</w:t>
      </w:r>
    </w:p>
    <w:p w:rsidR="006B2933" w:rsidRPr="006B2933" w:rsidRDefault="006B2933" w:rsidP="00FA0A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6B2933">
        <w:rPr>
          <w:rFonts w:eastAsia="Times New Roman" w:cstheme="minorHAnsi"/>
          <w:lang w:val="ru-MD"/>
        </w:rPr>
        <w:t>Отношение находится в Первой Нормальной Форме (1НФ), так как отсутствуют мультизначные атрибуты, а все атрибуты являются атомарными.</w:t>
      </w:r>
    </w:p>
    <w:p w:rsidR="006B2933" w:rsidRPr="00F76F03" w:rsidRDefault="006B2933" w:rsidP="00FA0A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Приведение отношения к НФ Бойса-Кодда (</w:t>
      </w:r>
      <w:r w:rsidRPr="00F76F03">
        <w:rPr>
          <w:rFonts w:eastAsia="Times New Roman" w:cstheme="minorHAnsi"/>
          <w:b/>
          <w:bCs/>
        </w:rPr>
        <w:t>NFBC</w:t>
      </w:r>
      <w:r w:rsidRPr="00F76F03">
        <w:rPr>
          <w:rFonts w:eastAsia="Times New Roman" w:cstheme="minorHAnsi"/>
          <w:b/>
          <w:bCs/>
          <w:lang w:val="ru-MD"/>
        </w:rPr>
        <w:t>) или, если невозможно, к 3НФ</w:t>
      </w:r>
      <w:r w:rsidRPr="00F76F03">
        <w:rPr>
          <w:rFonts w:eastAsia="Times New Roman" w:cstheme="minorHAnsi"/>
          <w:lang w:val="ru-MD"/>
        </w:rPr>
        <w:t>:</w:t>
      </w:r>
    </w:p>
    <w:p w:rsidR="006B2933" w:rsidRPr="006B2933" w:rsidRDefault="006B2933" w:rsidP="00FA0A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6B2933">
        <w:rPr>
          <w:rFonts w:eastAsia="Times New Roman" w:cstheme="minorHAnsi"/>
          <w:lang w:val="ru-MD"/>
        </w:rPr>
        <w:t xml:space="preserve">Учитывая, что ключ отношения — </w:t>
      </w:r>
      <w:r w:rsidRPr="00F76F03">
        <w:rPr>
          <w:rFonts w:eastAsia="Times New Roman" w:cstheme="minorHAnsi"/>
          <w:b/>
          <w:bCs/>
          <w:lang w:val="ru-MD"/>
        </w:rPr>
        <w:t>{</w:t>
      </w:r>
      <w:r w:rsidRPr="00F76F03">
        <w:rPr>
          <w:rFonts w:eastAsia="Times New Roman" w:cstheme="minorHAnsi"/>
          <w:b/>
          <w:bCs/>
        </w:rPr>
        <w:t>a</w:t>
      </w:r>
      <w:r w:rsidRPr="00F76F03">
        <w:rPr>
          <w:rFonts w:eastAsia="Times New Roman" w:cstheme="minorHAnsi"/>
          <w:b/>
          <w:bCs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b</w:t>
      </w:r>
      <w:r w:rsidRPr="00F76F03">
        <w:rPr>
          <w:rFonts w:eastAsia="Times New Roman" w:cstheme="minorHAnsi"/>
          <w:b/>
          <w:bCs/>
          <w:lang w:val="ru-MD"/>
        </w:rPr>
        <w:t>}</w:t>
      </w:r>
      <w:r w:rsidRPr="006B2933">
        <w:rPr>
          <w:rFonts w:eastAsia="Times New Roman" w:cstheme="minorHAnsi"/>
          <w:lang w:val="ru-MD"/>
        </w:rPr>
        <w:t>, видно, что все остальные атрибуты функционально зависят от ключа. Нет неполных функциональных зависимостей или избыточностей. Следовательно, отношение уже находится в Нормальной Форме Бойса-Кодда (</w:t>
      </w:r>
      <w:r w:rsidRPr="006B2933">
        <w:rPr>
          <w:rFonts w:eastAsia="Times New Roman" w:cstheme="minorHAnsi"/>
        </w:rPr>
        <w:t>NFBC</w:t>
      </w:r>
      <w:r w:rsidRPr="006B2933">
        <w:rPr>
          <w:rFonts w:eastAsia="Times New Roman" w:cstheme="minorHAnsi"/>
          <w:lang w:val="ru-MD"/>
        </w:rPr>
        <w:t>) и, соответственно, в Третьей Нормальной Форме (3НФ).</w:t>
      </w:r>
    </w:p>
    <w:p w:rsidR="006B2933" w:rsidRPr="006B2933" w:rsidRDefault="006B2933" w:rsidP="006B293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Вывод</w:t>
      </w:r>
      <w:r w:rsidRPr="006B2933">
        <w:rPr>
          <w:rFonts w:eastAsia="Times New Roman" w:cstheme="minorHAnsi"/>
        </w:rPr>
        <w:t>:</w:t>
      </w:r>
    </w:p>
    <w:p w:rsidR="006B2933" w:rsidRPr="006B2933" w:rsidRDefault="006B2933" w:rsidP="00FA0A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B2933">
        <w:rPr>
          <w:rFonts w:eastAsia="Times New Roman" w:cstheme="minorHAnsi"/>
          <w:lang w:val="ru-MD"/>
        </w:rPr>
        <w:t xml:space="preserve">Отношение </w:t>
      </w:r>
      <w:r w:rsidRPr="00F76F03">
        <w:rPr>
          <w:rFonts w:eastAsia="Times New Roman" w:cstheme="minorHAnsi"/>
          <w:b/>
          <w:bCs/>
        </w:rPr>
        <w:t>R</w:t>
      </w:r>
      <w:r w:rsidRPr="006B2933">
        <w:rPr>
          <w:rFonts w:eastAsia="Times New Roman" w:cstheme="minorHAnsi"/>
          <w:lang w:val="ru-MD"/>
        </w:rPr>
        <w:t xml:space="preserve"> уже находится в </w:t>
      </w:r>
      <w:r w:rsidRPr="006B2933">
        <w:rPr>
          <w:rFonts w:eastAsia="Times New Roman" w:cstheme="minorHAnsi"/>
        </w:rPr>
        <w:t>NFBC</w:t>
      </w:r>
      <w:r w:rsidRPr="006B2933">
        <w:rPr>
          <w:rFonts w:eastAsia="Times New Roman" w:cstheme="minorHAnsi"/>
          <w:lang w:val="ru-MD"/>
        </w:rPr>
        <w:t xml:space="preserve"> и, следовательно, в 3НФ. </w:t>
      </w:r>
      <w:r w:rsidRPr="006B2933">
        <w:rPr>
          <w:rFonts w:eastAsia="Times New Roman" w:cstheme="minorHAnsi"/>
        </w:rPr>
        <w:t>Дополнительные изменения не требуются.</w:t>
      </w:r>
    </w:p>
    <w:p w:rsidR="006B2933" w:rsidRPr="00F76F03" w:rsidRDefault="006B2933" w:rsidP="0038303C">
      <w:p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</w:p>
    <w:p w:rsidR="006B2933" w:rsidRPr="00F76F03" w:rsidRDefault="006B2933" w:rsidP="006B2933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2B2A679E" wp14:editId="14D5EE92">
            <wp:extent cx="4668982" cy="11896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7408" cy="12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33" w:rsidRPr="00F76F03" w:rsidRDefault="006B2933" w:rsidP="006B2933">
      <w:pPr>
        <w:rPr>
          <w:rFonts w:cstheme="minorHAnsi"/>
        </w:rPr>
      </w:pPr>
      <w:r w:rsidRPr="00F76F03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6E2E062B" wp14:editId="76AF831F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4615180" cy="1627505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F03">
        <w:rPr>
          <w:rFonts w:cstheme="minorHAnsi"/>
          <w:noProof/>
        </w:rPr>
        <w:drawing>
          <wp:inline distT="0" distB="0" distL="0" distR="0" wp14:anchorId="10CC647F" wp14:editId="0C3814F0">
            <wp:extent cx="536863" cy="2147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681" cy="2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AE" w:rsidRPr="00F76F03" w:rsidRDefault="006B2933" w:rsidP="006B2933">
      <w:pPr>
        <w:rPr>
          <w:rFonts w:cstheme="minorHAnsi"/>
          <w:b/>
          <w:bCs/>
        </w:rPr>
      </w:pPr>
      <w:r w:rsidRPr="00F76F03">
        <w:rPr>
          <w:rFonts w:cstheme="minorHAnsi"/>
        </w:rPr>
        <w:br w:type="textWrapping" w:clear="all"/>
      </w:r>
    </w:p>
    <w:p w:rsidR="00E95FAE" w:rsidRPr="00F76F03" w:rsidRDefault="00E95FAE" w:rsidP="00FA0A7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Определение ключа отношения</w:t>
      </w:r>
      <w:r w:rsidRPr="00F76F03">
        <w:rPr>
          <w:rFonts w:eastAsia="Times New Roman" w:cstheme="minorHAnsi"/>
        </w:rPr>
        <w:t>:</w:t>
      </w:r>
    </w:p>
    <w:p w:rsidR="00E95FAE" w:rsidRPr="00E95FAE" w:rsidRDefault="00E95FAE" w:rsidP="00FA0A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95FAE">
        <w:rPr>
          <w:rFonts w:eastAsia="Times New Roman" w:cstheme="minorHAnsi"/>
        </w:rPr>
        <w:lastRenderedPageBreak/>
        <w:t>Мы наблюдаем функциональные зависимости:</w:t>
      </w:r>
    </w:p>
    <w:p w:rsidR="00E95FAE" w:rsidRPr="00E95FAE" w:rsidRDefault="00E95FAE" w:rsidP="00FA0A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a -&gt; c, g</w:t>
      </w:r>
    </w:p>
    <w:p w:rsidR="00E95FAE" w:rsidRPr="00E95FAE" w:rsidRDefault="00E95FAE" w:rsidP="00FA0A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b -&gt; e, g</w:t>
      </w:r>
    </w:p>
    <w:p w:rsidR="00E95FAE" w:rsidRPr="00E95FAE" w:rsidRDefault="00E95FAE" w:rsidP="00FA0A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a, b -&gt; d</w:t>
      </w:r>
    </w:p>
    <w:p w:rsidR="00E95FAE" w:rsidRPr="00E95FAE" w:rsidRDefault="00E95FAE" w:rsidP="00FA0A7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g -&gt; h</w:t>
      </w:r>
    </w:p>
    <w:p w:rsidR="00E95FAE" w:rsidRPr="00E95FAE" w:rsidRDefault="00E95FAE" w:rsidP="00FA0A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E95FAE">
        <w:rPr>
          <w:rFonts w:eastAsia="Times New Roman" w:cstheme="minorHAnsi"/>
          <w:lang w:val="ru-MD"/>
        </w:rPr>
        <w:t xml:space="preserve">Ключ отношения будет включать атрибуты </w:t>
      </w:r>
      <w:r w:rsidRPr="00F76F03">
        <w:rPr>
          <w:rFonts w:eastAsia="Times New Roman" w:cstheme="minorHAnsi"/>
          <w:b/>
          <w:bCs/>
        </w:rPr>
        <w:t>a</w:t>
      </w:r>
      <w:r w:rsidRPr="00E95FAE">
        <w:rPr>
          <w:rFonts w:eastAsia="Times New Roman" w:cstheme="minorHAnsi"/>
          <w:lang w:val="ru-MD"/>
        </w:rPr>
        <w:t xml:space="preserve"> и </w:t>
      </w:r>
      <w:r w:rsidRPr="00F76F03">
        <w:rPr>
          <w:rFonts w:eastAsia="Times New Roman" w:cstheme="minorHAnsi"/>
          <w:b/>
          <w:bCs/>
        </w:rPr>
        <w:t>b</w:t>
      </w:r>
      <w:r w:rsidRPr="00E95FAE">
        <w:rPr>
          <w:rFonts w:eastAsia="Times New Roman" w:cstheme="minorHAnsi"/>
          <w:lang w:val="ru-MD"/>
        </w:rPr>
        <w:t>, так как это единственные атрибуты, которые присутствуют с левой стороны полных функциональных зависимостей.</w:t>
      </w:r>
    </w:p>
    <w:p w:rsidR="00E95FAE" w:rsidRPr="00E95FAE" w:rsidRDefault="00E95FAE" w:rsidP="00FA0A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Ключ отношения</w:t>
      </w:r>
      <w:r w:rsidRPr="00E95FAE">
        <w:rPr>
          <w:rFonts w:eastAsia="Times New Roman" w:cstheme="minorHAnsi"/>
        </w:rPr>
        <w:t xml:space="preserve">: </w:t>
      </w:r>
      <w:r w:rsidRPr="00F76F03">
        <w:rPr>
          <w:rFonts w:eastAsia="Times New Roman" w:cstheme="minorHAnsi"/>
          <w:b/>
          <w:bCs/>
        </w:rPr>
        <w:t>{a, b}</w:t>
      </w:r>
    </w:p>
    <w:p w:rsidR="00E95FAE" w:rsidRPr="00F76F03" w:rsidRDefault="00E95FAE" w:rsidP="00FA0A7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Определение формы нормализации</w:t>
      </w:r>
      <w:r w:rsidRPr="00F76F03">
        <w:rPr>
          <w:rFonts w:eastAsia="Times New Roman" w:cstheme="minorHAnsi"/>
        </w:rPr>
        <w:t>:</w:t>
      </w:r>
    </w:p>
    <w:p w:rsidR="00E95FAE" w:rsidRPr="00E95FAE" w:rsidRDefault="00E95FAE" w:rsidP="00FA0A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E95FAE">
        <w:rPr>
          <w:rFonts w:eastAsia="Times New Roman" w:cstheme="minorHAnsi"/>
          <w:lang w:val="ru-MD"/>
        </w:rPr>
        <w:t>Отношение, похоже, находится в Первой Нормальной Форме (1НФ), поскольку нет мультизначных атрибутов, а все атрибуты атомарны.</w:t>
      </w:r>
    </w:p>
    <w:p w:rsidR="00E95FAE" w:rsidRPr="00F76F03" w:rsidRDefault="00E95FAE" w:rsidP="00FA0A7A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Приведение отношения к НФ Бойса-Кодда (</w:t>
      </w:r>
      <w:r w:rsidRPr="00F76F03">
        <w:rPr>
          <w:rFonts w:eastAsia="Times New Roman" w:cstheme="minorHAnsi"/>
          <w:b/>
          <w:bCs/>
        </w:rPr>
        <w:t>NFBC</w:t>
      </w:r>
      <w:r w:rsidRPr="00F76F03">
        <w:rPr>
          <w:rFonts w:eastAsia="Times New Roman" w:cstheme="minorHAnsi"/>
          <w:b/>
          <w:bCs/>
          <w:lang w:val="ru-MD"/>
        </w:rPr>
        <w:t>) или, если невозможно, к 3НФ</w:t>
      </w:r>
      <w:r w:rsidRPr="00F76F03">
        <w:rPr>
          <w:rFonts w:eastAsia="Times New Roman" w:cstheme="minorHAnsi"/>
          <w:lang w:val="ru-MD"/>
        </w:rPr>
        <w:t>:</w:t>
      </w:r>
    </w:p>
    <w:p w:rsidR="00E95FAE" w:rsidRPr="00E95FAE" w:rsidRDefault="00E95FAE" w:rsidP="00FA0A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E95FAE">
        <w:rPr>
          <w:rFonts w:eastAsia="Times New Roman" w:cstheme="minorHAnsi"/>
          <w:lang w:val="ru-MD"/>
        </w:rPr>
        <w:t>Для приведения отношения к Нормальной Форме Бойса-Кодда (</w:t>
      </w:r>
      <w:r w:rsidRPr="00E95FAE">
        <w:rPr>
          <w:rFonts w:eastAsia="Times New Roman" w:cstheme="minorHAnsi"/>
        </w:rPr>
        <w:t>NFBC</w:t>
      </w:r>
      <w:r w:rsidRPr="00E95FAE">
        <w:rPr>
          <w:rFonts w:eastAsia="Times New Roman" w:cstheme="minorHAnsi"/>
          <w:lang w:val="ru-MD"/>
        </w:rPr>
        <w:t>) необходимо устранить неполные функциональные зависимости.</w:t>
      </w:r>
    </w:p>
    <w:p w:rsidR="00E95FAE" w:rsidRPr="00E95FAE" w:rsidRDefault="00E95FAE" w:rsidP="00FA0A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95FAE">
        <w:rPr>
          <w:rFonts w:eastAsia="Times New Roman" w:cstheme="minorHAnsi"/>
        </w:rPr>
        <w:t>Мы наблюдаем функциональные зависимости: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a -&gt; c, g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b -&gt; e, g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a, b -&gt; d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g -&gt; h</w:t>
      </w:r>
    </w:p>
    <w:p w:rsidR="00E95FAE" w:rsidRPr="00E95FAE" w:rsidRDefault="00E95FAE" w:rsidP="00FA0A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E95FAE">
        <w:rPr>
          <w:rFonts w:eastAsia="Times New Roman" w:cstheme="minorHAnsi"/>
          <w:lang w:val="ru-MD"/>
        </w:rPr>
        <w:t>Мы можем разделить отношение на пять отдельных отношений: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R1(a, c, g)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R2(b, e, g)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R3(a, b, d)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R4(c, f)</w:t>
      </w:r>
    </w:p>
    <w:p w:rsidR="00E95FAE" w:rsidRPr="00E95FAE" w:rsidRDefault="00E95FAE" w:rsidP="00FA0A7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R5(g, h)</w:t>
      </w:r>
    </w:p>
    <w:p w:rsidR="00E95FAE" w:rsidRPr="00E95FAE" w:rsidRDefault="00E95FAE" w:rsidP="00FA0A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1</w:t>
      </w:r>
      <w:r w:rsidRPr="00E95FAE">
        <w:rPr>
          <w:rFonts w:eastAsia="Times New Roman" w:cstheme="minorHAnsi"/>
          <w:lang w:val="ru-MD"/>
        </w:rPr>
        <w:t xml:space="preserve"> и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2</w:t>
      </w:r>
      <w:r w:rsidRPr="00E95FAE">
        <w:rPr>
          <w:rFonts w:eastAsia="Times New Roman" w:cstheme="minorHAnsi"/>
          <w:lang w:val="ru-MD"/>
        </w:rPr>
        <w:t xml:space="preserve"> находятся в </w:t>
      </w:r>
      <w:r w:rsidRPr="00E95FAE">
        <w:rPr>
          <w:rFonts w:eastAsia="Times New Roman" w:cstheme="minorHAnsi"/>
        </w:rPr>
        <w:t>NFBC</w:t>
      </w:r>
      <w:r w:rsidRPr="00E95FAE">
        <w:rPr>
          <w:rFonts w:eastAsia="Times New Roman" w:cstheme="minorHAnsi"/>
          <w:lang w:val="ru-MD"/>
        </w:rPr>
        <w:t>, потому что ключ включен в одну функциональную зависимость, а остальные атрибуты зависят от ключа.</w:t>
      </w:r>
    </w:p>
    <w:p w:rsidR="00E95FAE" w:rsidRPr="00E95FAE" w:rsidRDefault="00E95FAE" w:rsidP="00FA0A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3</w:t>
      </w:r>
      <w:r w:rsidRPr="00E95FAE">
        <w:rPr>
          <w:rFonts w:eastAsia="Times New Roman" w:cstheme="minorHAnsi"/>
          <w:lang w:val="ru-MD"/>
        </w:rPr>
        <w:t xml:space="preserve"> может остаться без изменений, так как атрибуты зависят от ключа.</w:t>
      </w:r>
    </w:p>
    <w:p w:rsidR="00E95FAE" w:rsidRPr="00E95FAE" w:rsidRDefault="00E95FAE" w:rsidP="00FA0A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4</w:t>
      </w:r>
      <w:r w:rsidRPr="00E95FAE">
        <w:rPr>
          <w:rFonts w:eastAsia="Times New Roman" w:cstheme="minorHAnsi"/>
          <w:lang w:val="ru-MD"/>
        </w:rPr>
        <w:t xml:space="preserve"> и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5</w:t>
      </w:r>
      <w:r w:rsidRPr="00E95FAE">
        <w:rPr>
          <w:rFonts w:eastAsia="Times New Roman" w:cstheme="minorHAnsi"/>
          <w:lang w:val="ru-MD"/>
        </w:rPr>
        <w:t xml:space="preserve"> не требуют изменений, так как они зависят от атрибутов ключа.</w:t>
      </w:r>
    </w:p>
    <w:p w:rsidR="00E95FAE" w:rsidRPr="00E95FAE" w:rsidRDefault="00E95FAE" w:rsidP="00E95FAE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Вывод</w:t>
      </w:r>
      <w:r w:rsidRPr="00E95FAE">
        <w:rPr>
          <w:rFonts w:eastAsia="Times New Roman" w:cstheme="minorHAnsi"/>
        </w:rPr>
        <w:t>:</w:t>
      </w:r>
    </w:p>
    <w:p w:rsidR="00E95FAE" w:rsidRPr="00E95FAE" w:rsidRDefault="00E95FAE" w:rsidP="00FA0A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E95FAE">
        <w:rPr>
          <w:rFonts w:eastAsia="Times New Roman" w:cstheme="minorHAnsi"/>
          <w:lang w:val="ru-MD"/>
        </w:rPr>
        <w:t xml:space="preserve">Отношение </w:t>
      </w:r>
      <w:r w:rsidRPr="00F76F03">
        <w:rPr>
          <w:rFonts w:eastAsia="Times New Roman" w:cstheme="minorHAnsi"/>
          <w:b/>
          <w:bCs/>
        </w:rPr>
        <w:t>R</w:t>
      </w:r>
      <w:r w:rsidRPr="00E95FAE">
        <w:rPr>
          <w:rFonts w:eastAsia="Times New Roman" w:cstheme="minorHAnsi"/>
          <w:lang w:val="ru-MD"/>
        </w:rPr>
        <w:t xml:space="preserve"> может быть приведено к Нормальной Форме Бойса-Кодда (</w:t>
      </w:r>
      <w:r w:rsidRPr="00E95FAE">
        <w:rPr>
          <w:rFonts w:eastAsia="Times New Roman" w:cstheme="minorHAnsi"/>
        </w:rPr>
        <w:t>NFBC</w:t>
      </w:r>
      <w:r w:rsidRPr="00E95FAE">
        <w:rPr>
          <w:rFonts w:eastAsia="Times New Roman" w:cstheme="minorHAnsi"/>
          <w:lang w:val="ru-MD"/>
        </w:rPr>
        <w:t xml:space="preserve">) путем разделения на пять отдельных отношений: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1</w:t>
      </w:r>
      <w:r w:rsidRPr="00E95FAE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2</w:t>
      </w:r>
      <w:r w:rsidRPr="00E95FAE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3</w:t>
      </w:r>
      <w:r w:rsidRPr="00E95FAE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4</w:t>
      </w:r>
      <w:r w:rsidRPr="00E95FAE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R</w:t>
      </w:r>
      <w:r w:rsidRPr="00F76F03">
        <w:rPr>
          <w:rFonts w:eastAsia="Times New Roman" w:cstheme="minorHAnsi"/>
          <w:b/>
          <w:bCs/>
          <w:lang w:val="ru-MD"/>
        </w:rPr>
        <w:t>5</w:t>
      </w:r>
      <w:r w:rsidRPr="00E95FAE">
        <w:rPr>
          <w:rFonts w:eastAsia="Times New Roman" w:cstheme="minorHAnsi"/>
          <w:lang w:val="ru-MD"/>
        </w:rPr>
        <w:t>.</w:t>
      </w:r>
    </w:p>
    <w:p w:rsidR="00E95FAE" w:rsidRPr="00F76F03" w:rsidRDefault="00E95FAE" w:rsidP="006B2933">
      <w:pPr>
        <w:rPr>
          <w:rFonts w:cstheme="minorHAnsi"/>
          <w:b/>
          <w:bCs/>
          <w:lang w:val="ru-MD"/>
        </w:rPr>
      </w:pPr>
    </w:p>
    <w:p w:rsidR="00E95FAE" w:rsidRPr="00F76F03" w:rsidRDefault="00E95FAE" w:rsidP="006B2933">
      <w:pPr>
        <w:rPr>
          <w:rFonts w:cstheme="minorHAnsi"/>
          <w:b/>
          <w:bCs/>
          <w:lang w:val="ru-MD"/>
        </w:rPr>
      </w:pPr>
    </w:p>
    <w:p w:rsidR="00E95FAE" w:rsidRPr="00F76F03" w:rsidRDefault="00E95FAE" w:rsidP="006B2933">
      <w:pPr>
        <w:rPr>
          <w:rFonts w:cstheme="minorHAnsi"/>
          <w:b/>
          <w:bCs/>
          <w:lang w:val="ru-MD"/>
        </w:rPr>
      </w:pPr>
    </w:p>
    <w:p w:rsidR="00E95FAE" w:rsidRPr="00F76F03" w:rsidRDefault="00E95FAE" w:rsidP="006B2933">
      <w:pPr>
        <w:rPr>
          <w:rFonts w:cstheme="minorHAnsi"/>
          <w:b/>
          <w:bCs/>
          <w:lang w:val="ru-MD"/>
        </w:rPr>
      </w:pPr>
      <w:r w:rsidRPr="00F76F03">
        <w:rPr>
          <w:rFonts w:cstheme="minorHAnsi"/>
          <w:noProof/>
        </w:rPr>
        <w:lastRenderedPageBreak/>
        <w:drawing>
          <wp:inline distT="0" distB="0" distL="0" distR="0" wp14:anchorId="775CF4D0" wp14:editId="4428BF95">
            <wp:extent cx="5940425" cy="44119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33" w:rsidRPr="00F76F03" w:rsidRDefault="006B2933" w:rsidP="00FA0A7A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76F03">
        <w:rPr>
          <w:rFonts w:asciiTheme="minorHAnsi" w:hAnsiTheme="minorHAnsi" w:cstheme="minorHAnsi"/>
          <w:b/>
          <w:bCs/>
          <w:sz w:val="22"/>
          <w:szCs w:val="22"/>
        </w:rPr>
        <w:t>Выявление аномалий</w:t>
      </w:r>
      <w:r w:rsidRPr="00F76F03">
        <w:rPr>
          <w:rFonts w:asciiTheme="minorHAnsi" w:hAnsiTheme="minorHAnsi" w:cstheme="minorHAnsi"/>
          <w:sz w:val="22"/>
          <w:szCs w:val="22"/>
        </w:rPr>
        <w:t>:</w:t>
      </w:r>
    </w:p>
    <w:p w:rsidR="00E95FAE" w:rsidRPr="00F76F03" w:rsidRDefault="006B2933" w:rsidP="00FA0A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Аномалии обновления</w:t>
      </w:r>
      <w:r w:rsidRPr="00F76F03">
        <w:rPr>
          <w:rFonts w:eastAsia="Times New Roman" w:cstheme="minorHAnsi"/>
          <w:lang w:val="ru-MD"/>
        </w:rPr>
        <w:t>: Если сотрудник меняет свое имя или проект меняет название, необходимо обновить несколько записей, что может привести к ошибкам или пропускам.</w:t>
      </w:r>
    </w:p>
    <w:p w:rsidR="00E95FAE" w:rsidRPr="00F76F03" w:rsidRDefault="006B2933" w:rsidP="00FA0A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Аномалии удаления</w:t>
      </w:r>
      <w:r w:rsidRPr="00F76F03">
        <w:rPr>
          <w:rFonts w:eastAsia="Times New Roman" w:cstheme="minorHAnsi"/>
          <w:lang w:val="ru-MD"/>
        </w:rPr>
        <w:t>: Если удалить информацию о сотруднике или проекте, теряются и данные о часах работы и лаборатории, которые могут быть важны для других записей.</w:t>
      </w:r>
    </w:p>
    <w:p w:rsidR="006B2933" w:rsidRPr="00F76F03" w:rsidRDefault="006B2933" w:rsidP="00FA0A7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>Аномалии вставки</w:t>
      </w:r>
      <w:r w:rsidRPr="00F76F03">
        <w:rPr>
          <w:rFonts w:eastAsia="Times New Roman" w:cstheme="minorHAnsi"/>
          <w:lang w:val="ru-MD"/>
        </w:rPr>
        <w:t xml:space="preserve">: Если мы хотим вставить нового сотрудника или новый проект, но не имеем всей информации (например, </w:t>
      </w:r>
      <w:r w:rsidRPr="00F76F03">
        <w:rPr>
          <w:rFonts w:eastAsia="Times New Roman" w:cstheme="minorHAnsi"/>
          <w:b/>
          <w:bCs/>
        </w:rPr>
        <w:t>nr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proiect</w:t>
      </w:r>
      <w:r w:rsidRPr="00F76F03">
        <w:rPr>
          <w:rFonts w:eastAsia="Times New Roman" w:cstheme="minorHAnsi"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nr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ore</w:t>
      </w:r>
      <w:r w:rsidRPr="00F76F03">
        <w:rPr>
          <w:rFonts w:eastAsia="Times New Roman" w:cstheme="minorHAnsi"/>
          <w:lang w:val="ru-MD"/>
        </w:rPr>
        <w:t>), мы не сможем выполнить вставку без добавления нулевых или фиктивных значений.</w:t>
      </w:r>
    </w:p>
    <w:p w:rsidR="006B2933" w:rsidRPr="00F76F03" w:rsidRDefault="006B2933" w:rsidP="00FA0A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Определение ключа отношения</w:t>
      </w:r>
      <w:r w:rsidRPr="00F76F03">
        <w:rPr>
          <w:rFonts w:eastAsia="Times New Roman" w:cstheme="minorHAnsi"/>
        </w:rPr>
        <w:t>:</w:t>
      </w:r>
    </w:p>
    <w:p w:rsidR="006B2933" w:rsidRPr="006B2933" w:rsidRDefault="006B2933" w:rsidP="00FA0A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6B2933">
        <w:rPr>
          <w:rFonts w:eastAsia="Times New Roman" w:cstheme="minorHAnsi"/>
          <w:lang w:val="ru-MD"/>
        </w:rPr>
        <w:t xml:space="preserve">Ключ отношения можно определить, найдя минимальную комбинацию атрибутов, которая уникально определяет остальные атрибуты. Мы видим, что </w:t>
      </w:r>
      <w:r w:rsidRPr="00F76F03">
        <w:rPr>
          <w:rFonts w:eastAsia="Times New Roman" w:cstheme="minorHAnsi"/>
          <w:b/>
          <w:bCs/>
        </w:rPr>
        <w:t>IDP</w:t>
      </w:r>
      <w:r w:rsidRPr="006B2933">
        <w:rPr>
          <w:rFonts w:eastAsia="Times New Roman" w:cstheme="minorHAnsi"/>
          <w:lang w:val="ru-MD"/>
        </w:rPr>
        <w:t xml:space="preserve"> (идентификатор проекта) является кандидатом для ключа, поскольку он уникален для каждой записи.</w:t>
      </w:r>
    </w:p>
    <w:p w:rsidR="006B2933" w:rsidRPr="00F76F03" w:rsidRDefault="006B2933" w:rsidP="00FA0A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Определение формы нормализации</w:t>
      </w:r>
      <w:r w:rsidRPr="00F76F03">
        <w:rPr>
          <w:rFonts w:eastAsia="Times New Roman" w:cstheme="minorHAnsi"/>
        </w:rPr>
        <w:t>:</w:t>
      </w:r>
    </w:p>
    <w:p w:rsidR="006B2933" w:rsidRPr="006B2933" w:rsidRDefault="006B2933" w:rsidP="00FA0A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6B2933">
        <w:rPr>
          <w:rFonts w:eastAsia="Times New Roman" w:cstheme="minorHAnsi"/>
          <w:lang w:val="ru-MD"/>
        </w:rPr>
        <w:t>Отношение кажется находящимся в Первой Нормальной Форме (1НФ), поскольку нет мультизначных атрибутов, а все атрибуты атомарны.</w:t>
      </w:r>
    </w:p>
    <w:p w:rsidR="006B2933" w:rsidRPr="00F76F03" w:rsidRDefault="006B2933" w:rsidP="00FA0A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lastRenderedPageBreak/>
        <w:t>Приведение отношения к НФ Бойса-Кодда (</w:t>
      </w:r>
      <w:r w:rsidRPr="00F76F03">
        <w:rPr>
          <w:rFonts w:eastAsia="Times New Roman" w:cstheme="minorHAnsi"/>
          <w:b/>
          <w:bCs/>
        </w:rPr>
        <w:t>NFBC</w:t>
      </w:r>
      <w:r w:rsidRPr="00F76F03">
        <w:rPr>
          <w:rFonts w:eastAsia="Times New Roman" w:cstheme="minorHAnsi"/>
          <w:b/>
          <w:bCs/>
          <w:lang w:val="ru-MD"/>
        </w:rPr>
        <w:t>) или, если невозможно, к 3НФ</w:t>
      </w:r>
      <w:r w:rsidRPr="00F76F03">
        <w:rPr>
          <w:rFonts w:eastAsia="Times New Roman" w:cstheme="minorHAnsi"/>
          <w:lang w:val="ru-MD"/>
        </w:rPr>
        <w:t>:</w:t>
      </w:r>
    </w:p>
    <w:p w:rsidR="006B2933" w:rsidRPr="006B2933" w:rsidRDefault="006B2933" w:rsidP="00FA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B2933">
        <w:rPr>
          <w:rFonts w:eastAsia="Times New Roman" w:cstheme="minorHAnsi"/>
          <w:lang w:val="ru-MD"/>
        </w:rPr>
        <w:t xml:space="preserve">Учитывая, что предложенный ключ — </w:t>
      </w:r>
      <w:r w:rsidRPr="00F76F03">
        <w:rPr>
          <w:rFonts w:eastAsia="Times New Roman" w:cstheme="minorHAnsi"/>
          <w:b/>
          <w:bCs/>
        </w:rPr>
        <w:t>IDP</w:t>
      </w:r>
      <w:r w:rsidRPr="006B2933">
        <w:rPr>
          <w:rFonts w:eastAsia="Times New Roman" w:cstheme="minorHAnsi"/>
          <w:lang w:val="ru-MD"/>
        </w:rPr>
        <w:t>, необходимо убедиться, что отношение соответствует Нормальной Форме Бойса-Кодда (</w:t>
      </w:r>
      <w:r w:rsidRPr="006B2933">
        <w:rPr>
          <w:rFonts w:eastAsia="Times New Roman" w:cstheme="minorHAnsi"/>
        </w:rPr>
        <w:t>NFBC</w:t>
      </w:r>
      <w:r w:rsidRPr="006B2933">
        <w:rPr>
          <w:rFonts w:eastAsia="Times New Roman" w:cstheme="minorHAnsi"/>
          <w:lang w:val="ru-MD"/>
        </w:rPr>
        <w:t xml:space="preserve">). </w:t>
      </w:r>
      <w:r w:rsidRPr="006B2933">
        <w:rPr>
          <w:rFonts w:eastAsia="Times New Roman" w:cstheme="minorHAnsi"/>
        </w:rPr>
        <w:t>Мы должны устранить неполные функциональные зависимости.</w:t>
      </w:r>
    </w:p>
    <w:p w:rsidR="006B2933" w:rsidRPr="006B2933" w:rsidRDefault="006B2933" w:rsidP="00FA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6B2933">
        <w:rPr>
          <w:rFonts w:eastAsia="Times New Roman" w:cstheme="minorHAnsi"/>
          <w:lang w:val="ru-MD"/>
        </w:rPr>
        <w:t>Предлагаем разделить отношение на два:</w:t>
      </w:r>
    </w:p>
    <w:p w:rsidR="006B2933" w:rsidRPr="006B2933" w:rsidRDefault="006B2933" w:rsidP="00FA0A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Отношение Proiect_Angajat (IDP, nume_angajat, nr_proiect, nr_ore)</w:t>
      </w:r>
    </w:p>
    <w:p w:rsidR="006B2933" w:rsidRPr="006B2933" w:rsidRDefault="006B2933" w:rsidP="00FA0A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ru-MD"/>
        </w:rPr>
      </w:pPr>
      <w:r w:rsidRPr="00F76F03">
        <w:rPr>
          <w:rFonts w:eastAsia="Times New Roman" w:cstheme="minorHAnsi"/>
          <w:b/>
          <w:bCs/>
          <w:lang w:val="ru-MD"/>
        </w:rPr>
        <w:t xml:space="preserve">Отношение </w:t>
      </w:r>
      <w:r w:rsidRPr="00F76F03">
        <w:rPr>
          <w:rFonts w:eastAsia="Times New Roman" w:cstheme="minorHAnsi"/>
          <w:b/>
          <w:bCs/>
        </w:rPr>
        <w:t>Proiect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Laborator</w:t>
      </w:r>
      <w:r w:rsidRPr="00F76F03">
        <w:rPr>
          <w:rFonts w:eastAsia="Times New Roman" w:cstheme="minorHAnsi"/>
          <w:b/>
          <w:bCs/>
          <w:lang w:val="ru-MD"/>
        </w:rPr>
        <w:t xml:space="preserve"> (</w:t>
      </w:r>
      <w:r w:rsidRPr="00F76F03">
        <w:rPr>
          <w:rFonts w:eastAsia="Times New Roman" w:cstheme="minorHAnsi"/>
          <w:b/>
          <w:bCs/>
        </w:rPr>
        <w:t>IDP</w:t>
      </w:r>
      <w:r w:rsidRPr="00F76F03">
        <w:rPr>
          <w:rFonts w:eastAsia="Times New Roman" w:cstheme="minorHAnsi"/>
          <w:b/>
          <w:bCs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den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proiect</w:t>
      </w:r>
      <w:r w:rsidRPr="00F76F03">
        <w:rPr>
          <w:rFonts w:eastAsia="Times New Roman" w:cstheme="minorHAnsi"/>
          <w:b/>
          <w:bCs/>
          <w:lang w:val="ru-MD"/>
        </w:rPr>
        <w:t xml:space="preserve">, </w:t>
      </w:r>
      <w:r w:rsidRPr="00F76F03">
        <w:rPr>
          <w:rFonts w:eastAsia="Times New Roman" w:cstheme="minorHAnsi"/>
          <w:b/>
          <w:bCs/>
        </w:rPr>
        <w:t>laborator</w:t>
      </w:r>
      <w:r w:rsidRPr="00F76F03">
        <w:rPr>
          <w:rFonts w:eastAsia="Times New Roman" w:cstheme="minorHAnsi"/>
          <w:b/>
          <w:bCs/>
          <w:lang w:val="ru-MD"/>
        </w:rPr>
        <w:t>)</w:t>
      </w:r>
      <w:r w:rsidRPr="006B2933">
        <w:rPr>
          <w:rFonts w:eastAsia="Times New Roman" w:cstheme="minorHAnsi"/>
          <w:lang w:val="ru-MD"/>
        </w:rPr>
        <w:br/>
        <w:t>Таким образом, отношение теперь соответствует Нормальной Форме Бойса-Кодда (</w:t>
      </w:r>
      <w:r w:rsidRPr="006B2933">
        <w:rPr>
          <w:rFonts w:eastAsia="Times New Roman" w:cstheme="minorHAnsi"/>
        </w:rPr>
        <w:t>NFBC</w:t>
      </w:r>
      <w:r w:rsidRPr="006B2933">
        <w:rPr>
          <w:rFonts w:eastAsia="Times New Roman" w:cstheme="minorHAnsi"/>
          <w:lang w:val="ru-MD"/>
        </w:rPr>
        <w:t>).</w:t>
      </w:r>
    </w:p>
    <w:p w:rsidR="006B2933" w:rsidRPr="006B2933" w:rsidRDefault="006B2933" w:rsidP="006B2933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F76F03">
        <w:rPr>
          <w:rFonts w:eastAsia="Times New Roman" w:cstheme="minorHAnsi"/>
          <w:b/>
          <w:bCs/>
        </w:rPr>
        <w:t>Вывод</w:t>
      </w:r>
      <w:r w:rsidRPr="006B2933">
        <w:rPr>
          <w:rFonts w:eastAsia="Times New Roman" w:cstheme="minorHAnsi"/>
        </w:rPr>
        <w:t>:</w:t>
      </w:r>
    </w:p>
    <w:p w:rsidR="006B2933" w:rsidRPr="006B2933" w:rsidRDefault="006B2933" w:rsidP="00FA0A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B2933">
        <w:rPr>
          <w:rFonts w:eastAsia="Times New Roman" w:cstheme="minorHAnsi"/>
          <w:lang w:val="ru-MD"/>
        </w:rPr>
        <w:t>Отношение было приведено к Нормальной Форме Бойса-Кодда (</w:t>
      </w:r>
      <w:r w:rsidRPr="006B2933">
        <w:rPr>
          <w:rFonts w:eastAsia="Times New Roman" w:cstheme="minorHAnsi"/>
        </w:rPr>
        <w:t>NFBC</w:t>
      </w:r>
      <w:r w:rsidRPr="006B2933">
        <w:rPr>
          <w:rFonts w:eastAsia="Times New Roman" w:cstheme="minorHAnsi"/>
          <w:lang w:val="ru-MD"/>
        </w:rPr>
        <w:t xml:space="preserve">) путем разделения на два отдельных отношения: </w:t>
      </w:r>
      <w:r w:rsidRPr="00F76F03">
        <w:rPr>
          <w:rFonts w:eastAsia="Times New Roman" w:cstheme="minorHAnsi"/>
          <w:b/>
          <w:bCs/>
        </w:rPr>
        <w:t>Proiect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Angajat</w:t>
      </w:r>
      <w:r w:rsidRPr="006B2933">
        <w:rPr>
          <w:rFonts w:eastAsia="Times New Roman" w:cstheme="minorHAnsi"/>
          <w:lang w:val="ru-MD"/>
        </w:rPr>
        <w:t xml:space="preserve"> и </w:t>
      </w:r>
      <w:r w:rsidRPr="00F76F03">
        <w:rPr>
          <w:rFonts w:eastAsia="Times New Roman" w:cstheme="minorHAnsi"/>
          <w:b/>
          <w:bCs/>
        </w:rPr>
        <w:t>Proiect</w:t>
      </w:r>
      <w:r w:rsidRPr="00F76F03">
        <w:rPr>
          <w:rFonts w:eastAsia="Times New Roman" w:cstheme="minorHAnsi"/>
          <w:b/>
          <w:bCs/>
          <w:lang w:val="ru-MD"/>
        </w:rPr>
        <w:t>_</w:t>
      </w:r>
      <w:r w:rsidRPr="00F76F03">
        <w:rPr>
          <w:rFonts w:eastAsia="Times New Roman" w:cstheme="minorHAnsi"/>
          <w:b/>
          <w:bCs/>
        </w:rPr>
        <w:t>Laborator</w:t>
      </w:r>
      <w:r w:rsidRPr="006B2933">
        <w:rPr>
          <w:rFonts w:eastAsia="Times New Roman" w:cstheme="minorHAnsi"/>
          <w:lang w:val="ru-MD"/>
        </w:rPr>
        <w:t xml:space="preserve">. </w:t>
      </w:r>
      <w:r w:rsidRPr="006B2933">
        <w:rPr>
          <w:rFonts w:eastAsia="Times New Roman" w:cstheme="minorHAnsi"/>
        </w:rPr>
        <w:t>Это устраняет неполные функциональные зависимости.</w:t>
      </w:r>
    </w:p>
    <w:p w:rsidR="006B2933" w:rsidRPr="0038303C" w:rsidRDefault="00E95FAE" w:rsidP="00E95FAE">
      <w:pPr>
        <w:rPr>
          <w:rFonts w:cstheme="minorHAnsi"/>
        </w:rPr>
      </w:pPr>
      <w:r w:rsidRPr="00F76F03">
        <w:rPr>
          <w:rFonts w:cstheme="minorHAnsi"/>
          <w:noProof/>
        </w:rPr>
        <w:drawing>
          <wp:inline distT="0" distB="0" distL="0" distR="0" wp14:anchorId="59BCFEA7" wp14:editId="42824261">
            <wp:extent cx="4987636" cy="4972708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9125" cy="499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F03" w:rsidRPr="00F76F03" w:rsidRDefault="00E95FAE" w:rsidP="00FA0A7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lastRenderedPageBreak/>
        <w:t>Идентификация аномалий:</w:t>
      </w:r>
    </w:p>
    <w:p w:rsidR="00E95FAE" w:rsidRPr="00F76F03" w:rsidRDefault="00E95FAE" w:rsidP="00FA0A7A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sz w:val="22"/>
          <w:szCs w:val="22"/>
          <w:lang w:val="ru-MD"/>
        </w:rPr>
        <w:t>Аномалии обновления: Изменение названия фильма или типа кресла требует обновления нескольких записей, что может привести к ошибкам или пропускам. Аномалии удаления: Удаление информации о фильме или зале может привести к утрате данных о показах фильмов и типах кресел, которые могут быть важны для других записей. Аномалии вставки: Если мы хотим вставить новый фильм или новый зал, но у нас нет всей информации (например, цены или вместимости зала), мы не можем выполнить операцию вставки, не добавив пустых или фиктивных значений.</w:t>
      </w:r>
    </w:p>
    <w:p w:rsidR="00F76F03" w:rsidRPr="00F76F03" w:rsidRDefault="00E95FAE" w:rsidP="00FA0A7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t>Определение ключа отношения:</w:t>
      </w:r>
    </w:p>
    <w:p w:rsidR="00E95FAE" w:rsidRPr="00F76F03" w:rsidRDefault="00E95FAE" w:rsidP="00FA0A7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sz w:val="22"/>
          <w:szCs w:val="22"/>
          <w:lang w:val="ru-MD"/>
        </w:rPr>
        <w:t>Ключ отношения должен быть уникальным для каждой записи. В этом случае возможным кандидатом на ключ может быть комбинация атрибутов: (</w:t>
      </w:r>
      <w:r w:rsidRPr="00F76F03">
        <w:rPr>
          <w:rFonts w:asciiTheme="minorHAnsi" w:hAnsiTheme="minorHAnsi" w:cstheme="minorHAnsi"/>
          <w:sz w:val="22"/>
          <w:szCs w:val="22"/>
        </w:rPr>
        <w:t>nr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film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 xml:space="preserve">, </w:t>
      </w:r>
      <w:r w:rsidRPr="00F76F03">
        <w:rPr>
          <w:rFonts w:asciiTheme="minorHAnsi" w:hAnsiTheme="minorHAnsi" w:cstheme="minorHAnsi"/>
          <w:sz w:val="22"/>
          <w:szCs w:val="22"/>
        </w:rPr>
        <w:t>data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derul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ă</w:t>
      </w:r>
      <w:r w:rsidRPr="00F76F03">
        <w:rPr>
          <w:rFonts w:asciiTheme="minorHAnsi" w:hAnsiTheme="minorHAnsi" w:cstheme="minorHAnsi"/>
          <w:sz w:val="22"/>
          <w:szCs w:val="22"/>
        </w:rPr>
        <w:t>rii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 xml:space="preserve">, </w:t>
      </w:r>
      <w:r w:rsidRPr="00F76F03">
        <w:rPr>
          <w:rFonts w:asciiTheme="minorHAnsi" w:hAnsiTheme="minorHAnsi" w:cstheme="minorHAnsi"/>
          <w:sz w:val="22"/>
          <w:szCs w:val="22"/>
        </w:rPr>
        <w:t>ora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derul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ă</w:t>
      </w:r>
      <w:r w:rsidRPr="00F76F03">
        <w:rPr>
          <w:rFonts w:asciiTheme="minorHAnsi" w:hAnsiTheme="minorHAnsi" w:cstheme="minorHAnsi"/>
          <w:sz w:val="22"/>
          <w:szCs w:val="22"/>
        </w:rPr>
        <w:t>rii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 xml:space="preserve">, </w:t>
      </w:r>
      <w:r w:rsidRPr="00F76F03">
        <w:rPr>
          <w:rFonts w:asciiTheme="minorHAnsi" w:hAnsiTheme="minorHAnsi" w:cstheme="minorHAnsi"/>
          <w:sz w:val="22"/>
          <w:szCs w:val="22"/>
        </w:rPr>
        <w:t>nr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sala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), что гарантирует уникальность показа фильма в определённом зале в определённую дату и время.</w:t>
      </w:r>
    </w:p>
    <w:p w:rsidR="00F76F03" w:rsidRPr="00F76F03" w:rsidRDefault="00E95FAE" w:rsidP="00FA0A7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t>Определение, в какой форме находится отношение:</w:t>
      </w:r>
    </w:p>
    <w:p w:rsidR="00E95FAE" w:rsidRPr="00F76F03" w:rsidRDefault="00E95FAE" w:rsidP="00FA0A7A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sz w:val="22"/>
          <w:szCs w:val="22"/>
          <w:lang w:val="ru-MD"/>
        </w:rPr>
        <w:t>Отношение, вероятно, находится в Первой Нормальной Форме (1</w:t>
      </w:r>
      <w:r w:rsidRPr="00F76F03">
        <w:rPr>
          <w:rFonts w:asciiTheme="minorHAnsi" w:hAnsiTheme="minorHAnsi" w:cstheme="minorHAnsi"/>
          <w:sz w:val="22"/>
          <w:szCs w:val="22"/>
        </w:rPr>
        <w:t>NF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), так как нет многозначных атрибутов, и все атрибуты атомарны.</w:t>
      </w:r>
    </w:p>
    <w:p w:rsidR="00F76F03" w:rsidRPr="00F76F03" w:rsidRDefault="00E95FAE" w:rsidP="00FA0A7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t xml:space="preserve">Приведение отношения к </w:t>
      </w:r>
      <w:r w:rsidRPr="00F76F03">
        <w:rPr>
          <w:rFonts w:asciiTheme="minorHAnsi" w:hAnsiTheme="minorHAnsi" w:cstheme="minorHAnsi"/>
          <w:b/>
          <w:sz w:val="22"/>
          <w:szCs w:val="22"/>
        </w:rPr>
        <w:t>FNBC</w:t>
      </w: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t xml:space="preserve"> (Нормальная форма Бойса-Кодда) или, если это невозможно, к 3</w:t>
      </w:r>
      <w:r w:rsidRPr="00F76F03">
        <w:rPr>
          <w:rFonts w:asciiTheme="minorHAnsi" w:hAnsiTheme="minorHAnsi" w:cstheme="minorHAnsi"/>
          <w:b/>
          <w:sz w:val="22"/>
          <w:szCs w:val="22"/>
        </w:rPr>
        <w:t>NF</w:t>
      </w: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t>:</w:t>
      </w:r>
    </w:p>
    <w:p w:rsidR="00E95FAE" w:rsidRPr="00F76F03" w:rsidRDefault="00E95FAE" w:rsidP="00FA0A7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sz w:val="22"/>
          <w:szCs w:val="22"/>
          <w:lang w:val="ru-MD"/>
        </w:rPr>
        <w:t>С учётом предложенного ключа ((</w:t>
      </w:r>
      <w:r w:rsidRPr="00F76F03">
        <w:rPr>
          <w:rFonts w:asciiTheme="minorHAnsi" w:hAnsiTheme="minorHAnsi" w:cstheme="minorHAnsi"/>
          <w:sz w:val="22"/>
          <w:szCs w:val="22"/>
        </w:rPr>
        <w:t>nr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film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 xml:space="preserve">, </w:t>
      </w:r>
      <w:r w:rsidRPr="00F76F03">
        <w:rPr>
          <w:rFonts w:asciiTheme="minorHAnsi" w:hAnsiTheme="minorHAnsi" w:cstheme="minorHAnsi"/>
          <w:sz w:val="22"/>
          <w:szCs w:val="22"/>
        </w:rPr>
        <w:t>data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derul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ă</w:t>
      </w:r>
      <w:r w:rsidRPr="00F76F03">
        <w:rPr>
          <w:rFonts w:asciiTheme="minorHAnsi" w:hAnsiTheme="minorHAnsi" w:cstheme="minorHAnsi"/>
          <w:sz w:val="22"/>
          <w:szCs w:val="22"/>
        </w:rPr>
        <w:t>rii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 xml:space="preserve">, </w:t>
      </w:r>
      <w:r w:rsidRPr="00F76F03">
        <w:rPr>
          <w:rFonts w:asciiTheme="minorHAnsi" w:hAnsiTheme="minorHAnsi" w:cstheme="minorHAnsi"/>
          <w:sz w:val="22"/>
          <w:szCs w:val="22"/>
        </w:rPr>
        <w:t>ora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derul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ă</w:t>
      </w:r>
      <w:r w:rsidRPr="00F76F03">
        <w:rPr>
          <w:rFonts w:asciiTheme="minorHAnsi" w:hAnsiTheme="minorHAnsi" w:cstheme="minorHAnsi"/>
          <w:sz w:val="22"/>
          <w:szCs w:val="22"/>
        </w:rPr>
        <w:t>rii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 xml:space="preserve">, </w:t>
      </w:r>
      <w:r w:rsidRPr="00F76F03">
        <w:rPr>
          <w:rFonts w:asciiTheme="minorHAnsi" w:hAnsiTheme="minorHAnsi" w:cstheme="minorHAnsi"/>
          <w:sz w:val="22"/>
          <w:szCs w:val="22"/>
        </w:rPr>
        <w:t>nr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_</w:t>
      </w:r>
      <w:r w:rsidRPr="00F76F03">
        <w:rPr>
          <w:rFonts w:asciiTheme="minorHAnsi" w:hAnsiTheme="minorHAnsi" w:cstheme="minorHAnsi"/>
          <w:sz w:val="22"/>
          <w:szCs w:val="22"/>
        </w:rPr>
        <w:t>sala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)), не наблюдается неполных функциональных зависимостей или транзитивных зависимостей в отношении, что указывает на то, что отношение уже находится в Нормальной форме Бойса-Кодда (</w:t>
      </w:r>
      <w:r w:rsidRPr="00F76F03">
        <w:rPr>
          <w:rFonts w:asciiTheme="minorHAnsi" w:hAnsiTheme="minorHAnsi" w:cstheme="minorHAnsi"/>
          <w:sz w:val="22"/>
          <w:szCs w:val="22"/>
        </w:rPr>
        <w:t>FNBC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). Кроме того, поскольку предложенный ключ гарантирует уникальность записей, не должно быть скрытых аномалий, связанных с функциональными зависимостями.</w:t>
      </w:r>
    </w:p>
    <w:p w:rsidR="00E95FAE" w:rsidRPr="00F76F03" w:rsidRDefault="00E95FAE" w:rsidP="00F76F03">
      <w:pPr>
        <w:pStyle w:val="NormalWeb"/>
        <w:ind w:firstLine="720"/>
        <w:rPr>
          <w:rFonts w:asciiTheme="minorHAnsi" w:hAnsiTheme="minorHAnsi" w:cstheme="minorHAnsi"/>
          <w:b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b/>
          <w:sz w:val="22"/>
          <w:szCs w:val="22"/>
          <w:lang w:val="ru-MD"/>
        </w:rPr>
        <w:t>Заключение:</w:t>
      </w:r>
    </w:p>
    <w:p w:rsidR="00E95FAE" w:rsidRPr="00F76F03" w:rsidRDefault="00E95FAE" w:rsidP="00FA0A7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  <w:lang w:val="ru-MD"/>
        </w:rPr>
      </w:pPr>
      <w:r w:rsidRPr="00F76F03">
        <w:rPr>
          <w:rFonts w:asciiTheme="minorHAnsi" w:hAnsiTheme="minorHAnsi" w:cstheme="minorHAnsi"/>
          <w:sz w:val="22"/>
          <w:szCs w:val="22"/>
          <w:lang w:val="ru-MD"/>
        </w:rPr>
        <w:t>Отношение, вероятно, находится в Нормальной форме Бойса-Кодда (</w:t>
      </w:r>
      <w:r w:rsidRPr="00F76F03">
        <w:rPr>
          <w:rFonts w:asciiTheme="minorHAnsi" w:hAnsiTheme="minorHAnsi" w:cstheme="minorHAnsi"/>
          <w:sz w:val="22"/>
          <w:szCs w:val="22"/>
        </w:rPr>
        <w:t>FNBC</w:t>
      </w:r>
      <w:r w:rsidRPr="00F76F03">
        <w:rPr>
          <w:rFonts w:asciiTheme="minorHAnsi" w:hAnsiTheme="minorHAnsi" w:cstheme="minorHAnsi"/>
          <w:sz w:val="22"/>
          <w:szCs w:val="22"/>
          <w:lang w:val="ru-MD"/>
        </w:rPr>
        <w:t>), но важно проверить, нет ли непреднамеренных функциональных зависимостей или скрытых аномалий в рамках операций базы данных.</w:t>
      </w:r>
    </w:p>
    <w:p w:rsidR="0038303C" w:rsidRPr="00F76F03" w:rsidRDefault="00E95FAE" w:rsidP="00E95FAE">
      <w:pPr>
        <w:tabs>
          <w:tab w:val="left" w:pos="3371"/>
        </w:tabs>
        <w:rPr>
          <w:rFonts w:cstheme="minorHAnsi"/>
          <w:lang w:val="ru-MD"/>
        </w:rPr>
      </w:pPr>
      <w:r w:rsidRPr="00F76F03">
        <w:rPr>
          <w:rFonts w:cstheme="minorHAnsi"/>
          <w:lang w:val="ru-MD"/>
        </w:rPr>
        <w:tab/>
      </w:r>
    </w:p>
    <w:sectPr w:rsidR="0038303C" w:rsidRPr="00F76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A7A" w:rsidRDefault="00FA0A7A" w:rsidP="000C73E8">
      <w:pPr>
        <w:spacing w:after="0" w:line="240" w:lineRule="auto"/>
      </w:pPr>
      <w:r>
        <w:separator/>
      </w:r>
    </w:p>
  </w:endnote>
  <w:endnote w:type="continuationSeparator" w:id="0">
    <w:p w:rsidR="00FA0A7A" w:rsidRDefault="00FA0A7A" w:rsidP="000C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A7A" w:rsidRDefault="00FA0A7A" w:rsidP="000C73E8">
      <w:pPr>
        <w:spacing w:after="0" w:line="240" w:lineRule="auto"/>
      </w:pPr>
      <w:r>
        <w:separator/>
      </w:r>
    </w:p>
  </w:footnote>
  <w:footnote w:type="continuationSeparator" w:id="0">
    <w:p w:rsidR="00FA0A7A" w:rsidRDefault="00FA0A7A" w:rsidP="000C7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66186"/>
    <w:multiLevelType w:val="hybridMultilevel"/>
    <w:tmpl w:val="EBE44D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35C5CB5"/>
    <w:multiLevelType w:val="multilevel"/>
    <w:tmpl w:val="BE0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B51D28"/>
    <w:multiLevelType w:val="multilevel"/>
    <w:tmpl w:val="C87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34F8C"/>
    <w:multiLevelType w:val="multilevel"/>
    <w:tmpl w:val="ECCC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00F40"/>
    <w:multiLevelType w:val="hybridMultilevel"/>
    <w:tmpl w:val="E05A6F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115FB7"/>
    <w:multiLevelType w:val="multilevel"/>
    <w:tmpl w:val="7398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017EC"/>
    <w:multiLevelType w:val="hybridMultilevel"/>
    <w:tmpl w:val="B420C9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B540E5"/>
    <w:multiLevelType w:val="hybridMultilevel"/>
    <w:tmpl w:val="209E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455612"/>
    <w:multiLevelType w:val="multilevel"/>
    <w:tmpl w:val="354556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3A1ADD"/>
    <w:multiLevelType w:val="multilevel"/>
    <w:tmpl w:val="92F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413757"/>
    <w:multiLevelType w:val="hybridMultilevel"/>
    <w:tmpl w:val="0F3A88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0E2B29"/>
    <w:multiLevelType w:val="multilevel"/>
    <w:tmpl w:val="C87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E3197C"/>
    <w:multiLevelType w:val="hybridMultilevel"/>
    <w:tmpl w:val="B7C20D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6F2A01"/>
    <w:multiLevelType w:val="multilevel"/>
    <w:tmpl w:val="55A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3620C2"/>
    <w:multiLevelType w:val="multilevel"/>
    <w:tmpl w:val="CE6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722761"/>
    <w:multiLevelType w:val="multilevel"/>
    <w:tmpl w:val="E68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8F7DBE"/>
    <w:multiLevelType w:val="multilevel"/>
    <w:tmpl w:val="467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9008AC"/>
    <w:multiLevelType w:val="multilevel"/>
    <w:tmpl w:val="C87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EF38AC"/>
    <w:multiLevelType w:val="multilevel"/>
    <w:tmpl w:val="50EF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0A3C89"/>
    <w:multiLevelType w:val="multilevel"/>
    <w:tmpl w:val="16A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A32227"/>
    <w:multiLevelType w:val="multilevel"/>
    <w:tmpl w:val="E9B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7B1255"/>
    <w:multiLevelType w:val="multilevel"/>
    <w:tmpl w:val="E9B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66517E"/>
    <w:multiLevelType w:val="hybridMultilevel"/>
    <w:tmpl w:val="1A2EAE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71573F"/>
    <w:multiLevelType w:val="multilevel"/>
    <w:tmpl w:val="AF0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460279"/>
    <w:multiLevelType w:val="multilevel"/>
    <w:tmpl w:val="E9B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916B40"/>
    <w:multiLevelType w:val="multilevel"/>
    <w:tmpl w:val="C87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EC36DC"/>
    <w:multiLevelType w:val="multilevel"/>
    <w:tmpl w:val="50EF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5A011E"/>
    <w:multiLevelType w:val="multilevel"/>
    <w:tmpl w:val="705A01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8356BCB"/>
    <w:multiLevelType w:val="multilevel"/>
    <w:tmpl w:val="C87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C05A02"/>
    <w:multiLevelType w:val="multilevel"/>
    <w:tmpl w:val="7E4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C11103"/>
    <w:multiLevelType w:val="multilevel"/>
    <w:tmpl w:val="E9B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</w:num>
  <w:num w:numId="4">
    <w:abstractNumId w:val="26"/>
  </w:num>
  <w:num w:numId="5">
    <w:abstractNumId w:val="23"/>
  </w:num>
  <w:num w:numId="6">
    <w:abstractNumId w:val="5"/>
  </w:num>
  <w:num w:numId="7">
    <w:abstractNumId w:val="29"/>
  </w:num>
  <w:num w:numId="8">
    <w:abstractNumId w:val="3"/>
  </w:num>
  <w:num w:numId="9">
    <w:abstractNumId w:val="19"/>
  </w:num>
  <w:num w:numId="10">
    <w:abstractNumId w:val="6"/>
  </w:num>
  <w:num w:numId="11">
    <w:abstractNumId w:val="9"/>
  </w:num>
  <w:num w:numId="12">
    <w:abstractNumId w:val="1"/>
  </w:num>
  <w:num w:numId="13">
    <w:abstractNumId w:val="13"/>
  </w:num>
  <w:num w:numId="14">
    <w:abstractNumId w:val="7"/>
  </w:num>
  <w:num w:numId="15">
    <w:abstractNumId w:val="22"/>
  </w:num>
  <w:num w:numId="16">
    <w:abstractNumId w:val="14"/>
  </w:num>
  <w:num w:numId="17">
    <w:abstractNumId w:val="16"/>
  </w:num>
  <w:num w:numId="18">
    <w:abstractNumId w:val="17"/>
  </w:num>
  <w:num w:numId="19">
    <w:abstractNumId w:val="15"/>
  </w:num>
  <w:num w:numId="20">
    <w:abstractNumId w:val="12"/>
  </w:num>
  <w:num w:numId="21">
    <w:abstractNumId w:val="0"/>
  </w:num>
  <w:num w:numId="22">
    <w:abstractNumId w:val="25"/>
  </w:num>
  <w:num w:numId="23">
    <w:abstractNumId w:val="11"/>
  </w:num>
  <w:num w:numId="24">
    <w:abstractNumId w:val="28"/>
  </w:num>
  <w:num w:numId="25">
    <w:abstractNumId w:val="2"/>
  </w:num>
  <w:num w:numId="26">
    <w:abstractNumId w:val="4"/>
  </w:num>
  <w:num w:numId="27">
    <w:abstractNumId w:val="10"/>
  </w:num>
  <w:num w:numId="28">
    <w:abstractNumId w:val="21"/>
  </w:num>
  <w:num w:numId="29">
    <w:abstractNumId w:val="30"/>
  </w:num>
  <w:num w:numId="30">
    <w:abstractNumId w:val="20"/>
  </w:num>
  <w:num w:numId="31">
    <w:abstractNumId w:val="2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F2F"/>
    <w:rsid w:val="000C73E8"/>
    <w:rsid w:val="00190D74"/>
    <w:rsid w:val="00355A29"/>
    <w:rsid w:val="0038303C"/>
    <w:rsid w:val="003E2202"/>
    <w:rsid w:val="00526E61"/>
    <w:rsid w:val="0053507A"/>
    <w:rsid w:val="006B2933"/>
    <w:rsid w:val="00784842"/>
    <w:rsid w:val="00AE2D95"/>
    <w:rsid w:val="00B00591"/>
    <w:rsid w:val="00CD7B7D"/>
    <w:rsid w:val="00D57CCA"/>
    <w:rsid w:val="00E95FAE"/>
    <w:rsid w:val="00F14F2F"/>
    <w:rsid w:val="00F76F03"/>
    <w:rsid w:val="00FA0A7A"/>
    <w:rsid w:val="00FD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7FCE8-05C7-42B1-A89F-FDD65F29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830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14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F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F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F2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F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F2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14F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7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3E8"/>
  </w:style>
  <w:style w:type="paragraph" w:styleId="Footer">
    <w:name w:val="footer"/>
    <w:basedOn w:val="Normal"/>
    <w:link w:val="FooterChar"/>
    <w:uiPriority w:val="99"/>
    <w:unhideWhenUsed/>
    <w:rsid w:val="000C7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3E8"/>
  </w:style>
  <w:style w:type="paragraph" w:customStyle="1" w:styleId="ListParagraph1">
    <w:name w:val="List Paragraph1"/>
    <w:basedOn w:val="Normal"/>
    <w:uiPriority w:val="34"/>
    <w:qFormat/>
    <w:rsid w:val="00FD2C9D"/>
    <w:pPr>
      <w:spacing w:line="256" w:lineRule="auto"/>
      <w:ind w:left="720"/>
      <w:contextualSpacing/>
    </w:pPr>
    <w:rPr>
      <w:lang w:val="ru-RU"/>
    </w:rPr>
  </w:style>
  <w:style w:type="character" w:styleId="Strong">
    <w:name w:val="Strong"/>
    <w:basedOn w:val="DefaultParagraphFont"/>
    <w:uiPriority w:val="22"/>
    <w:qFormat/>
    <w:rsid w:val="00FD2C9D"/>
    <w:rPr>
      <w:b/>
      <w:bCs/>
    </w:rPr>
  </w:style>
  <w:style w:type="paragraph" w:styleId="ListParagraph">
    <w:name w:val="List Paragraph"/>
    <w:basedOn w:val="Normal"/>
    <w:uiPriority w:val="34"/>
    <w:qFormat/>
    <w:rsid w:val="00526E6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830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3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38303C"/>
  </w:style>
  <w:style w:type="character" w:customStyle="1" w:styleId="Heading1Char">
    <w:name w:val="Heading 1 Char"/>
    <w:basedOn w:val="DefaultParagraphFont"/>
    <w:link w:val="Heading1"/>
    <w:uiPriority w:val="9"/>
    <w:rsid w:val="00F76F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9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7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0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5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3E35A-0B2B-4847-900E-A491946F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12</Pages>
  <Words>1688</Words>
  <Characters>9623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2024-11-15T11:41:00Z</dcterms:created>
  <dcterms:modified xsi:type="dcterms:W3CDTF">2024-11-16T17:52:00Z</dcterms:modified>
</cp:coreProperties>
</file>