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6F0" w:rsidRPr="00920738" w:rsidRDefault="00AD06F0" w:rsidP="00AD06F0">
      <w:pPr>
        <w:spacing w:after="114"/>
        <w:ind w:left="10" w:right="68" w:hanging="10"/>
        <w:jc w:val="center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Ministerul Educației și Cercetării al Republicii Moldova </w:t>
      </w:r>
    </w:p>
    <w:p w:rsidR="00AD06F0" w:rsidRPr="00920738" w:rsidRDefault="00AD06F0" w:rsidP="00AD06F0">
      <w:pPr>
        <w:spacing w:after="114"/>
        <w:ind w:left="10" w:right="64" w:hanging="10"/>
        <w:jc w:val="center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Universitate de Stat “Alecu Russo” </w:t>
      </w:r>
    </w:p>
    <w:p w:rsidR="00AD06F0" w:rsidRPr="00920738" w:rsidRDefault="00AD06F0" w:rsidP="00AD06F0">
      <w:pPr>
        <w:spacing w:after="114"/>
        <w:ind w:left="10" w:right="68" w:hanging="10"/>
        <w:jc w:val="center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Facultatea de Științe Reale, Economice și ale Mediului </w:t>
      </w:r>
    </w:p>
    <w:p w:rsidR="00AD06F0" w:rsidRPr="00920738" w:rsidRDefault="00AD06F0" w:rsidP="00AD06F0">
      <w:pPr>
        <w:spacing w:after="115"/>
        <w:ind w:right="2"/>
        <w:jc w:val="center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3"/>
        <w:ind w:right="2"/>
        <w:jc w:val="center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3"/>
        <w:ind w:right="2"/>
        <w:jc w:val="center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5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273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920738">
      <w:pPr>
        <w:spacing w:after="153"/>
        <w:ind w:left="10" w:right="157" w:hanging="10"/>
        <w:jc w:val="center"/>
        <w:rPr>
          <w:rFonts w:ascii="Times New Roman" w:hAnsi="Times New Roman" w:cs="Times New Roman"/>
          <w:b/>
          <w:sz w:val="32"/>
        </w:rPr>
      </w:pPr>
      <w:r w:rsidRPr="00920738">
        <w:rPr>
          <w:rFonts w:ascii="Times New Roman" w:eastAsia="Times New Roman" w:hAnsi="Times New Roman" w:cs="Times New Roman"/>
          <w:b/>
          <w:sz w:val="32"/>
        </w:rPr>
        <w:t>Laborator   “ Baze de Date ”</w:t>
      </w:r>
    </w:p>
    <w:p w:rsidR="00AD06F0" w:rsidRPr="00920738" w:rsidRDefault="00920738" w:rsidP="00920738">
      <w:pPr>
        <w:spacing w:after="150"/>
        <w:ind w:left="38"/>
        <w:jc w:val="center"/>
        <w:rPr>
          <w:rFonts w:ascii="Times New Roman" w:hAnsi="Times New Roman" w:cs="Times New Roman"/>
          <w:b/>
          <w:sz w:val="36"/>
        </w:rPr>
      </w:pPr>
      <w:r w:rsidRPr="00920738">
        <w:rPr>
          <w:rFonts w:ascii="Times New Roman" w:hAnsi="Times New Roman" w:cs="Times New Roman"/>
          <w:b/>
          <w:sz w:val="32"/>
        </w:rPr>
        <w:t>Algebra relațională</w:t>
      </w:r>
    </w:p>
    <w:p w:rsidR="00AD06F0" w:rsidRPr="00920738" w:rsidRDefault="00AD06F0" w:rsidP="00920738">
      <w:pPr>
        <w:spacing w:after="219"/>
        <w:ind w:right="62"/>
        <w:jc w:val="center"/>
        <w:rPr>
          <w:rFonts w:ascii="Times New Roman" w:hAnsi="Times New Roman" w:cs="Times New Roman"/>
          <w:b/>
          <w:sz w:val="24"/>
        </w:rPr>
      </w:pPr>
      <w:r w:rsidRPr="00920738">
        <w:rPr>
          <w:rFonts w:ascii="Times New Roman" w:eastAsia="Times New Roman" w:hAnsi="Times New Roman" w:cs="Times New Roman"/>
          <w:b/>
          <w:sz w:val="24"/>
        </w:rPr>
        <w:t>Lucrarea de laborator nr. 3</w:t>
      </w:r>
    </w:p>
    <w:p w:rsidR="00AD06F0" w:rsidRPr="00920738" w:rsidRDefault="00AD06F0" w:rsidP="00AD06F0">
      <w:pPr>
        <w:spacing w:after="37"/>
        <w:ind w:left="38"/>
        <w:jc w:val="center"/>
        <w:rPr>
          <w:rFonts w:ascii="Times New Roman" w:hAnsi="Times New Roman" w:cs="Times New Roman"/>
          <w:sz w:val="24"/>
        </w:rPr>
      </w:pPr>
    </w:p>
    <w:p w:rsidR="00AD06F0" w:rsidRPr="00920738" w:rsidRDefault="00AD06F0" w:rsidP="00AD06F0">
      <w:pPr>
        <w:spacing w:after="113"/>
        <w:jc w:val="right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5"/>
        <w:jc w:val="right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3"/>
        <w:jc w:val="right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5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3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5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3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3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14"/>
        <w:ind w:left="10" w:right="49" w:hanging="10"/>
        <w:jc w:val="right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>A</w:t>
      </w:r>
      <w:r w:rsidR="00EE771E">
        <w:rPr>
          <w:rFonts w:ascii="Times New Roman" w:eastAsia="Times New Roman" w:hAnsi="Times New Roman" w:cs="Times New Roman"/>
          <w:sz w:val="24"/>
        </w:rPr>
        <w:t xml:space="preserve"> efectuat: Auz Alexandru</w:t>
      </w:r>
      <w:r w:rsidRPr="00920738">
        <w:rPr>
          <w:rFonts w:ascii="Times New Roman" w:eastAsia="Times New Roman" w:hAnsi="Times New Roman" w:cs="Times New Roman"/>
          <w:sz w:val="24"/>
        </w:rPr>
        <w:t xml:space="preserve">, Grupa: IS31R </w:t>
      </w:r>
    </w:p>
    <w:p w:rsidR="00AD06F0" w:rsidRPr="00920738" w:rsidRDefault="00AD06F0" w:rsidP="00AD06F0">
      <w:pPr>
        <w:spacing w:after="114"/>
        <w:ind w:left="10" w:right="49" w:hanging="10"/>
        <w:jc w:val="right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A controlat: dr., conf. univ. Adela Gorea  </w:t>
      </w:r>
    </w:p>
    <w:p w:rsidR="00AD06F0" w:rsidRPr="00920738" w:rsidRDefault="00AD06F0" w:rsidP="00AD06F0">
      <w:pPr>
        <w:spacing w:after="96"/>
        <w:jc w:val="right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56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59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156"/>
        <w:rPr>
          <w:rFonts w:ascii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216"/>
        <w:rPr>
          <w:rFonts w:ascii="Times New Roman" w:eastAsia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t xml:space="preserve"> </w:t>
      </w:r>
    </w:p>
    <w:p w:rsidR="00AD06F0" w:rsidRPr="00920738" w:rsidRDefault="00AD06F0" w:rsidP="00AD06F0">
      <w:pPr>
        <w:spacing w:after="216"/>
        <w:rPr>
          <w:rFonts w:ascii="Times New Roman" w:eastAsia="Times New Roman" w:hAnsi="Times New Roman" w:cs="Times New Roman"/>
          <w:sz w:val="24"/>
        </w:rPr>
      </w:pPr>
    </w:p>
    <w:p w:rsidR="00AD06F0" w:rsidRPr="00920738" w:rsidRDefault="00AD06F0" w:rsidP="00AD06F0">
      <w:pPr>
        <w:spacing w:after="216"/>
        <w:rPr>
          <w:rFonts w:ascii="Times New Roman" w:hAnsi="Times New Roman" w:cs="Times New Roman"/>
          <w:sz w:val="24"/>
        </w:rPr>
      </w:pPr>
    </w:p>
    <w:p w:rsidR="00AD06F0" w:rsidRPr="00920738" w:rsidRDefault="00AD06F0" w:rsidP="00AD06F0">
      <w:pPr>
        <w:spacing w:after="0"/>
        <w:ind w:right="63"/>
        <w:jc w:val="center"/>
        <w:rPr>
          <w:rFonts w:ascii="Times New Roman" w:eastAsia="Times New Roman" w:hAnsi="Times New Roman" w:cs="Times New Roman"/>
          <w:sz w:val="24"/>
        </w:rPr>
      </w:pPr>
      <w:r w:rsidRPr="00920738">
        <w:rPr>
          <w:rFonts w:ascii="Times New Roman" w:eastAsia="Times New Roman" w:hAnsi="Times New Roman" w:cs="Times New Roman"/>
          <w:sz w:val="24"/>
        </w:rPr>
        <w:lastRenderedPageBreak/>
        <w:t>Bălți 2024</w:t>
      </w:r>
    </w:p>
    <w:p w:rsidR="00AD06F0" w:rsidRPr="00EE2F95" w:rsidRDefault="00AD06F0" w:rsidP="00AD06F0">
      <w:pPr>
        <w:spacing w:after="0"/>
        <w:ind w:right="63"/>
        <w:jc w:val="center"/>
        <w:rPr>
          <w:rFonts w:ascii="Times New Roman" w:eastAsia="Times New Roman" w:hAnsi="Times New Roman" w:cs="Times New Roman"/>
        </w:rPr>
      </w:pPr>
    </w:p>
    <w:p w:rsidR="00AD06F0" w:rsidRPr="00EE2F95" w:rsidRDefault="00AD06F0" w:rsidP="00AD06F0">
      <w:pPr>
        <w:spacing w:after="0"/>
        <w:ind w:right="63"/>
        <w:jc w:val="center"/>
        <w:rPr>
          <w:rFonts w:ascii="Times New Roman" w:hAnsi="Times New Roman" w:cs="Times New Roman"/>
        </w:rPr>
      </w:pPr>
      <w:r w:rsidRPr="00EE2F95">
        <w:rPr>
          <w:rFonts w:ascii="Times New Roman" w:hAnsi="Times New Roman" w:cs="Times New Roman"/>
          <w:noProof/>
        </w:rPr>
        <w:drawing>
          <wp:inline distT="0" distB="0" distL="0" distR="0" wp14:anchorId="1BD17106" wp14:editId="4CE9B5F1">
            <wp:extent cx="4382112" cy="2172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F0" w:rsidRPr="00EE2F95" w:rsidRDefault="00AD06F0" w:rsidP="00AD06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F95">
        <w:rPr>
          <w:rFonts w:ascii="Times New Roman" w:hAnsi="Times New Roman" w:cs="Times New Roman"/>
        </w:rPr>
        <w:t xml:space="preserve">π - </w:t>
      </w:r>
      <w:r w:rsidRPr="00EE2F95">
        <w:rPr>
          <w:rFonts w:ascii="Times New Roman" w:hAnsi="Times New Roman" w:cs="Times New Roman"/>
          <w:lang w:val="ru-MD"/>
        </w:rPr>
        <w:t>проекция</w:t>
      </w:r>
    </w:p>
    <w:p w:rsidR="00AD06F0" w:rsidRPr="00EE2F95" w:rsidRDefault="00AD06F0" w:rsidP="00AD06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F95">
        <w:rPr>
          <w:rFonts w:ascii="Times New Roman" w:hAnsi="Times New Roman" w:cs="Times New Roman"/>
        </w:rPr>
        <w:t xml:space="preserve">σ - </w:t>
      </w:r>
      <w:r w:rsidRPr="00EE2F95">
        <w:rPr>
          <w:rFonts w:ascii="Times New Roman" w:hAnsi="Times New Roman" w:cs="Times New Roman"/>
          <w:lang w:val="ru-MD"/>
        </w:rPr>
        <w:t>выборка</w:t>
      </w:r>
      <w:r w:rsidRPr="00EE2F95">
        <w:rPr>
          <w:rFonts w:ascii="Times New Roman" w:hAnsi="Times New Roman" w:cs="Times New Roman"/>
        </w:rPr>
        <w:t xml:space="preserve"> (</w:t>
      </w:r>
      <w:r w:rsidRPr="00EE2F95">
        <w:rPr>
          <w:rFonts w:ascii="Times New Roman" w:hAnsi="Times New Roman" w:cs="Times New Roman"/>
          <w:lang w:val="ru-MD"/>
        </w:rPr>
        <w:t>условие</w:t>
      </w:r>
      <w:r w:rsidRPr="00EE2F95">
        <w:rPr>
          <w:rFonts w:ascii="Times New Roman" w:hAnsi="Times New Roman" w:cs="Times New Roman"/>
        </w:rPr>
        <w:t>)</w:t>
      </w:r>
    </w:p>
    <w:p w:rsidR="00AD06F0" w:rsidRPr="00EE2F95" w:rsidRDefault="00AD06F0" w:rsidP="00AD06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F95">
        <w:rPr>
          <w:rFonts w:ascii="Times New Roman" w:hAnsi="Times New Roman" w:cs="Times New Roman"/>
        </w:rPr>
        <w:t xml:space="preserve">× - декартово </w:t>
      </w:r>
      <w:r w:rsidRPr="00EE2F95">
        <w:rPr>
          <w:rFonts w:ascii="Times New Roman" w:hAnsi="Times New Roman" w:cs="Times New Roman"/>
          <w:lang w:val="ru-MD"/>
        </w:rPr>
        <w:t>произведение</w:t>
      </w:r>
      <w:r w:rsidR="007B7946" w:rsidRPr="00EE2F95">
        <w:rPr>
          <w:rFonts w:ascii="Times New Roman" w:hAnsi="Times New Roman" w:cs="Times New Roman"/>
          <w:lang w:val="ru-MD"/>
        </w:rPr>
        <w:t xml:space="preserve"> </w:t>
      </w:r>
    </w:p>
    <w:p w:rsidR="00AD06F0" w:rsidRPr="00EE2F95" w:rsidRDefault="00AD06F0" w:rsidP="00AD06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F95">
        <w:rPr>
          <w:rFonts w:ascii="Cambria Math" w:hAnsi="Cambria Math" w:cs="Cambria Math"/>
        </w:rPr>
        <w:t>⋈</w:t>
      </w:r>
      <w:r w:rsidRPr="00EE2F95">
        <w:rPr>
          <w:rFonts w:ascii="Times New Roman" w:hAnsi="Times New Roman" w:cs="Times New Roman"/>
        </w:rPr>
        <w:t xml:space="preserve"> - соединение (join)</w:t>
      </w:r>
    </w:p>
    <w:p w:rsidR="00AD06F0" w:rsidRPr="00EE2F95" w:rsidRDefault="00AD06F0" w:rsidP="009207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F95">
        <w:rPr>
          <w:rFonts w:ascii="Cambria Math" w:hAnsi="Cambria Math" w:cs="Cambria Math"/>
        </w:rPr>
        <w:t>∪</w:t>
      </w:r>
      <w:r w:rsidRPr="00EE2F95">
        <w:rPr>
          <w:rFonts w:ascii="Times New Roman" w:hAnsi="Times New Roman" w:cs="Times New Roman"/>
        </w:rPr>
        <w:t xml:space="preserve"> - </w:t>
      </w:r>
      <w:r w:rsidRPr="00EE2F95">
        <w:rPr>
          <w:rFonts w:ascii="Times New Roman" w:hAnsi="Times New Roman" w:cs="Times New Roman"/>
          <w:lang w:val="ru-MD"/>
        </w:rPr>
        <w:t xml:space="preserve">объединение </w:t>
      </w:r>
    </w:p>
    <w:p w:rsidR="00AD06F0" w:rsidRPr="00EE2F95" w:rsidRDefault="00AD06F0" w:rsidP="009207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F95">
        <w:rPr>
          <w:rFonts w:ascii="Times New Roman" w:hAnsi="Times New Roman" w:cs="Times New Roman"/>
        </w:rPr>
        <w:t xml:space="preserve">∩ - </w:t>
      </w:r>
      <w:r w:rsidRPr="00EE2F95">
        <w:rPr>
          <w:rFonts w:ascii="Times New Roman" w:hAnsi="Times New Roman" w:cs="Times New Roman"/>
          <w:lang w:val="ru-MD"/>
        </w:rPr>
        <w:t xml:space="preserve">пересечение </w:t>
      </w:r>
    </w:p>
    <w:p w:rsidR="00AD06F0" w:rsidRPr="00EE2F95" w:rsidRDefault="00AD06F0" w:rsidP="00AD06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F95">
        <w:rPr>
          <w:rFonts w:ascii="Times New Roman" w:hAnsi="Times New Roman" w:cs="Times New Roman"/>
        </w:rPr>
        <w:t xml:space="preserve">-   - </w:t>
      </w:r>
      <w:r w:rsidRPr="00EE2F95">
        <w:rPr>
          <w:rFonts w:ascii="Times New Roman" w:hAnsi="Times New Roman" w:cs="Times New Roman"/>
          <w:lang w:val="ru-MD"/>
        </w:rPr>
        <w:t>разность</w:t>
      </w:r>
    </w:p>
    <w:p w:rsidR="007B7946" w:rsidRPr="00EE2F95" w:rsidRDefault="007B7946" w:rsidP="007B7946">
      <w:pPr>
        <w:pStyle w:val="ListParagraph"/>
        <w:ind w:left="1440"/>
        <w:rPr>
          <w:rFonts w:ascii="Times New Roman" w:hAnsi="Times New Roman" w:cs="Times New Roman"/>
        </w:rPr>
      </w:pPr>
    </w:p>
    <w:p w:rsidR="007B7946" w:rsidRPr="00EE2F95" w:rsidRDefault="007B7946" w:rsidP="007B79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u-MD"/>
        </w:rPr>
      </w:pPr>
      <w:r w:rsidRPr="00EE2F95">
        <w:rPr>
          <w:rFonts w:ascii="Times New Roman" w:hAnsi="Times New Roman" w:cs="Times New Roman"/>
          <w:i/>
          <w:iCs/>
        </w:rPr>
        <w:t>R</w:t>
      </w:r>
      <w:r w:rsidRPr="00EE2F95">
        <w:rPr>
          <w:rFonts w:ascii="Times New Roman" w:hAnsi="Times New Roman" w:cs="Times New Roman"/>
          <w:lang w:val="ru-MD"/>
        </w:rPr>
        <w:t>=</w:t>
      </w:r>
      <w:r w:rsidRPr="00EE2F95">
        <w:rPr>
          <w:rFonts w:ascii="Times New Roman" w:hAnsi="Times New Roman" w:cs="Times New Roman"/>
          <w:i/>
          <w:iCs/>
        </w:rPr>
        <w:t>πA</w:t>
      </w:r>
      <w:r w:rsidRPr="00EE2F95">
        <w:rPr>
          <w:rFonts w:ascii="Times New Roman" w:hAnsi="Times New Roman" w:cs="Times New Roman"/>
          <w:lang w:val="ru-MD"/>
        </w:rPr>
        <w:t>,</w:t>
      </w:r>
      <w:r w:rsidRPr="00EE2F95">
        <w:rPr>
          <w:rFonts w:ascii="Times New Roman" w:hAnsi="Times New Roman" w:cs="Times New Roman"/>
          <w:i/>
          <w:iCs/>
        </w:rPr>
        <w:t>B</w:t>
      </w:r>
      <w:r w:rsidRPr="00EE2F95">
        <w:rPr>
          <w:rFonts w:ascii="Times New Roman" w:hAnsi="Times New Roman" w:cs="Times New Roman"/>
          <w:lang w:val="ru-MD"/>
        </w:rPr>
        <w:t>​(</w:t>
      </w:r>
      <w:r w:rsidRPr="00EE2F95">
        <w:rPr>
          <w:rFonts w:ascii="Times New Roman" w:hAnsi="Times New Roman" w:cs="Times New Roman"/>
          <w:i/>
          <w:iCs/>
        </w:rPr>
        <w:t>T</w:t>
      </w:r>
      <w:r w:rsidRPr="00EE2F95">
        <w:rPr>
          <w:rFonts w:ascii="Times New Roman" w:hAnsi="Times New Roman" w:cs="Times New Roman"/>
          <w:lang w:val="ru-MD"/>
        </w:rPr>
        <w:t xml:space="preserve">) </w:t>
      </w:r>
      <w:r w:rsidR="00EE2F95" w:rsidRPr="00EE2F95">
        <w:rPr>
          <w:rFonts w:ascii="Times New Roman" w:hAnsi="Times New Roman" w:cs="Times New Roman"/>
          <w:lang w:val="ru-MD"/>
        </w:rPr>
        <w:t>–</w:t>
      </w:r>
      <w:r w:rsidRPr="00EE2F95">
        <w:rPr>
          <w:rFonts w:ascii="Times New Roman" w:hAnsi="Times New Roman" w:cs="Times New Roman"/>
          <w:lang w:val="ru-MD"/>
        </w:rPr>
        <w:t xml:space="preserve"> </w:t>
      </w:r>
      <w:r w:rsidR="00EE2F95" w:rsidRPr="00EE2F95">
        <w:rPr>
          <w:rFonts w:ascii="Times New Roman" w:hAnsi="Times New Roman" w:cs="Times New Roman"/>
          <w:lang w:val="ru-MD"/>
        </w:rPr>
        <w:t xml:space="preserve">проекция атрибутов </w:t>
      </w:r>
      <w:r w:rsidR="00EE2F95" w:rsidRPr="00EE2F95">
        <w:rPr>
          <w:rFonts w:ascii="Times New Roman" w:hAnsi="Times New Roman" w:cs="Times New Roman"/>
        </w:rPr>
        <w:t>A</w:t>
      </w:r>
      <w:r w:rsidR="00EE2F95" w:rsidRPr="00EE2F95">
        <w:rPr>
          <w:rFonts w:ascii="Times New Roman" w:hAnsi="Times New Roman" w:cs="Times New Roman"/>
          <w:lang w:val="ru-MD"/>
        </w:rPr>
        <w:t xml:space="preserve"> и </w:t>
      </w:r>
      <w:r w:rsidR="00EE2F95" w:rsidRPr="00EE2F95">
        <w:rPr>
          <w:rFonts w:ascii="Times New Roman" w:hAnsi="Times New Roman" w:cs="Times New Roman"/>
        </w:rPr>
        <w:t>B</w:t>
      </w:r>
      <w:r w:rsidR="00EE2F95" w:rsidRPr="00EE2F95">
        <w:rPr>
          <w:rFonts w:ascii="Times New Roman" w:hAnsi="Times New Roman" w:cs="Times New Roman"/>
          <w:lang w:val="ru-MD"/>
        </w:rPr>
        <w:t xml:space="preserve"> из отношений</w:t>
      </w:r>
      <w:r w:rsidRPr="00EE2F95">
        <w:rPr>
          <w:rFonts w:ascii="Times New Roman" w:hAnsi="Times New Roman" w:cs="Times New Roman"/>
          <w:lang w:val="ru-MD"/>
        </w:rPr>
        <w:t xml:space="preserve"> </w:t>
      </w:r>
      <w:r w:rsidRPr="00EE2F95">
        <w:rPr>
          <w:rFonts w:ascii="Times New Roman" w:hAnsi="Times New Roman" w:cs="Times New Roman"/>
        </w:rPr>
        <w:t>T</w:t>
      </w:r>
      <w:r w:rsidRPr="00EE2F95">
        <w:rPr>
          <w:rFonts w:ascii="Times New Roman" w:hAnsi="Times New Roman" w:cs="Times New Roman"/>
          <w:lang w:val="ru-MD"/>
        </w:rPr>
        <w:t>:</w:t>
      </w:r>
    </w:p>
    <w:tbl>
      <w:tblPr>
        <w:tblStyle w:val="TableGrid"/>
        <w:tblpPr w:leftFromText="180" w:rightFromText="180" w:vertAnchor="text" w:horzAnchor="page" w:tblpX="5188" w:tblpY="68"/>
        <w:tblW w:w="0" w:type="auto"/>
        <w:tblLook w:val="04A0" w:firstRow="1" w:lastRow="0" w:firstColumn="1" w:lastColumn="0" w:noHBand="0" w:noVBand="1"/>
      </w:tblPr>
      <w:tblGrid>
        <w:gridCol w:w="375"/>
        <w:gridCol w:w="363"/>
      </w:tblGrid>
      <w:tr w:rsidR="00420C24" w:rsidRPr="00EE2F95" w:rsidTr="00420C24">
        <w:tc>
          <w:tcPr>
            <w:tcW w:w="375" w:type="dxa"/>
          </w:tcPr>
          <w:p w:rsidR="00420C24" w:rsidRPr="00EE2F95" w:rsidRDefault="00420C24" w:rsidP="00420C24">
            <w:pPr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363" w:type="dxa"/>
          </w:tcPr>
          <w:p w:rsidR="00420C24" w:rsidRPr="00EE2F95" w:rsidRDefault="00420C24" w:rsidP="00420C24">
            <w:pPr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420C24" w:rsidRPr="00EE2F95" w:rsidTr="00420C24">
        <w:tc>
          <w:tcPr>
            <w:tcW w:w="375" w:type="dxa"/>
          </w:tcPr>
          <w:p w:rsidR="00420C24" w:rsidRPr="00EE2F95" w:rsidRDefault="00420C24" w:rsidP="00420C24">
            <w:pPr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3" w:type="dxa"/>
          </w:tcPr>
          <w:p w:rsidR="00420C24" w:rsidRPr="00EE2F95" w:rsidRDefault="00420C24" w:rsidP="00420C24">
            <w:pPr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420C24" w:rsidRPr="00EE2F95" w:rsidTr="00420C24">
        <w:tc>
          <w:tcPr>
            <w:tcW w:w="375" w:type="dxa"/>
          </w:tcPr>
          <w:p w:rsidR="00420C24" w:rsidRPr="00EE2F95" w:rsidRDefault="00420C24" w:rsidP="00420C24">
            <w:pPr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3" w:type="dxa"/>
          </w:tcPr>
          <w:p w:rsidR="00420C24" w:rsidRPr="00EE2F95" w:rsidRDefault="00420C24" w:rsidP="00420C24">
            <w:pPr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420C24" w:rsidRPr="00EE2F95" w:rsidTr="00420C24">
        <w:tc>
          <w:tcPr>
            <w:tcW w:w="375" w:type="dxa"/>
          </w:tcPr>
          <w:p w:rsidR="00420C24" w:rsidRPr="00EE2F95" w:rsidRDefault="00420C24" w:rsidP="00420C24">
            <w:pPr>
              <w:rPr>
                <w:rFonts w:ascii="Times New Roman" w:hAnsi="Times New Roman" w:cs="Times New Roman"/>
                <w:lang w:val="ru-MD"/>
              </w:rPr>
            </w:pPr>
            <w:r w:rsidRPr="00EE2F95">
              <w:rPr>
                <w:rFonts w:ascii="Times New Roman" w:hAnsi="Times New Roman" w:cs="Times New Roman"/>
                <w:lang w:val="ru-MD"/>
              </w:rPr>
              <w:t>1</w:t>
            </w:r>
          </w:p>
        </w:tc>
        <w:tc>
          <w:tcPr>
            <w:tcW w:w="363" w:type="dxa"/>
          </w:tcPr>
          <w:p w:rsidR="00420C24" w:rsidRPr="00EE2F95" w:rsidRDefault="00420C24" w:rsidP="00420C24">
            <w:pPr>
              <w:rPr>
                <w:rFonts w:ascii="Times New Roman" w:hAnsi="Times New Roman" w:cs="Times New Roman"/>
                <w:lang w:val="ru-MD"/>
              </w:rPr>
            </w:pPr>
            <w:r w:rsidRPr="00EE2F95">
              <w:rPr>
                <w:rFonts w:ascii="Times New Roman" w:hAnsi="Times New Roman" w:cs="Times New Roman"/>
                <w:lang w:val="ru-MD"/>
              </w:rPr>
              <w:t>2</w:t>
            </w:r>
          </w:p>
        </w:tc>
      </w:tr>
    </w:tbl>
    <w:p w:rsidR="007B7946" w:rsidRPr="00EE2F95" w:rsidRDefault="007B7946" w:rsidP="007B7946">
      <w:pPr>
        <w:rPr>
          <w:rFonts w:ascii="Times New Roman" w:hAnsi="Times New Roman" w:cs="Times New Roman"/>
          <w:lang w:val="ru-MD"/>
        </w:rPr>
      </w:pPr>
      <w:r w:rsidRPr="00EE2F95">
        <w:rPr>
          <w:rFonts w:ascii="Times New Roman" w:hAnsi="Times New Roman" w:cs="Times New Roman"/>
          <w:lang w:val="ru-MD"/>
        </w:rPr>
        <w:br/>
      </w:r>
    </w:p>
    <w:p w:rsidR="007B7946" w:rsidRPr="00EE2F95" w:rsidRDefault="00420C24" w:rsidP="00420C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lang w:val="ru-MD"/>
        </w:rPr>
        <w:t xml:space="preserve">                                                            </w:t>
      </w:r>
      <w:r w:rsidR="007B7946" w:rsidRPr="00EE2F95">
        <w:rPr>
          <w:rFonts w:ascii="Times New Roman" w:hAnsi="Times New Roman" w:cs="Times New Roman"/>
          <w:i/>
          <w:iCs/>
        </w:rPr>
        <w:t>R</w:t>
      </w:r>
      <w:r w:rsidR="007B7946" w:rsidRPr="00EE2F95">
        <w:rPr>
          <w:rFonts w:ascii="Times New Roman" w:hAnsi="Times New Roman" w:cs="Times New Roman"/>
        </w:rPr>
        <w:t>=</w:t>
      </w:r>
    </w:p>
    <w:p w:rsidR="00EE2F95" w:rsidRPr="00EE2F95" w:rsidRDefault="00EE2F95" w:rsidP="007B7946">
      <w:pPr>
        <w:pStyle w:val="ListParagraph"/>
        <w:rPr>
          <w:rFonts w:ascii="Times New Roman" w:hAnsi="Times New Roman" w:cs="Times New Roman"/>
        </w:rPr>
      </w:pPr>
    </w:p>
    <w:p w:rsidR="00EE2F95" w:rsidRPr="00EE2F95" w:rsidRDefault="00EE2F95" w:rsidP="00EE2F95">
      <w:pPr>
        <w:rPr>
          <w:rFonts w:ascii="Times New Roman" w:hAnsi="Times New Roman" w:cs="Times New Roman"/>
        </w:rPr>
      </w:pPr>
    </w:p>
    <w:p w:rsidR="00EE2F95" w:rsidRPr="00EE2F95" w:rsidRDefault="00EE2F95" w:rsidP="00EE2F95">
      <w:pPr>
        <w:numPr>
          <w:ilvl w:val="0"/>
          <w:numId w:val="5"/>
        </w:numPr>
        <w:rPr>
          <w:rFonts w:ascii="Times New Roman" w:hAnsi="Times New Roman" w:cs="Times New Roman"/>
          <w:lang w:val="ru-MD"/>
        </w:rPr>
      </w:pPr>
      <w:r w:rsidRPr="00EE2F95">
        <w:rPr>
          <w:rFonts w:ascii="Times New Roman" w:hAnsi="Times New Roman" w:cs="Times New Roman"/>
          <w:i/>
          <w:iCs/>
        </w:rPr>
        <w:t>σA</w:t>
      </w:r>
      <w:r w:rsidRPr="00EE2F95">
        <w:rPr>
          <w:rFonts w:ascii="Times New Roman" w:hAnsi="Times New Roman" w:cs="Times New Roman"/>
          <w:lang w:val="ru-MD"/>
        </w:rPr>
        <w:t>+</w:t>
      </w:r>
      <w:r w:rsidRPr="00EE2F95">
        <w:rPr>
          <w:rFonts w:ascii="Times New Roman" w:hAnsi="Times New Roman" w:cs="Times New Roman"/>
          <w:i/>
          <w:iCs/>
        </w:rPr>
        <w:t>B</w:t>
      </w:r>
      <w:r w:rsidRPr="00EE2F95">
        <w:rPr>
          <w:rFonts w:ascii="Times New Roman" w:hAnsi="Times New Roman" w:cs="Times New Roman"/>
          <w:lang w:val="ru-MD"/>
        </w:rPr>
        <w:t>&lt;5​(</w:t>
      </w:r>
      <w:r w:rsidRPr="00EE2F95">
        <w:rPr>
          <w:rFonts w:ascii="Times New Roman" w:hAnsi="Times New Roman" w:cs="Times New Roman"/>
          <w:i/>
          <w:iCs/>
        </w:rPr>
        <w:t>R</w:t>
      </w:r>
      <w:r w:rsidRPr="00EE2F95">
        <w:rPr>
          <w:rFonts w:ascii="Times New Roman" w:hAnsi="Times New Roman" w:cs="Times New Roman"/>
          <w:lang w:val="ru-MD"/>
        </w:rPr>
        <w:t xml:space="preserve">) – Селекция строк, для которых сумма атрибутов </w:t>
      </w:r>
      <w:r w:rsidRPr="00EE2F95">
        <w:rPr>
          <w:rFonts w:ascii="Times New Roman" w:hAnsi="Times New Roman" w:cs="Times New Roman"/>
        </w:rPr>
        <w:t>A</w:t>
      </w:r>
      <w:r w:rsidRPr="00EE2F95">
        <w:rPr>
          <w:rFonts w:ascii="Times New Roman" w:hAnsi="Times New Roman" w:cs="Times New Roman"/>
          <w:lang w:val="ru-MD"/>
        </w:rPr>
        <w:t xml:space="preserve"> и </w:t>
      </w:r>
      <w:r w:rsidRPr="00EE2F95">
        <w:rPr>
          <w:rFonts w:ascii="Times New Roman" w:hAnsi="Times New Roman" w:cs="Times New Roman"/>
        </w:rPr>
        <w:t>B</w:t>
      </w:r>
      <w:r w:rsidRPr="00EE2F95">
        <w:rPr>
          <w:rFonts w:ascii="Times New Roman" w:hAnsi="Times New Roman" w:cs="Times New Roman"/>
          <w:lang w:val="ru-MD"/>
        </w:rPr>
        <w:t xml:space="preserve"> меньше 5, обозначается </w:t>
      </w:r>
      <w:r>
        <w:rPr>
          <w:rFonts w:ascii="Times New Roman" w:hAnsi="Times New Roman" w:cs="Times New Roman"/>
          <w:lang w:val="ru-MD"/>
        </w:rPr>
        <w:t>следующ</w:t>
      </w:r>
      <w:r w:rsidRPr="00EE2F95">
        <w:rPr>
          <w:rFonts w:ascii="Times New Roman" w:hAnsi="Times New Roman" w:cs="Times New Roman"/>
          <w:lang w:val="ru-MD"/>
        </w:rPr>
        <w:t xml:space="preserve">им образом: </w:t>
      </w:r>
    </w:p>
    <w:tbl>
      <w:tblPr>
        <w:tblStyle w:val="TableGrid"/>
        <w:tblpPr w:leftFromText="180" w:rightFromText="180" w:vertAnchor="text" w:horzAnchor="page" w:tblpX="4907" w:tblpY="255"/>
        <w:tblW w:w="0" w:type="auto"/>
        <w:tblLook w:val="04A0" w:firstRow="1" w:lastRow="0" w:firstColumn="1" w:lastColumn="0" w:noHBand="0" w:noVBand="1"/>
      </w:tblPr>
      <w:tblGrid>
        <w:gridCol w:w="735"/>
        <w:gridCol w:w="723"/>
      </w:tblGrid>
      <w:tr w:rsidR="00EE2F95" w:rsidRPr="00EE2F95" w:rsidTr="00420C24">
        <w:tc>
          <w:tcPr>
            <w:tcW w:w="735" w:type="dxa"/>
          </w:tcPr>
          <w:p w:rsidR="00EE2F95" w:rsidRPr="00EE2F95" w:rsidRDefault="00EE2F95" w:rsidP="00420C24">
            <w:pPr>
              <w:ind w:left="360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723" w:type="dxa"/>
          </w:tcPr>
          <w:p w:rsidR="00EE2F95" w:rsidRPr="00EE2F95" w:rsidRDefault="00EE2F95" w:rsidP="00420C24">
            <w:pPr>
              <w:ind w:left="360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EE2F95" w:rsidRPr="00EE2F95" w:rsidTr="00420C24">
        <w:tc>
          <w:tcPr>
            <w:tcW w:w="735" w:type="dxa"/>
          </w:tcPr>
          <w:p w:rsidR="00EE2F95" w:rsidRPr="00EE2F95" w:rsidRDefault="00EE2F95" w:rsidP="00420C24">
            <w:pPr>
              <w:ind w:left="360"/>
              <w:rPr>
                <w:rFonts w:ascii="Times New Roman" w:hAnsi="Times New Roman" w:cs="Times New Roman"/>
              </w:rPr>
            </w:pPr>
            <w:r w:rsidRPr="00EE2F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</w:tcPr>
          <w:p w:rsidR="00EE2F95" w:rsidRPr="00EE2F95" w:rsidRDefault="00EE2F95" w:rsidP="00420C24">
            <w:pPr>
              <w:ind w:left="360"/>
              <w:rPr>
                <w:rFonts w:ascii="Times New Roman" w:hAnsi="Times New Roman" w:cs="Times New Roman"/>
              </w:rPr>
            </w:pPr>
            <w:r w:rsidRPr="00EE2F95">
              <w:rPr>
                <w:rFonts w:ascii="Times New Roman" w:hAnsi="Times New Roman" w:cs="Times New Roman"/>
              </w:rPr>
              <w:t>2</w:t>
            </w:r>
          </w:p>
        </w:tc>
      </w:tr>
      <w:tr w:rsidR="00EE2F95" w:rsidRPr="00EE2F95" w:rsidTr="00420C24">
        <w:tc>
          <w:tcPr>
            <w:tcW w:w="735" w:type="dxa"/>
          </w:tcPr>
          <w:p w:rsidR="00EE2F95" w:rsidRPr="00EE2F95" w:rsidRDefault="00EE2F95" w:rsidP="00420C24">
            <w:pPr>
              <w:ind w:left="360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23" w:type="dxa"/>
          </w:tcPr>
          <w:p w:rsidR="00EE2F95" w:rsidRPr="00EE2F95" w:rsidRDefault="00EE2F95" w:rsidP="00420C24">
            <w:pPr>
              <w:ind w:left="360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:rsidR="00EE2F95" w:rsidRPr="00EE2F95" w:rsidRDefault="00EE2F95" w:rsidP="00EE2F95">
      <w:pPr>
        <w:ind w:left="720"/>
        <w:rPr>
          <w:rFonts w:ascii="Times New Roman" w:hAnsi="Times New Roman" w:cs="Times New Roman"/>
        </w:rPr>
      </w:pPr>
    </w:p>
    <w:p w:rsidR="00EE2F95" w:rsidRPr="00EE2F95" w:rsidRDefault="00EE2F95" w:rsidP="00EE2F95">
      <w:pPr>
        <w:pStyle w:val="ListParagraph"/>
        <w:ind w:left="773"/>
        <w:rPr>
          <w:rFonts w:ascii="Times New Roman" w:hAnsi="Times New Roman" w:cs="Times New Roman"/>
        </w:rPr>
      </w:pPr>
    </w:p>
    <w:p w:rsidR="00EE2F95" w:rsidRPr="00EE2F95" w:rsidRDefault="00EE2F95" w:rsidP="00EE2F95">
      <w:pPr>
        <w:rPr>
          <w:rFonts w:ascii="Times New Roman" w:hAnsi="Times New Roman" w:cs="Times New Roman"/>
        </w:rPr>
      </w:pPr>
    </w:p>
    <w:p w:rsidR="00EE2F95" w:rsidRPr="006661E9" w:rsidRDefault="00EE2F95" w:rsidP="00EE2F95">
      <w:pPr>
        <w:pStyle w:val="ListParagraph"/>
        <w:numPr>
          <w:ilvl w:val="0"/>
          <w:numId w:val="5"/>
        </w:numPr>
        <w:tabs>
          <w:tab w:val="left" w:pos="1280"/>
        </w:tabs>
        <w:rPr>
          <w:rFonts w:ascii="Times New Roman" w:hAnsi="Times New Roman" w:cs="Times New Roman"/>
          <w:lang w:val="ru-MD"/>
        </w:rPr>
      </w:pPr>
      <w:r w:rsidRPr="00EE2F95">
        <w:rPr>
          <w:rFonts w:ascii="Times New Roman" w:hAnsi="Times New Roman" w:cs="Times New Roman"/>
          <w:i/>
          <w:iCs/>
        </w:rPr>
        <w:t>πA</w:t>
      </w:r>
      <w:r w:rsidRPr="00EE2F95">
        <w:rPr>
          <w:rFonts w:ascii="Times New Roman" w:hAnsi="Times New Roman" w:cs="Times New Roman"/>
          <w:lang w:val="ru-MD"/>
        </w:rPr>
        <w:t>(</w:t>
      </w:r>
      <w:r w:rsidRPr="00EE2F95">
        <w:rPr>
          <w:rFonts w:ascii="Times New Roman" w:hAnsi="Times New Roman" w:cs="Times New Roman"/>
        </w:rPr>
        <w:t>R</w:t>
      </w:r>
      <w:r w:rsidRPr="00EE2F95">
        <w:rPr>
          <w:rFonts w:ascii="Times New Roman" w:hAnsi="Times New Roman" w:cs="Times New Roman"/>
          <w:lang w:val="ru-MD"/>
        </w:rPr>
        <w:t>)</w:t>
      </w:r>
    </w:p>
    <w:p w:rsidR="00EE2F95" w:rsidRDefault="00EE2F95" w:rsidP="00EE2F95">
      <w:pPr>
        <w:pStyle w:val="ListParagraph"/>
        <w:tabs>
          <w:tab w:val="left" w:pos="1280"/>
        </w:tabs>
        <w:rPr>
          <w:rFonts w:ascii="Times New Roman" w:hAnsi="Times New Roman" w:cs="Times New Roman"/>
          <w:i/>
          <w:iCs/>
        </w:rPr>
      </w:pPr>
    </w:p>
    <w:tbl>
      <w:tblPr>
        <w:tblStyle w:val="TableGrid"/>
        <w:tblpPr w:leftFromText="180" w:rightFromText="180" w:vertAnchor="text" w:horzAnchor="page" w:tblpX="5428" w:tblpY="-69"/>
        <w:tblW w:w="0" w:type="auto"/>
        <w:tblLook w:val="04A0" w:firstRow="1" w:lastRow="0" w:firstColumn="1" w:lastColumn="0" w:noHBand="0" w:noVBand="1"/>
      </w:tblPr>
      <w:tblGrid>
        <w:gridCol w:w="485"/>
      </w:tblGrid>
      <w:tr w:rsidR="00420C24" w:rsidTr="00420C24">
        <w:tc>
          <w:tcPr>
            <w:tcW w:w="485" w:type="dxa"/>
          </w:tcPr>
          <w:p w:rsidR="00420C24" w:rsidRPr="006661E9" w:rsidRDefault="00420C24" w:rsidP="00420C24">
            <w:pPr>
              <w:pStyle w:val="ListParagraph"/>
              <w:tabs>
                <w:tab w:val="left" w:pos="1280"/>
              </w:tabs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A</w:t>
            </w:r>
          </w:p>
        </w:tc>
      </w:tr>
      <w:tr w:rsidR="00420C24" w:rsidTr="00420C24">
        <w:tc>
          <w:tcPr>
            <w:tcW w:w="485" w:type="dxa"/>
          </w:tcPr>
          <w:p w:rsidR="00420C24" w:rsidRPr="006661E9" w:rsidRDefault="00420C24" w:rsidP="00420C24">
            <w:pPr>
              <w:pStyle w:val="ListParagraph"/>
              <w:tabs>
                <w:tab w:val="left" w:pos="1280"/>
              </w:tabs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420C24" w:rsidTr="00420C24">
        <w:tc>
          <w:tcPr>
            <w:tcW w:w="485" w:type="dxa"/>
          </w:tcPr>
          <w:p w:rsidR="00420C24" w:rsidRPr="006661E9" w:rsidRDefault="00420C24" w:rsidP="00420C24">
            <w:pPr>
              <w:pStyle w:val="ListParagraph"/>
              <w:tabs>
                <w:tab w:val="left" w:pos="1280"/>
              </w:tabs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420C24" w:rsidTr="00420C24">
        <w:tc>
          <w:tcPr>
            <w:tcW w:w="485" w:type="dxa"/>
          </w:tcPr>
          <w:p w:rsidR="00420C24" w:rsidRPr="006661E9" w:rsidRDefault="00420C24" w:rsidP="00420C24">
            <w:pPr>
              <w:pStyle w:val="ListParagraph"/>
              <w:tabs>
                <w:tab w:val="left" w:pos="1280"/>
              </w:tabs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:rsidR="006661E9" w:rsidRDefault="006661E9" w:rsidP="00EE2F95">
      <w:pPr>
        <w:pStyle w:val="ListParagraph"/>
        <w:tabs>
          <w:tab w:val="left" w:pos="1280"/>
        </w:tabs>
        <w:rPr>
          <w:rFonts w:ascii="Times New Roman" w:hAnsi="Times New Roman" w:cs="Times New Roman"/>
          <w:i/>
          <w:iCs/>
        </w:rPr>
      </w:pPr>
    </w:p>
    <w:p w:rsidR="00EE2F95" w:rsidRPr="00EE2F95" w:rsidRDefault="00420C24" w:rsidP="00EE2F95">
      <w:pPr>
        <w:pStyle w:val="ListParagraph"/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lang w:val="ru-MD"/>
        </w:rPr>
        <w:t xml:space="preserve">                                                  </w:t>
      </w:r>
      <w:r w:rsidR="00EE2F95">
        <w:rPr>
          <w:rFonts w:ascii="Times New Roman" w:hAnsi="Times New Roman" w:cs="Times New Roman"/>
          <w:i/>
          <w:iCs/>
        </w:rPr>
        <w:t>R=</w:t>
      </w:r>
    </w:p>
    <w:p w:rsidR="00EE2F95" w:rsidRPr="00EE2F95" w:rsidRDefault="00EE2F95" w:rsidP="00EE2F95">
      <w:pPr>
        <w:pStyle w:val="ListParagraph"/>
        <w:tabs>
          <w:tab w:val="left" w:pos="1280"/>
        </w:tabs>
        <w:rPr>
          <w:rFonts w:ascii="Times New Roman" w:hAnsi="Times New Roman" w:cs="Times New Roman"/>
        </w:rPr>
      </w:pPr>
    </w:p>
    <w:p w:rsidR="00EE2F95" w:rsidRDefault="00EE2F95" w:rsidP="006661E9">
      <w:pPr>
        <w:pStyle w:val="ListParagraph"/>
        <w:tabs>
          <w:tab w:val="left" w:pos="1280"/>
        </w:tabs>
        <w:rPr>
          <w:rFonts w:ascii="Times New Roman" w:hAnsi="Times New Roman" w:cs="Times New Roman"/>
        </w:rPr>
      </w:pPr>
    </w:p>
    <w:p w:rsidR="006661E9" w:rsidRDefault="006661E9" w:rsidP="006661E9">
      <w:pPr>
        <w:pStyle w:val="ListParagraph"/>
        <w:tabs>
          <w:tab w:val="left" w:pos="1280"/>
        </w:tabs>
        <w:rPr>
          <w:rFonts w:ascii="Times New Roman" w:hAnsi="Times New Roman" w:cs="Times New Roman"/>
        </w:rPr>
      </w:pPr>
    </w:p>
    <w:p w:rsidR="006661E9" w:rsidRPr="006661E9" w:rsidRDefault="006661E9" w:rsidP="006661E9">
      <w:pPr>
        <w:pStyle w:val="ListParagraph"/>
        <w:numPr>
          <w:ilvl w:val="0"/>
          <w:numId w:val="5"/>
        </w:numPr>
        <w:tabs>
          <w:tab w:val="left" w:pos="1280"/>
        </w:tabs>
        <w:rPr>
          <w:rFonts w:ascii="Times New Roman" w:hAnsi="Times New Roman" w:cs="Times New Roman"/>
          <w:lang w:val="ru-MD"/>
        </w:rPr>
      </w:pPr>
      <m:oMath>
        <m:r>
          <w:rPr>
            <w:rFonts w:ascii="Cambria Math" w:hAnsi="Cambria Math" w:cs="Times New Roman"/>
          </w:rPr>
          <m:t>R</m:t>
        </m:r>
        <m:r>
          <w:rPr>
            <w:rFonts w:ascii="Cambria Math" w:hAnsi="Cambria Math" w:cs="Times New Roman"/>
            <w:lang w:val="ru-MD"/>
          </w:rPr>
          <m:t>×</m:t>
        </m:r>
        <m:r>
          <w:rPr>
            <w:rFonts w:ascii="Cambria Math" w:hAnsi="Cambria Math" w:cs="Times New Roman"/>
          </w:rPr>
          <m:t>S</m:t>
        </m:r>
      </m:oMath>
      <w:r w:rsidRPr="006661E9">
        <w:rPr>
          <w:lang w:val="ru-MD"/>
        </w:rPr>
        <w:t xml:space="preserve"> - Декартово произведение отношений </w:t>
      </w:r>
      <w:r>
        <w:rPr>
          <w:rStyle w:val="katex-mathml"/>
        </w:rPr>
        <w:t>R</w:t>
      </w:r>
      <w:r w:rsidRPr="006661E9">
        <w:rPr>
          <w:lang w:val="ru-MD"/>
        </w:rPr>
        <w:t xml:space="preserve"> и </w:t>
      </w:r>
      <w:r>
        <w:rPr>
          <w:rStyle w:val="mord"/>
        </w:rPr>
        <w:t>S</w:t>
      </w:r>
      <w:r w:rsidRPr="006661E9">
        <w:rPr>
          <w:lang w:val="ru-MD"/>
        </w:rPr>
        <w:t>:</w:t>
      </w:r>
    </w:p>
    <w:tbl>
      <w:tblPr>
        <w:tblStyle w:val="TableGrid"/>
        <w:tblW w:w="0" w:type="auto"/>
        <w:tblInd w:w="3255" w:type="dxa"/>
        <w:tblLook w:val="04A0" w:firstRow="1" w:lastRow="0" w:firstColumn="1" w:lastColumn="0" w:noHBand="0" w:noVBand="1"/>
      </w:tblPr>
      <w:tblGrid>
        <w:gridCol w:w="709"/>
        <w:gridCol w:w="708"/>
        <w:gridCol w:w="709"/>
        <w:gridCol w:w="709"/>
      </w:tblGrid>
      <w:tr w:rsidR="006661E9" w:rsidTr="00420C24"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</w:t>
            </w:r>
          </w:p>
        </w:tc>
        <w:tc>
          <w:tcPr>
            <w:tcW w:w="708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RB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SB</w:t>
            </w:r>
          </w:p>
        </w:tc>
      </w:tr>
      <w:tr w:rsidR="006661E9" w:rsidTr="00420C24"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1</w:t>
            </w:r>
          </w:p>
        </w:tc>
        <w:tc>
          <w:tcPr>
            <w:tcW w:w="708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661E9" w:rsidTr="00420C24"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661E9" w:rsidTr="00420C24"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661E9" w:rsidTr="00420C24"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8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661E9" w:rsidTr="00420C24"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8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661E9" w:rsidTr="00420C24"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8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661E9" w:rsidTr="00420C24">
        <w:tc>
          <w:tcPr>
            <w:tcW w:w="709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661E9" w:rsidTr="00420C24">
        <w:tc>
          <w:tcPr>
            <w:tcW w:w="709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09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661E9" w:rsidTr="00420C24">
        <w:tc>
          <w:tcPr>
            <w:tcW w:w="709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6661E9" w:rsidRPr="006661E9" w:rsidRDefault="006661E9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6661E9" w:rsidRPr="006661E9" w:rsidRDefault="006661E9" w:rsidP="00920738">
            <w:pPr>
              <w:jc w:val="center"/>
              <w:rPr>
                <w:lang w:val="ru-MD"/>
              </w:rPr>
            </w:pPr>
            <w:r>
              <w:rPr>
                <w:lang w:val="en-US"/>
              </w:rPr>
              <w:t>2</w:t>
            </w:r>
          </w:p>
        </w:tc>
      </w:tr>
    </w:tbl>
    <w:p w:rsidR="006661E9" w:rsidRDefault="006661E9" w:rsidP="006661E9">
      <w:pPr>
        <w:pStyle w:val="ListParagraph"/>
        <w:tabs>
          <w:tab w:val="left" w:pos="1280"/>
        </w:tabs>
        <w:rPr>
          <w:rFonts w:ascii="Times New Roman" w:hAnsi="Times New Roman" w:cs="Times New Roman"/>
        </w:rPr>
      </w:pPr>
    </w:p>
    <w:p w:rsidR="00420C24" w:rsidRPr="00420C24" w:rsidRDefault="006661E9" w:rsidP="00420C24">
      <w:pPr>
        <w:pStyle w:val="ListParagraph"/>
        <w:numPr>
          <w:ilvl w:val="0"/>
          <w:numId w:val="5"/>
        </w:numPr>
        <w:rPr>
          <w:lang w:val="ru-MD"/>
        </w:r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 w:cs="Cambria Math"/>
            <w:lang w:val="ru-MD"/>
          </w:rPr>
          <m:t xml:space="preserve"> 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lang w:val="ru-MD"/>
              </w:rPr>
              <m:t>⋈</m:t>
            </m:r>
          </m:e>
          <m:sub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  <w:lang w:val="ru-MD"/>
              </w:rPr>
              <m:t>.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  <w:lang w:val="ru-MD"/>
              </w:rPr>
              <m:t>&lt;</m:t>
            </m:r>
            <m:r>
              <w:rPr>
                <w:rFonts w:ascii="Cambria Math" w:hAnsi="Cambria Math" w:cs="Cambria Math"/>
              </w:rPr>
              <m:t>S</m:t>
            </m:r>
            <m:r>
              <w:rPr>
                <w:rFonts w:ascii="Cambria Math" w:hAnsi="Cambria Math" w:cs="Cambria Math"/>
                <w:lang w:val="ru-MD"/>
              </w:rPr>
              <m:t>.</m:t>
            </m:r>
            <m:r>
              <w:rPr>
                <w:rFonts w:ascii="Cambria Math" w:hAnsi="Cambria Math" w:cs="Cambria Math"/>
              </w:rPr>
              <m:t>B</m:t>
            </m:r>
          </m:sub>
        </m:sSub>
        <m:r>
          <w:rPr>
            <w:rFonts w:ascii="Cambria Math" w:eastAsiaTheme="minorEastAsia" w:hAnsi="Cambria Math"/>
            <w:lang w:val="ru-MD"/>
          </w:rPr>
          <m:t xml:space="preserve"> </m:t>
        </m:r>
        <m:r>
          <w:rPr>
            <w:rFonts w:ascii="Cambria Math" w:eastAsiaTheme="minorEastAsia" w:hAnsi="Cambria Math"/>
          </w:rPr>
          <m:t>S</m:t>
        </m:r>
      </m:oMath>
      <w:r w:rsidRPr="006661E9">
        <w:rPr>
          <w:rFonts w:eastAsiaTheme="minorEastAsia"/>
          <w:lang w:val="ru-MD"/>
        </w:rPr>
        <w:t xml:space="preserve">- </w:t>
      </w:r>
      <w:r>
        <w:rPr>
          <w:rFonts w:eastAsiaTheme="minorEastAsia"/>
          <w:lang w:val="ru-MD"/>
        </w:rPr>
        <w:t xml:space="preserve">Соединение отношений </w:t>
      </w:r>
      <w:r>
        <w:rPr>
          <w:rFonts w:eastAsiaTheme="minorEastAsia"/>
        </w:rPr>
        <w:t>R</w:t>
      </w:r>
      <w:r w:rsidRPr="006661E9">
        <w:rPr>
          <w:rFonts w:eastAsiaTheme="minorEastAsia"/>
          <w:lang w:val="ru-MD"/>
        </w:rPr>
        <w:t xml:space="preserve"> </w:t>
      </w:r>
      <w:r>
        <w:rPr>
          <w:rFonts w:eastAsiaTheme="minorEastAsia"/>
          <w:lang w:val="ru-MD"/>
        </w:rPr>
        <w:t xml:space="preserve">и </w:t>
      </w:r>
      <w:r>
        <w:rPr>
          <w:rFonts w:eastAsiaTheme="minorEastAsia"/>
        </w:rPr>
        <w:t>S</w:t>
      </w:r>
      <w:r>
        <w:rPr>
          <w:rFonts w:eastAsiaTheme="minorEastAsia"/>
          <w:lang w:val="ru-MD"/>
        </w:rPr>
        <w:t xml:space="preserve"> на основе условий </w:t>
      </w:r>
      <w:r>
        <w:rPr>
          <w:rFonts w:eastAsiaTheme="minorEastAsia"/>
        </w:rPr>
        <w:t>R</w:t>
      </w:r>
      <w:r w:rsidRPr="006661E9">
        <w:rPr>
          <w:rFonts w:eastAsiaTheme="minorEastAsia"/>
          <w:lang w:val="ru-MD"/>
        </w:rPr>
        <w:t>.</w:t>
      </w:r>
      <w:r>
        <w:rPr>
          <w:rFonts w:eastAsiaTheme="minorEastAsia"/>
        </w:rPr>
        <w:t>B</w:t>
      </w:r>
      <w:r w:rsidRPr="006661E9">
        <w:rPr>
          <w:rFonts w:eastAsiaTheme="minorEastAsia"/>
          <w:lang w:val="ru-MD"/>
        </w:rPr>
        <w:t xml:space="preserve"> &lt;</w:t>
      </w:r>
      <w:r>
        <w:rPr>
          <w:rFonts w:eastAsiaTheme="minorEastAsia"/>
        </w:rPr>
        <w:t>S</w:t>
      </w:r>
      <w:r w:rsidRPr="006661E9">
        <w:rPr>
          <w:rFonts w:eastAsiaTheme="minorEastAsia"/>
          <w:lang w:val="ru-MD"/>
        </w:rPr>
        <w:t>.</w:t>
      </w:r>
      <w:r>
        <w:rPr>
          <w:rFonts w:eastAsiaTheme="minorEastAsia"/>
        </w:rPr>
        <w:t>B</w:t>
      </w:r>
      <w:r w:rsidRPr="006661E9">
        <w:rPr>
          <w:rFonts w:eastAsiaTheme="minorEastAsia"/>
          <w:lang w:val="ru-MD"/>
        </w:rPr>
        <w:t>:</w:t>
      </w:r>
    </w:p>
    <w:tbl>
      <w:tblPr>
        <w:tblStyle w:val="TableGrid"/>
        <w:tblW w:w="0" w:type="auto"/>
        <w:tblInd w:w="3968" w:type="dxa"/>
        <w:tblLook w:val="04A0" w:firstRow="1" w:lastRow="0" w:firstColumn="1" w:lastColumn="0" w:noHBand="0" w:noVBand="1"/>
      </w:tblPr>
      <w:tblGrid>
        <w:gridCol w:w="709"/>
        <w:gridCol w:w="708"/>
      </w:tblGrid>
      <w:tr w:rsidR="00420C24" w:rsidTr="00420C24">
        <w:tc>
          <w:tcPr>
            <w:tcW w:w="709" w:type="dxa"/>
          </w:tcPr>
          <w:p w:rsidR="00420C24" w:rsidRP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R.B</w:t>
            </w:r>
          </w:p>
        </w:tc>
        <w:tc>
          <w:tcPr>
            <w:tcW w:w="708" w:type="dxa"/>
          </w:tcPr>
          <w:p w:rsid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S.B</w:t>
            </w:r>
          </w:p>
        </w:tc>
      </w:tr>
      <w:tr w:rsidR="00420C24" w:rsidTr="00420C24">
        <w:tc>
          <w:tcPr>
            <w:tcW w:w="709" w:type="dxa"/>
          </w:tcPr>
          <w:p w:rsid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8" w:type="dxa"/>
          </w:tcPr>
          <w:p w:rsid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20C24" w:rsidTr="00420C24">
        <w:tc>
          <w:tcPr>
            <w:tcW w:w="709" w:type="dxa"/>
          </w:tcPr>
          <w:p w:rsid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8" w:type="dxa"/>
          </w:tcPr>
          <w:p w:rsid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420C24" w:rsidTr="00420C24">
        <w:tc>
          <w:tcPr>
            <w:tcW w:w="709" w:type="dxa"/>
          </w:tcPr>
          <w:p w:rsid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8" w:type="dxa"/>
          </w:tcPr>
          <w:p w:rsid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420C24" w:rsidTr="00420C24">
        <w:tc>
          <w:tcPr>
            <w:tcW w:w="709" w:type="dxa"/>
          </w:tcPr>
          <w:p w:rsid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8" w:type="dxa"/>
          </w:tcPr>
          <w:p w:rsid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20C24" w:rsidTr="00420C24">
        <w:tc>
          <w:tcPr>
            <w:tcW w:w="709" w:type="dxa"/>
          </w:tcPr>
          <w:p w:rsidR="00420C24" w:rsidRP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8" w:type="dxa"/>
          </w:tcPr>
          <w:p w:rsidR="00420C24" w:rsidRPr="00420C24" w:rsidRDefault="00420C24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420C24" w:rsidRDefault="00420C24" w:rsidP="00420C24">
      <w:pPr>
        <w:tabs>
          <w:tab w:val="left" w:pos="1040"/>
        </w:tabs>
        <w:rPr>
          <w:lang w:val="ru-MD"/>
        </w:rPr>
      </w:pPr>
    </w:p>
    <w:p w:rsidR="00420C24" w:rsidRDefault="00420C24" w:rsidP="00420C24">
      <w:pPr>
        <w:rPr>
          <w:lang w:val="ru-MD"/>
        </w:rPr>
      </w:pPr>
    </w:p>
    <w:p w:rsidR="006661E9" w:rsidRPr="00420C24" w:rsidRDefault="00420C24" w:rsidP="00420C24">
      <w:pPr>
        <w:pStyle w:val="ListParagraph"/>
        <w:numPr>
          <w:ilvl w:val="0"/>
          <w:numId w:val="5"/>
        </w:numPr>
        <w:rPr>
          <w:lang w:val="ru-MD"/>
        </w:rPr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 w:cs="Cambria Math"/>
            <w:lang w:val="ru-MD"/>
          </w:rPr>
          <m:t>∪</m:t>
        </m:r>
        <m:r>
          <w:rPr>
            <w:rFonts w:ascii="Cambria Math" w:hAnsi="Cambria Math"/>
          </w:rPr>
          <m:t>R</m:t>
        </m:r>
      </m:oMath>
      <w:r w:rsidRPr="00420C24">
        <w:rPr>
          <w:rFonts w:eastAsiaTheme="minorEastAsia"/>
          <w:iCs/>
          <w:lang w:val="ru-MD"/>
        </w:rPr>
        <w:t xml:space="preserve"> – </w:t>
      </w:r>
      <w:r>
        <w:rPr>
          <w:rFonts w:eastAsiaTheme="minorEastAsia"/>
          <w:iCs/>
          <w:lang w:val="ru-MD"/>
        </w:rPr>
        <w:t xml:space="preserve">Объединение отношения </w:t>
      </w:r>
      <w:r>
        <w:rPr>
          <w:rFonts w:eastAsiaTheme="minorEastAsia"/>
          <w:iCs/>
        </w:rPr>
        <w:t>R</w:t>
      </w:r>
      <w:r w:rsidRPr="00420C24">
        <w:rPr>
          <w:rFonts w:eastAsiaTheme="minorEastAsia"/>
          <w:iCs/>
          <w:lang w:val="ru-MD"/>
        </w:rPr>
        <w:t xml:space="preserve"> </w:t>
      </w:r>
      <w:r>
        <w:rPr>
          <w:rFonts w:eastAsiaTheme="minorEastAsia"/>
          <w:iCs/>
          <w:lang w:val="ru-MD"/>
        </w:rPr>
        <w:t>с самим собой:</w:t>
      </w:r>
    </w:p>
    <w:tbl>
      <w:tblPr>
        <w:tblStyle w:val="TableGrid"/>
        <w:tblpPr w:leftFromText="180" w:rightFromText="180" w:vertAnchor="text" w:horzAnchor="margin" w:tblpXSpec="center" w:tblpY="203"/>
        <w:tblW w:w="0" w:type="auto"/>
        <w:tblLook w:val="04A0" w:firstRow="1" w:lastRow="0" w:firstColumn="1" w:lastColumn="0" w:noHBand="0" w:noVBand="1"/>
      </w:tblPr>
      <w:tblGrid>
        <w:gridCol w:w="375"/>
        <w:gridCol w:w="363"/>
      </w:tblGrid>
      <w:tr w:rsidR="00420C24" w:rsidRPr="00EE2F95" w:rsidTr="00420C24">
        <w:tc>
          <w:tcPr>
            <w:tcW w:w="375" w:type="dxa"/>
          </w:tcPr>
          <w:p w:rsidR="00420C24" w:rsidRPr="00EE2F95" w:rsidRDefault="00420C24" w:rsidP="00420C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363" w:type="dxa"/>
          </w:tcPr>
          <w:p w:rsidR="00420C24" w:rsidRPr="00EE2F95" w:rsidRDefault="00420C24" w:rsidP="00420C2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420C24" w:rsidRPr="00EE2F95" w:rsidTr="00420C24">
        <w:tc>
          <w:tcPr>
            <w:tcW w:w="375" w:type="dxa"/>
          </w:tcPr>
          <w:p w:rsidR="00420C24" w:rsidRPr="00EE2F95" w:rsidRDefault="00420C24" w:rsidP="00420C2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3" w:type="dxa"/>
          </w:tcPr>
          <w:p w:rsidR="00420C24" w:rsidRPr="00EE2F95" w:rsidRDefault="00420C24" w:rsidP="00420C2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420C24" w:rsidRPr="00EE2F95" w:rsidTr="00420C24">
        <w:tc>
          <w:tcPr>
            <w:tcW w:w="375" w:type="dxa"/>
          </w:tcPr>
          <w:p w:rsidR="00420C24" w:rsidRPr="00EE2F95" w:rsidRDefault="00420C24" w:rsidP="00420C2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3" w:type="dxa"/>
          </w:tcPr>
          <w:p w:rsidR="00420C24" w:rsidRPr="00EE2F95" w:rsidRDefault="00420C24" w:rsidP="00420C2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E2F95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</w:tbl>
    <w:p w:rsidR="00420C24" w:rsidRDefault="00420C24" w:rsidP="00420C24">
      <w:pPr>
        <w:pStyle w:val="ListParagraph"/>
        <w:ind w:firstLine="720"/>
        <w:rPr>
          <w:lang w:val="ru-MD"/>
        </w:rPr>
      </w:pPr>
    </w:p>
    <w:p w:rsidR="00420C24" w:rsidRDefault="00420C24" w:rsidP="00420C24">
      <w:pPr>
        <w:pStyle w:val="ListParagraph"/>
        <w:ind w:firstLine="720"/>
        <w:rPr>
          <w:lang w:val="ru-MD"/>
        </w:rPr>
      </w:pPr>
    </w:p>
    <w:p w:rsidR="00420C24" w:rsidRDefault="00420C24" w:rsidP="00420C24">
      <w:pPr>
        <w:pStyle w:val="ListParagraph"/>
        <w:ind w:firstLine="720"/>
        <w:rPr>
          <w:lang w:val="ru-MD"/>
        </w:rPr>
      </w:pPr>
    </w:p>
    <w:p w:rsidR="00420C24" w:rsidRDefault="00420C24" w:rsidP="00420C24">
      <w:pPr>
        <w:pStyle w:val="ListParagraph"/>
        <w:ind w:left="0" w:firstLine="720"/>
        <w:jc w:val="both"/>
        <w:rPr>
          <w:lang w:val="ru-MD"/>
        </w:rPr>
      </w:pPr>
    </w:p>
    <w:p w:rsidR="00420C24" w:rsidRDefault="00420C24" w:rsidP="00420C24">
      <w:pPr>
        <w:pStyle w:val="ListParagraph"/>
        <w:ind w:firstLine="720"/>
        <w:rPr>
          <w:lang w:val="ru-MD"/>
        </w:rPr>
      </w:pPr>
    </w:p>
    <w:p w:rsidR="00420C24" w:rsidRDefault="00420C24" w:rsidP="00420C24">
      <w:pPr>
        <w:rPr>
          <w:lang w:val="ru-MD"/>
        </w:rPr>
      </w:pPr>
    </w:p>
    <w:p w:rsidR="00420C24" w:rsidRPr="00420C24" w:rsidRDefault="00420C24" w:rsidP="00420C24">
      <w:pPr>
        <w:pStyle w:val="ListParagraph"/>
        <w:numPr>
          <w:ilvl w:val="0"/>
          <w:numId w:val="5"/>
        </w:numPr>
        <w:rPr>
          <w:lang w:val="ru-MD"/>
        </w:rPr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 w:cs="Cambria Math"/>
            <w:lang w:val="ru-MD"/>
          </w:rPr>
          <m:t>∪</m:t>
        </m:r>
        <m:r>
          <w:rPr>
            <w:rFonts w:ascii="Cambria Math" w:hAnsi="Cambria Math"/>
          </w:rPr>
          <m:t>S</m:t>
        </m:r>
      </m:oMath>
      <w:r>
        <w:rPr>
          <w:rFonts w:eastAsiaTheme="minorEastAsia"/>
          <w:iCs/>
          <w:lang w:val="ru-MD"/>
        </w:rPr>
        <w:t xml:space="preserve"> – Объединение отношений </w:t>
      </w:r>
      <w:r>
        <w:rPr>
          <w:rFonts w:eastAsiaTheme="minorEastAsia"/>
          <w:iCs/>
        </w:rPr>
        <w:t>R</w:t>
      </w:r>
      <w:r>
        <w:rPr>
          <w:rFonts w:eastAsiaTheme="minorEastAsia"/>
          <w:iCs/>
          <w:lang w:val="ru-MD"/>
        </w:rPr>
        <w:t xml:space="preserve"> и </w:t>
      </w:r>
      <w:r>
        <w:rPr>
          <w:rFonts w:eastAsiaTheme="minorEastAsia"/>
          <w:iCs/>
        </w:rPr>
        <w:t>S</w:t>
      </w:r>
      <w:r w:rsidRPr="00420C24">
        <w:rPr>
          <w:rFonts w:eastAsiaTheme="minorEastAsia"/>
          <w:iCs/>
          <w:lang w:val="ru-MD"/>
        </w:rPr>
        <w:t>:</w:t>
      </w:r>
    </w:p>
    <w:p w:rsidR="00420C24" w:rsidRPr="00420C24" w:rsidRDefault="00420C24" w:rsidP="00420C24">
      <w:pPr>
        <w:pStyle w:val="ListParagraph"/>
        <w:rPr>
          <w:lang w:val="ru-MD"/>
        </w:rPr>
      </w:pPr>
    </w:p>
    <w:tbl>
      <w:tblPr>
        <w:tblStyle w:val="TableGrid"/>
        <w:tblW w:w="0" w:type="auto"/>
        <w:tblInd w:w="4222" w:type="dxa"/>
        <w:tblLook w:val="04A0" w:firstRow="1" w:lastRow="0" w:firstColumn="1" w:lastColumn="0" w:noHBand="0" w:noVBand="1"/>
      </w:tblPr>
      <w:tblGrid>
        <w:gridCol w:w="453"/>
        <w:gridCol w:w="446"/>
      </w:tblGrid>
      <w:tr w:rsidR="00420C24" w:rsidTr="00420C24">
        <w:tc>
          <w:tcPr>
            <w:tcW w:w="453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46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420C24" w:rsidTr="00420C24">
        <w:tc>
          <w:tcPr>
            <w:tcW w:w="453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6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20C24" w:rsidTr="00420C24">
        <w:tc>
          <w:tcPr>
            <w:tcW w:w="453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46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420C24" w:rsidTr="00420C24">
        <w:tc>
          <w:tcPr>
            <w:tcW w:w="453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46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20C24" w:rsidTr="00420C24">
        <w:tc>
          <w:tcPr>
            <w:tcW w:w="453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46" w:type="dxa"/>
          </w:tcPr>
          <w:p w:rsidR="00420C24" w:rsidRPr="00420C24" w:rsidRDefault="00420C24" w:rsidP="00420C2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420C24" w:rsidRDefault="00420C24" w:rsidP="00420C24">
      <w:pPr>
        <w:rPr>
          <w:lang w:val="ru-MD"/>
        </w:rPr>
      </w:pPr>
    </w:p>
    <w:p w:rsidR="002D4246" w:rsidRPr="002D4246" w:rsidRDefault="00420C24" w:rsidP="00420C24">
      <w:pPr>
        <w:pStyle w:val="ListParagraph"/>
        <w:numPr>
          <w:ilvl w:val="0"/>
          <w:numId w:val="5"/>
        </w:numPr>
        <w:rPr>
          <w:lang w:val="ru-MD"/>
        </w:rPr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MD"/>
          </w:rPr>
          <m:t>∩</m:t>
        </m:r>
        <m:r>
          <w:rPr>
            <w:rFonts w:ascii="Cambria Math" w:hAnsi="Cambria Math"/>
          </w:rPr>
          <m:t>S</m:t>
        </m:r>
      </m:oMath>
      <w:r w:rsidRPr="002D4246">
        <w:rPr>
          <w:rFonts w:eastAsiaTheme="minorEastAsia"/>
          <w:iCs/>
          <w:lang w:val="ru-MD"/>
        </w:rPr>
        <w:t xml:space="preserve"> – </w:t>
      </w:r>
      <w:r w:rsidR="002D4246">
        <w:rPr>
          <w:rFonts w:eastAsiaTheme="minorEastAsia"/>
          <w:iCs/>
          <w:lang w:val="ru-MD"/>
        </w:rPr>
        <w:t xml:space="preserve">Пересечение отношений </w:t>
      </w:r>
      <w:r w:rsidR="002D4246">
        <w:rPr>
          <w:rFonts w:eastAsiaTheme="minorEastAsia"/>
          <w:iCs/>
        </w:rPr>
        <w:t>R</w:t>
      </w:r>
      <w:r w:rsidR="002D4246" w:rsidRPr="002D4246">
        <w:rPr>
          <w:rFonts w:eastAsiaTheme="minorEastAsia"/>
          <w:iCs/>
          <w:lang w:val="ru-MD"/>
        </w:rPr>
        <w:t xml:space="preserve"> </w:t>
      </w:r>
      <w:r w:rsidR="002D4246">
        <w:rPr>
          <w:rFonts w:eastAsiaTheme="minorEastAsia"/>
          <w:iCs/>
          <w:lang w:val="ru-MD"/>
        </w:rPr>
        <w:t xml:space="preserve">и </w:t>
      </w:r>
      <w:r w:rsidR="002D4246">
        <w:rPr>
          <w:rFonts w:eastAsiaTheme="minorEastAsia"/>
          <w:iCs/>
        </w:rPr>
        <w:t>S</w:t>
      </w:r>
      <w:r w:rsidR="002D4246">
        <w:rPr>
          <w:rFonts w:eastAsiaTheme="minorEastAsia"/>
          <w:iCs/>
          <w:lang w:val="ru-MD"/>
        </w:rPr>
        <w:t>:</w:t>
      </w:r>
    </w:p>
    <w:p w:rsidR="002D4246" w:rsidRPr="002D4246" w:rsidRDefault="002D4246" w:rsidP="002D4246">
      <w:pPr>
        <w:pStyle w:val="ListParagraph"/>
        <w:rPr>
          <w:lang w:val="ru-MD"/>
        </w:rPr>
      </w:pPr>
    </w:p>
    <w:tbl>
      <w:tblPr>
        <w:tblStyle w:val="TableGrid"/>
        <w:tblW w:w="0" w:type="auto"/>
        <w:tblInd w:w="4208" w:type="dxa"/>
        <w:tblLook w:val="04A0" w:firstRow="1" w:lastRow="0" w:firstColumn="1" w:lastColumn="0" w:noHBand="0" w:noVBand="1"/>
      </w:tblPr>
      <w:tblGrid>
        <w:gridCol w:w="453"/>
        <w:gridCol w:w="446"/>
      </w:tblGrid>
      <w:tr w:rsidR="002D4246" w:rsidTr="002D4246">
        <w:tc>
          <w:tcPr>
            <w:tcW w:w="453" w:type="dxa"/>
          </w:tcPr>
          <w:p w:rsidR="002D4246" w:rsidRPr="002D4246" w:rsidRDefault="002D4246" w:rsidP="002D4246">
            <w:pPr>
              <w:pStyle w:val="ListParagraph"/>
              <w:ind w:left="0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A</w:t>
            </w:r>
          </w:p>
        </w:tc>
        <w:tc>
          <w:tcPr>
            <w:tcW w:w="446" w:type="dxa"/>
          </w:tcPr>
          <w:p w:rsidR="002D4246" w:rsidRPr="002D4246" w:rsidRDefault="002D4246" w:rsidP="002D4246">
            <w:pPr>
              <w:pStyle w:val="ListParagraph"/>
              <w:ind w:left="0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B</w:t>
            </w:r>
          </w:p>
        </w:tc>
      </w:tr>
      <w:tr w:rsidR="002D4246" w:rsidTr="002D4246">
        <w:tc>
          <w:tcPr>
            <w:tcW w:w="453" w:type="dxa"/>
          </w:tcPr>
          <w:p w:rsidR="002D4246" w:rsidRPr="002D4246" w:rsidRDefault="002D4246" w:rsidP="002D4246">
            <w:pPr>
              <w:pStyle w:val="ListParagraph"/>
              <w:ind w:left="0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lastRenderedPageBreak/>
              <w:t>1</w:t>
            </w:r>
          </w:p>
        </w:tc>
        <w:tc>
          <w:tcPr>
            <w:tcW w:w="446" w:type="dxa"/>
          </w:tcPr>
          <w:p w:rsidR="002D4246" w:rsidRPr="002D4246" w:rsidRDefault="002D4246" w:rsidP="002D4246">
            <w:pPr>
              <w:pStyle w:val="ListParagraph"/>
              <w:ind w:left="0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2</w:t>
            </w:r>
          </w:p>
        </w:tc>
      </w:tr>
    </w:tbl>
    <w:p w:rsidR="00420C24" w:rsidRDefault="00420C24" w:rsidP="002D4246">
      <w:pPr>
        <w:rPr>
          <w:lang w:val="ru-MD"/>
        </w:rPr>
      </w:pPr>
    </w:p>
    <w:p w:rsidR="002D4246" w:rsidRPr="002D4246" w:rsidRDefault="002D4246" w:rsidP="002D4246">
      <w:pPr>
        <w:pStyle w:val="ListParagraph"/>
        <w:numPr>
          <w:ilvl w:val="0"/>
          <w:numId w:val="5"/>
        </w:numPr>
        <w:rPr>
          <w:lang w:val="ru-MD"/>
        </w:rPr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MD"/>
          </w:rPr>
          <m:t>-</m:t>
        </m:r>
        <m:r>
          <w:rPr>
            <w:rFonts w:ascii="Cambria Math" w:hAnsi="Cambria Math"/>
          </w:rPr>
          <m:t>S</m:t>
        </m:r>
      </m:oMath>
      <w:r w:rsidRPr="002D4246">
        <w:rPr>
          <w:rFonts w:eastAsiaTheme="minorEastAsia"/>
          <w:iCs/>
          <w:lang w:val="ru-MD"/>
        </w:rPr>
        <w:t xml:space="preserve"> –</w:t>
      </w:r>
      <w:r>
        <w:rPr>
          <w:rFonts w:eastAsiaTheme="minorEastAsia"/>
          <w:iCs/>
          <w:lang w:val="ru-MD"/>
        </w:rPr>
        <w:t>Разность отношений</w:t>
      </w:r>
      <w:r w:rsidRPr="002D4246">
        <w:rPr>
          <w:rFonts w:eastAsiaTheme="minorEastAsia"/>
          <w:iCs/>
          <w:lang w:val="ru-MD"/>
        </w:rPr>
        <w:t xml:space="preserve"> </w:t>
      </w:r>
      <w:r>
        <w:rPr>
          <w:rFonts w:eastAsiaTheme="minorEastAsia"/>
          <w:iCs/>
        </w:rPr>
        <w:t>R</w:t>
      </w:r>
      <w:r w:rsidRPr="002D4246">
        <w:rPr>
          <w:rFonts w:eastAsiaTheme="minorEastAsia"/>
          <w:iCs/>
          <w:lang w:val="ru-MD"/>
        </w:rPr>
        <w:t xml:space="preserve"> </w:t>
      </w:r>
      <w:r>
        <w:rPr>
          <w:rFonts w:eastAsiaTheme="minorEastAsia"/>
          <w:iCs/>
          <w:lang w:val="ru-MD"/>
        </w:rPr>
        <w:t xml:space="preserve">и </w:t>
      </w:r>
      <w:r>
        <w:rPr>
          <w:rFonts w:eastAsiaTheme="minorEastAsia"/>
          <w:iCs/>
        </w:rPr>
        <w:t>S</w:t>
      </w:r>
      <w:r w:rsidRPr="002D4246">
        <w:rPr>
          <w:rFonts w:eastAsiaTheme="minorEastAsia"/>
          <w:iCs/>
          <w:lang w:val="ru-MD"/>
        </w:rPr>
        <w:t>:</w:t>
      </w:r>
    </w:p>
    <w:tbl>
      <w:tblPr>
        <w:tblStyle w:val="TableGrid"/>
        <w:tblW w:w="0" w:type="auto"/>
        <w:tblInd w:w="3955" w:type="dxa"/>
        <w:tblLook w:val="04A0" w:firstRow="1" w:lastRow="0" w:firstColumn="1" w:lastColumn="0" w:noHBand="0" w:noVBand="1"/>
      </w:tblPr>
      <w:tblGrid>
        <w:gridCol w:w="709"/>
        <w:gridCol w:w="708"/>
      </w:tblGrid>
      <w:tr w:rsidR="002D4246" w:rsidTr="002D4246">
        <w:tc>
          <w:tcPr>
            <w:tcW w:w="709" w:type="dxa"/>
          </w:tcPr>
          <w:p w:rsidR="002D4246" w:rsidRDefault="002D4246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08" w:type="dxa"/>
          </w:tcPr>
          <w:p w:rsidR="002D4246" w:rsidRDefault="002D4246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2D4246" w:rsidTr="002D4246">
        <w:tc>
          <w:tcPr>
            <w:tcW w:w="709" w:type="dxa"/>
          </w:tcPr>
          <w:p w:rsidR="002D4246" w:rsidRDefault="002D4246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1</w:t>
            </w:r>
          </w:p>
        </w:tc>
        <w:tc>
          <w:tcPr>
            <w:tcW w:w="708" w:type="dxa"/>
          </w:tcPr>
          <w:p w:rsidR="002D4246" w:rsidRDefault="002D4246" w:rsidP="009207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2D4246" w:rsidRDefault="002D4246" w:rsidP="002D4246">
      <w:pPr>
        <w:rPr>
          <w:lang w:val="ru-MD"/>
        </w:rPr>
      </w:pPr>
    </w:p>
    <w:p w:rsidR="002D4246" w:rsidRPr="002D4246" w:rsidRDefault="002D4246" w:rsidP="002D4246">
      <w:pPr>
        <w:pStyle w:val="ListParagraph"/>
        <w:numPr>
          <w:ilvl w:val="0"/>
          <w:numId w:val="5"/>
        </w:numPr>
        <w:rPr>
          <w:lang w:val="ru-MD"/>
        </w:r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MD"/>
          </w:rPr>
          <m:t>-</m:t>
        </m:r>
        <m:r>
          <w:rPr>
            <w:rFonts w:ascii="Cambria Math" w:hAnsi="Cambria Math"/>
          </w:rPr>
          <m:t>R</m:t>
        </m:r>
      </m:oMath>
      <w:r>
        <w:rPr>
          <w:rFonts w:eastAsiaTheme="minorEastAsia"/>
          <w:iCs/>
        </w:rPr>
        <w:t>:</w:t>
      </w:r>
    </w:p>
    <w:tbl>
      <w:tblPr>
        <w:tblStyle w:val="TableGrid"/>
        <w:tblW w:w="0" w:type="auto"/>
        <w:tblInd w:w="4222" w:type="dxa"/>
        <w:tblLook w:val="04A0" w:firstRow="1" w:lastRow="0" w:firstColumn="1" w:lastColumn="0" w:noHBand="0" w:noVBand="1"/>
      </w:tblPr>
      <w:tblGrid>
        <w:gridCol w:w="453"/>
        <w:gridCol w:w="446"/>
      </w:tblGrid>
      <w:tr w:rsidR="002D4246" w:rsidRPr="00420C24" w:rsidTr="00920738">
        <w:tc>
          <w:tcPr>
            <w:tcW w:w="453" w:type="dxa"/>
          </w:tcPr>
          <w:p w:rsidR="002D4246" w:rsidRPr="00420C24" w:rsidRDefault="002D4246" w:rsidP="0092073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46" w:type="dxa"/>
          </w:tcPr>
          <w:p w:rsidR="002D4246" w:rsidRPr="00420C24" w:rsidRDefault="002D4246" w:rsidP="0092073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2D4246" w:rsidRPr="00420C24" w:rsidTr="00920738">
        <w:tc>
          <w:tcPr>
            <w:tcW w:w="453" w:type="dxa"/>
          </w:tcPr>
          <w:p w:rsidR="002D4246" w:rsidRPr="00420C24" w:rsidRDefault="002D4246" w:rsidP="0092073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46" w:type="dxa"/>
          </w:tcPr>
          <w:p w:rsidR="002D4246" w:rsidRPr="00420C24" w:rsidRDefault="002D4246" w:rsidP="0092073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2D4246" w:rsidRPr="00420C24" w:rsidTr="00920738">
        <w:tc>
          <w:tcPr>
            <w:tcW w:w="453" w:type="dxa"/>
          </w:tcPr>
          <w:p w:rsidR="002D4246" w:rsidRPr="00420C24" w:rsidRDefault="002D4246" w:rsidP="002D424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7</w:t>
            </w:r>
          </w:p>
        </w:tc>
        <w:tc>
          <w:tcPr>
            <w:tcW w:w="446" w:type="dxa"/>
          </w:tcPr>
          <w:p w:rsidR="002D4246" w:rsidRPr="00420C24" w:rsidRDefault="002D4246" w:rsidP="0092073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351CE0" w:rsidRDefault="00351CE0" w:rsidP="00351CE0">
      <w:pPr>
        <w:rPr>
          <w:lang w:val="ru-MD"/>
        </w:rPr>
      </w:pPr>
    </w:p>
    <w:p w:rsidR="00351CE0" w:rsidRDefault="00351CE0" w:rsidP="00351CE0">
      <w:pPr>
        <w:rPr>
          <w:lang w:val="ru-MD"/>
        </w:rPr>
      </w:pPr>
      <w:r w:rsidRPr="009F1F28">
        <w:rPr>
          <w:noProof/>
        </w:rPr>
        <w:drawing>
          <wp:inline distT="0" distB="0" distL="0" distR="0" wp14:anchorId="2F3B8DFD" wp14:editId="1AC2FD34">
            <wp:extent cx="5940425" cy="7531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246" w:rsidRPr="00357696" w:rsidRDefault="00050B5A" w:rsidP="00351CE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​(R</m:t>
        </m:r>
        <m:r>
          <m:rPr>
            <m:sty m:val="bi"/>
          </m:rPr>
          <w:rPr>
            <w:rFonts w:ascii="Cambria Math" w:hAnsi="Cambria Math" w:cs="Cambria Math"/>
          </w:rPr>
          <m:t>⋈</m:t>
        </m:r>
        <m:r>
          <m:rPr>
            <m:sty m:val="bi"/>
          </m:rPr>
          <w:rPr>
            <w:rFonts w:ascii="Cambria Math" w:hAnsi="Cambria Math"/>
          </w:rPr>
          <m:t>S)</m:t>
        </m:r>
      </m:oMath>
    </w:p>
    <w:p w:rsidR="00357696" w:rsidRPr="0088141E" w:rsidRDefault="00357696" w:rsidP="00357696">
      <w:pPr>
        <w:ind w:left="720"/>
        <w:rPr>
          <w:rFonts w:ascii="Times New Roman" w:hAnsi="Times New Roman" w:cs="Times New Roman"/>
          <w:sz w:val="24"/>
          <w:lang w:val="ru-MD"/>
        </w:rPr>
      </w:pPr>
      <w:r w:rsidRPr="0088141E">
        <w:rPr>
          <w:rFonts w:ascii="Times New Roman" w:hAnsi="Times New Roman" w:cs="Times New Roman"/>
          <w:sz w:val="24"/>
          <w:lang w:val="ru-MD"/>
        </w:rPr>
        <w:t>Более эффективный эквивалентный запрос может быть построен, если сначала выполнить проекцию только необходимых атрибутов перед выполнением соединения:</w:t>
      </w:r>
    </w:p>
    <w:p w:rsidR="00357696" w:rsidRPr="00357696" w:rsidRDefault="00050B5A" w:rsidP="00357696">
      <w:pPr>
        <w:ind w:left="72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⋈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≡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​(R)</m:t>
          </m:r>
        </m:oMath>
      </m:oMathPara>
    </w:p>
    <w:p w:rsidR="00357696" w:rsidRPr="00357696" w:rsidRDefault="00357696" w:rsidP="003576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5769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Если в результате требуется только атрибут </w:t>
      </w:r>
      <w:r w:rsidRPr="0035769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5769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из отношения </w:t>
      </w:r>
      <w:r w:rsidRPr="00357696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57696">
        <w:rPr>
          <w:rFonts w:ascii="Times New Roman" w:eastAsia="Times New Roman" w:hAnsi="Times New Roman" w:cs="Times New Roman"/>
          <w:sz w:val="24"/>
          <w:szCs w:val="24"/>
          <w:lang w:val="ru-MD"/>
        </w:rPr>
        <w:t>, то нет необходимости выполнять соединение (</w:t>
      </w:r>
      <w:r w:rsidRPr="00357696">
        <w:rPr>
          <w:rFonts w:ascii="Cambria Math" w:eastAsia="Times New Roman" w:hAnsi="Cambria Math" w:cs="Cambria Math"/>
          <w:sz w:val="24"/>
          <w:szCs w:val="24"/>
          <w:lang w:val="ru-MD"/>
        </w:rPr>
        <w:t>⋈</w:t>
      </w:r>
      <w:r w:rsidRPr="0035769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) с отношением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5769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так как </w:t>
      </w:r>
      <w:r w:rsidRPr="00357696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5769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 добавляет к </w:t>
      </w:r>
      <w:r w:rsidRPr="0035769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5769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никакой информации. Достаточно сразу выбрать атрибут </w:t>
      </w:r>
      <w:r w:rsidRPr="0035769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5769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из отношения </w:t>
      </w:r>
      <w:r w:rsidRPr="00357696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57696">
        <w:rPr>
          <w:rFonts w:ascii="Times New Roman" w:eastAsia="Times New Roman" w:hAnsi="Times New Roman" w:cs="Times New Roman"/>
          <w:sz w:val="24"/>
          <w:szCs w:val="24"/>
          <w:lang w:val="ru-MD"/>
        </w:rPr>
        <w:t>, избегая излишней вычислительной нагрузки.</w:t>
      </w:r>
    </w:p>
    <w:p w:rsidR="00351CE0" w:rsidRPr="00357696" w:rsidRDefault="00050B5A" w:rsidP="00351CE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A,B,E</m:t>
            </m:r>
          </m:sub>
        </m:sSub>
        <m:r>
          <m:rPr>
            <m:sty m:val="bi"/>
          </m:rPr>
          <w:rPr>
            <w:rFonts w:ascii="Cambria Math" w:hAnsi="Cambria Math"/>
          </w:rPr>
          <m:t>​(R</m:t>
        </m:r>
        <m:r>
          <m:rPr>
            <m:sty m:val="bi"/>
          </m:rPr>
          <w:rPr>
            <w:rFonts w:ascii="Cambria Math" w:hAnsi="Cambria Math" w:cs="Cambria Math"/>
          </w:rPr>
          <m:t>⋈</m:t>
        </m:r>
        <m:r>
          <m:rPr>
            <m:sty m:val="bi"/>
          </m:rPr>
          <w:rPr>
            <w:rFonts w:ascii="Cambria Math" w:hAnsi="Cambria Math"/>
          </w:rPr>
          <m:t>S)</m:t>
        </m:r>
      </m:oMath>
    </w:p>
    <w:p w:rsidR="0088141E" w:rsidRPr="00EE771E" w:rsidRDefault="00357696" w:rsidP="0088141E">
      <w:pPr>
        <w:ind w:left="720"/>
        <w:rPr>
          <w:lang w:val="ru-MD"/>
        </w:rPr>
      </w:pPr>
      <w:r w:rsidRPr="0088141E">
        <w:rPr>
          <w:rFonts w:ascii="Times New Roman" w:hAnsi="Times New Roman" w:cs="Times New Roman"/>
          <w:sz w:val="24"/>
          <w:lang w:val="ru-MD"/>
        </w:rPr>
        <w:t>Не требует дополнительного усложнения. Оптимизация в данном случае невозможна, так как операция уже сводится к выборке только необход</w:t>
      </w:r>
      <w:r w:rsidR="0088141E" w:rsidRPr="0088141E">
        <w:rPr>
          <w:rFonts w:ascii="Times New Roman" w:hAnsi="Times New Roman" w:cs="Times New Roman"/>
          <w:sz w:val="24"/>
          <w:lang w:val="ru-MD"/>
        </w:rPr>
        <w:t>имых атрибутов после соединения, иначе формула бы выглядела следующим удлиненным вариантом:</w:t>
      </w:r>
      <w:r w:rsidR="0088141E" w:rsidRPr="0088141E">
        <w:rPr>
          <w:sz w:val="24"/>
          <w:lang w:val="ru-MD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  <m:r>
              <m:rPr>
                <m:sty m:val="bi"/>
              </m:rPr>
              <w:rPr>
                <w:rFonts w:ascii="Cambria Math" w:eastAsiaTheme="minorEastAsia" w:hAnsi="Cambria Math"/>
                <w:lang w:val="ru-MD"/>
              </w:rPr>
              <m:t>,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  <m:r>
              <m:rPr>
                <m:sty m:val="bi"/>
              </m:rPr>
              <w:rPr>
                <w:rFonts w:ascii="Cambria Math" w:eastAsiaTheme="minorEastAsia" w:hAnsi="Cambria Math"/>
                <w:lang w:val="ru-MD"/>
              </w:rPr>
              <m:t>,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  <w:lang w:val="ru-MD"/>
          </w:rPr>
          <m:t>​(</m:t>
        </m:r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i"/>
          </m:rPr>
          <w:rPr>
            <w:rFonts w:ascii="Cambria Math" w:hAnsi="Cambria Math"/>
            <w:lang w:val="ru-MD"/>
          </w:rPr>
          <m:t>)</m:t>
        </m:r>
        <m:r>
          <m:rPr>
            <m:sty m:val="bi"/>
          </m:rPr>
          <w:rPr>
            <w:rFonts w:ascii="Cambria Math" w:hAnsi="Cambria Math" w:cs="Cambria Math"/>
            <w:lang w:val="ru-MD"/>
          </w:rPr>
          <m:t>⋈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  <m:r>
              <m:rPr>
                <m:sty m:val="bi"/>
              </m:rPr>
              <w:rPr>
                <w:rFonts w:ascii="Cambria Math" w:eastAsiaTheme="minorEastAsia" w:hAnsi="Cambria Math"/>
                <w:lang w:val="ru-MD"/>
              </w:rPr>
              <m:t>,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  <w:lang w:val="ru-MD"/>
          </w:rPr>
          <m:t>(</m:t>
        </m:r>
        <m:r>
          <m:rPr>
            <m:sty m:val="bi"/>
          </m:rPr>
          <w:rPr>
            <w:rFonts w:ascii="Cambria Math" w:hAnsi="Cambria Math"/>
          </w:rPr>
          <m:t>S</m:t>
        </m:r>
        <m:r>
          <m:rPr>
            <m:sty m:val="bi"/>
          </m:rPr>
          <w:rPr>
            <w:rFonts w:ascii="Cambria Math" w:hAnsi="Cambria Math"/>
            <w:lang w:val="ru-MD"/>
          </w:rPr>
          <m:t>)</m:t>
        </m:r>
      </m:oMath>
    </w:p>
    <w:p w:rsidR="00351CE0" w:rsidRPr="0088141E" w:rsidRDefault="00050B5A" w:rsidP="00351CE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A=a</m:t>
            </m:r>
          </m:sub>
        </m:sSub>
        <m:r>
          <m:rPr>
            <m:sty m:val="bi"/>
          </m:rPr>
          <w:rPr>
            <w:rFonts w:ascii="Cambria Math" w:hAnsi="Cambria Math"/>
          </w:rPr>
          <m:t>​(R</m:t>
        </m:r>
        <m:r>
          <m:rPr>
            <m:sty m:val="bi"/>
          </m:rPr>
          <w:rPr>
            <w:rFonts w:ascii="Cambria Math" w:hAnsi="Cambria Math" w:cs="Cambria Math"/>
          </w:rPr>
          <m:t>⋈</m:t>
        </m:r>
        <m:r>
          <m:rPr>
            <m:sty m:val="bi"/>
          </m:rPr>
          <w:rPr>
            <w:rFonts w:ascii="Cambria Math" w:hAnsi="Cambria Math"/>
          </w:rPr>
          <m:t>S)</m:t>
        </m:r>
      </m:oMath>
    </w:p>
    <w:p w:rsidR="0088141E" w:rsidRPr="00077D53" w:rsidRDefault="0088141E" w:rsidP="0088141E">
      <w:pPr>
        <w:ind w:left="720"/>
        <w:rPr>
          <w:rStyle w:val="mord"/>
          <w:rFonts w:ascii="Times New Roman" w:hAnsi="Times New Roman" w:cs="Times New Roman"/>
          <w:sz w:val="24"/>
          <w:lang w:val="ru-MD"/>
        </w:rPr>
      </w:pPr>
      <w:r w:rsidRPr="00077D53">
        <w:rPr>
          <w:rFonts w:ascii="Times New Roman" w:hAnsi="Times New Roman" w:cs="Times New Roman"/>
          <w:sz w:val="24"/>
        </w:rPr>
        <w:t>E</w:t>
      </w:r>
      <w:r w:rsidRPr="00077D53">
        <w:rPr>
          <w:rFonts w:ascii="Times New Roman" w:hAnsi="Times New Roman" w:cs="Times New Roman"/>
          <w:sz w:val="24"/>
          <w:lang w:val="ru-MD"/>
        </w:rPr>
        <w:t xml:space="preserve">сли заранее выполнить фильтрацию строк в отношении </w:t>
      </w:r>
      <w:r w:rsidRPr="00077D53">
        <w:rPr>
          <w:rStyle w:val="katex-mathml"/>
          <w:rFonts w:ascii="Times New Roman" w:hAnsi="Times New Roman" w:cs="Times New Roman"/>
          <w:sz w:val="24"/>
        </w:rPr>
        <w:t>R</w:t>
      </w:r>
      <w:r w:rsidRPr="00077D53">
        <w:rPr>
          <w:rFonts w:ascii="Times New Roman" w:hAnsi="Times New Roman" w:cs="Times New Roman"/>
          <w:sz w:val="24"/>
          <w:lang w:val="ru-MD"/>
        </w:rPr>
        <w:t xml:space="preserve">, так как условие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A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lang w:val="ru-MD"/>
              </w:rPr>
              <m:t>=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a</m:t>
            </m:r>
          </m:sub>
        </m:sSub>
      </m:oMath>
      <w:r w:rsidRPr="00077D53">
        <w:rPr>
          <w:rFonts w:ascii="Times New Roman" w:hAnsi="Times New Roman" w:cs="Times New Roman"/>
          <w:sz w:val="24"/>
          <w:lang w:val="ru-MD"/>
        </w:rPr>
        <w:t xml:space="preserve"> относится только к </w:t>
      </w:r>
      <w:r w:rsidRPr="00077D53">
        <w:rPr>
          <w:rStyle w:val="mord"/>
          <w:rFonts w:ascii="Times New Roman" w:hAnsi="Times New Roman" w:cs="Times New Roman"/>
          <w:sz w:val="24"/>
        </w:rPr>
        <w:t>A</w:t>
      </w:r>
      <w:r w:rsidRPr="00077D53">
        <w:rPr>
          <w:rFonts w:ascii="Times New Roman" w:hAnsi="Times New Roman" w:cs="Times New Roman"/>
          <w:sz w:val="24"/>
          <w:lang w:val="ru-MD"/>
        </w:rPr>
        <w:t xml:space="preserve">, который принадлежит </w:t>
      </w:r>
      <w:r w:rsidRPr="00077D53">
        <w:rPr>
          <w:rStyle w:val="mord"/>
          <w:rFonts w:ascii="Times New Roman" w:hAnsi="Times New Roman" w:cs="Times New Roman"/>
          <w:sz w:val="24"/>
        </w:rPr>
        <w:t>R</w:t>
      </w:r>
      <w:r w:rsidRPr="00077D53">
        <w:rPr>
          <w:rStyle w:val="mord"/>
          <w:rFonts w:ascii="Times New Roman" w:hAnsi="Times New Roman" w:cs="Times New Roman"/>
          <w:sz w:val="24"/>
          <w:lang w:val="ru-MD"/>
        </w:rPr>
        <w:t>, то мы получим следующий эквивалентный запрос:</w:t>
      </w:r>
    </w:p>
    <w:p w:rsidR="0088141E" w:rsidRPr="0088141E" w:rsidRDefault="0088141E" w:rsidP="0088141E">
      <w:pPr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A=a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bi"/>
            </m:rPr>
            <w:rPr>
              <w:rFonts w:ascii="Cambria Math" w:hAnsi="Cambria Math" w:cs="Cambria Math"/>
            </w:rPr>
            <m:t>⋈</m:t>
          </m:r>
          <m:r>
            <m:rPr>
              <m:sty m:val="bi"/>
            </m:rPr>
            <w:rPr>
              <w:rFonts w:ascii="Cambria Math" w:hAnsi="Cambria Math"/>
            </w:rPr>
            <m:t>S</m:t>
          </m:r>
        </m:oMath>
      </m:oMathPara>
    </w:p>
    <w:p w:rsidR="0088141E" w:rsidRPr="00077D53" w:rsidRDefault="0088141E" w:rsidP="0088141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Условие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ru-MD"/>
              </w:rPr>
              <m:t>=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​ применяется только к атрибуту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из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поэтому можно заранее отобрать строки из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где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88141E" w:rsidRPr="00077D53" w:rsidRDefault="0088141E" w:rsidP="0088141E">
      <w:pPr>
        <w:ind w:left="720"/>
        <w:rPr>
          <w:rFonts w:ascii="Times New Roman" w:hAnsi="Times New Roman" w:cs="Times New Roman"/>
          <w:sz w:val="24"/>
          <w:szCs w:val="24"/>
          <w:lang w:val="ru-MD"/>
        </w:rPr>
      </w:pP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Затем соединение выполняется только с отфильтрованным подмножеством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, что уменьшает объем данных для обработки в соединении.</w:t>
      </w:r>
    </w:p>
    <w:p w:rsidR="00351CE0" w:rsidRPr="00077D53" w:rsidRDefault="00050B5A" w:rsidP="00351CE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C=c</m:t>
            </m:r>
          </m:sub>
        </m:sSub>
        <m:r>
          <m:rPr>
            <m:sty m:val="bi"/>
          </m:rPr>
          <w:rPr>
            <w:rFonts w:ascii="Cambria Math" w:hAnsi="Cambria Math"/>
          </w:rPr>
          <m:t>​(R</m:t>
        </m:r>
        <m:r>
          <m:rPr>
            <m:sty m:val="bi"/>
          </m:rPr>
          <w:rPr>
            <w:rFonts w:ascii="Cambria Math" w:hAnsi="Cambria Math" w:cs="Cambria Math"/>
          </w:rPr>
          <m:t>⋈</m:t>
        </m:r>
        <m:r>
          <m:rPr>
            <m:sty m:val="bi"/>
          </m:rPr>
          <w:rPr>
            <w:rFonts w:ascii="Cambria Math" w:hAnsi="Cambria Math"/>
          </w:rPr>
          <m:t>S)</m:t>
        </m:r>
      </m:oMath>
    </w:p>
    <w:p w:rsidR="00077D53" w:rsidRDefault="00077D53" w:rsidP="00077D53">
      <w:pPr>
        <w:ind w:left="720"/>
        <w:rPr>
          <w:rFonts w:ascii="Times New Roman" w:hAnsi="Times New Roman" w:cs="Times New Roman"/>
          <w:sz w:val="24"/>
          <w:lang w:val="ru-MD"/>
        </w:rPr>
      </w:pPr>
      <w:r w:rsidRPr="00077D53">
        <w:rPr>
          <w:rFonts w:ascii="Times New Roman" w:hAnsi="Times New Roman" w:cs="Times New Roman"/>
          <w:sz w:val="24"/>
          <w:lang w:val="ru-MD"/>
        </w:rPr>
        <w:t xml:space="preserve">Поскольку условие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ru-MD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  <w:lang w:val="ru-MD"/>
          </w:rPr>
          <m:t>​</m:t>
        </m:r>
      </m:oMath>
      <w:r w:rsidRPr="00077D53">
        <w:rPr>
          <w:rStyle w:val="vlist-s"/>
          <w:rFonts w:ascii="Times New Roman" w:hAnsi="Times New Roman" w:cs="Times New Roman"/>
          <w:sz w:val="24"/>
          <w:lang w:val="ru-MD"/>
        </w:rPr>
        <w:t>​</w:t>
      </w:r>
      <w:r w:rsidRPr="00077D53">
        <w:rPr>
          <w:rFonts w:ascii="Times New Roman" w:hAnsi="Times New Roman" w:cs="Times New Roman"/>
          <w:sz w:val="24"/>
          <w:lang w:val="ru-MD"/>
        </w:rPr>
        <w:t xml:space="preserve"> касается атрибута </w:t>
      </w:r>
      <w:r w:rsidRPr="00077D53">
        <w:rPr>
          <w:rStyle w:val="mord"/>
          <w:rFonts w:ascii="Times New Roman" w:hAnsi="Times New Roman" w:cs="Times New Roman"/>
          <w:sz w:val="24"/>
        </w:rPr>
        <w:t>C</w:t>
      </w:r>
      <w:r w:rsidRPr="00077D53">
        <w:rPr>
          <w:rFonts w:ascii="Times New Roman" w:hAnsi="Times New Roman" w:cs="Times New Roman"/>
          <w:sz w:val="24"/>
          <w:lang w:val="ru-MD"/>
        </w:rPr>
        <w:t xml:space="preserve">, который принадлежит </w:t>
      </w:r>
      <w:r w:rsidRPr="00077D53">
        <w:rPr>
          <w:rStyle w:val="mord"/>
          <w:rFonts w:ascii="Times New Roman" w:hAnsi="Times New Roman" w:cs="Times New Roman"/>
          <w:sz w:val="24"/>
        </w:rPr>
        <w:t>R</w:t>
      </w:r>
      <w:r w:rsidRPr="00077D53">
        <w:rPr>
          <w:rFonts w:ascii="Times New Roman" w:hAnsi="Times New Roman" w:cs="Times New Roman"/>
          <w:sz w:val="24"/>
          <w:lang w:val="ru-MD"/>
        </w:rPr>
        <w:t>,</w:t>
      </w:r>
      <w:r>
        <w:rPr>
          <w:rFonts w:ascii="Times New Roman" w:hAnsi="Times New Roman" w:cs="Times New Roman"/>
          <w:sz w:val="24"/>
          <w:lang w:val="ru-MD"/>
        </w:rPr>
        <w:t xml:space="preserve"> эквивалентный и упрощенный запрос будет следующим:</w:t>
      </w:r>
    </w:p>
    <w:p w:rsidR="00077D53" w:rsidRPr="00077D53" w:rsidRDefault="00077D53" w:rsidP="00077D53">
      <w:pPr>
        <w:ind w:left="720"/>
        <w:jc w:val="center"/>
        <w:rPr>
          <w:rFonts w:ascii="Times New Roman" w:eastAsiaTheme="minorEastAsia" w:hAnsi="Times New Roman" w:cs="Times New Roman"/>
          <w:b/>
          <w:bCs/>
          <w:i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bi"/>
            </m:rPr>
            <w:rPr>
              <w:rFonts w:ascii="Cambria Math" w:hAnsi="Cambria Math" w:cs="Cambria Math"/>
            </w:rPr>
            <m:t>⋈(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C=c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  <w:bookmarkStart w:id="0" w:name="_GoBack"/>
      <w:bookmarkEnd w:id="0"/>
    </w:p>
    <w:p w:rsidR="00077D53" w:rsidRDefault="00077D53" w:rsidP="00077D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Условие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ru-MD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​ касается только отношения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поэтому его можно применить </w:t>
      </w:r>
      <w:r w:rsidRPr="00077D5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до соединения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чтобы отобрать строки в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где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077D53" w:rsidRDefault="00077D53" w:rsidP="00077D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Это уменьшает количество строк в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, участву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ющих в операции соединения, что 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делает запрос более эффективным.</w:t>
      </w:r>
    </w:p>
    <w:p w:rsidR="00077D53" w:rsidRPr="00077D53" w:rsidRDefault="00077D53" w:rsidP="00077D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351CE0" w:rsidRPr="00077D53" w:rsidRDefault="00050B5A" w:rsidP="00351CE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C=c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∧E=e</m:t>
            </m:r>
          </m:sub>
        </m:sSub>
        <m:r>
          <m:rPr>
            <m:sty m:val="bi"/>
          </m:rPr>
          <w:rPr>
            <w:rFonts w:ascii="Cambria Math" w:hAnsi="Cambria Math"/>
          </w:rPr>
          <m:t>​(R</m:t>
        </m:r>
        <m:r>
          <m:rPr>
            <m:sty m:val="bi"/>
          </m:rPr>
          <w:rPr>
            <w:rFonts w:ascii="Cambria Math" w:hAnsi="Cambria Math" w:cs="Cambria Math"/>
          </w:rPr>
          <m:t>⋈</m:t>
        </m:r>
        <m:r>
          <m:rPr>
            <m:sty m:val="bi"/>
          </m:rPr>
          <w:rPr>
            <w:rFonts w:ascii="Cambria Math" w:hAnsi="Cambria Math"/>
          </w:rPr>
          <m:t>S)</m:t>
        </m:r>
      </m:oMath>
    </w:p>
    <w:p w:rsidR="00077D53" w:rsidRPr="00077D53" w:rsidRDefault="00077D53" w:rsidP="00077D53">
      <w:pPr>
        <w:ind w:left="720"/>
        <w:rPr>
          <w:rFonts w:ascii="Times New Roman" w:hAnsi="Times New Roman" w:cs="Times New Roman"/>
          <w:sz w:val="24"/>
          <w:lang w:val="ru-MD"/>
        </w:rPr>
      </w:pPr>
      <w:r w:rsidRPr="00077D53">
        <w:rPr>
          <w:rFonts w:ascii="Times New Roman" w:hAnsi="Times New Roman" w:cs="Times New Roman"/>
          <w:sz w:val="24"/>
          <w:lang w:val="ru-MD"/>
        </w:rPr>
        <w:t>Разбив фильтрацию на этапе подготовки данных для соединения, можно предложить эквивалентный и упрощенный запрос:</w:t>
      </w:r>
    </w:p>
    <w:p w:rsidR="00077D53" w:rsidRPr="00077D53" w:rsidRDefault="00077D53" w:rsidP="00077D53">
      <w:pPr>
        <w:ind w:left="72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bi"/>
            </m:rPr>
            <w:rPr>
              <w:rFonts w:ascii="Cambria Math" w:hAnsi="Cambria Math" w:cs="Cambria Math"/>
            </w:rPr>
            <m:t>⋈(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C=c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∧E=e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:rsidR="00077D53" w:rsidRPr="00077D53" w:rsidRDefault="00077D53" w:rsidP="00077D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Условие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ru-MD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 w:cs="Cambria Math"/>
                <w:lang w:val="ru-MD"/>
              </w:rPr>
              <m:t>∧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E</m:t>
            </m:r>
            <m:r>
              <m:rPr>
                <m:sty m:val="bi"/>
              </m:rPr>
              <w:rPr>
                <w:rFonts w:ascii="Cambria Math" w:hAnsi="Cambria Math" w:cs="Cambria Math"/>
                <w:lang w:val="ru-MD"/>
              </w:rPr>
              <m:t>=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e</m:t>
            </m:r>
          </m:sub>
        </m:sSub>
      </m:oMath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​ затрагивает только атрибуты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="0052484B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которые принадлежат отношению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077D53" w:rsidRPr="00077D53" w:rsidRDefault="00077D53" w:rsidP="00077D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Это позволяет применить фильтрацию к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77D5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до операции соединения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что уменьшает количество строк в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, участвующих в соединении.</w:t>
      </w:r>
    </w:p>
    <w:p w:rsidR="00077D53" w:rsidRPr="00077D53" w:rsidRDefault="00077D53" w:rsidP="0052484B">
      <w:pPr>
        <w:ind w:left="720"/>
        <w:rPr>
          <w:lang w:val="ru-MD"/>
        </w:rPr>
      </w:pP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Затем соединение выполняется только с отфильтрованным подмножеством </w:t>
      </w:r>
      <w:r w:rsidRPr="00077D5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77D53">
        <w:rPr>
          <w:rFonts w:ascii="Times New Roman" w:eastAsia="Times New Roman" w:hAnsi="Times New Roman" w:cs="Times New Roman"/>
          <w:sz w:val="24"/>
          <w:szCs w:val="24"/>
          <w:lang w:val="ru-MD"/>
        </w:rPr>
        <w:t>, что делает запрос более эффективным.</w:t>
      </w:r>
    </w:p>
    <w:p w:rsidR="00351CE0" w:rsidRPr="0052484B" w:rsidRDefault="00050B5A" w:rsidP="00351CE0">
      <w:pPr>
        <w:numPr>
          <w:ilvl w:val="0"/>
          <w:numId w:val="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A,B</m:t>
            </m:r>
          </m:sub>
        </m:sSub>
        <m:r>
          <m:rPr>
            <m:sty m:val="bi"/>
          </m:rPr>
          <w:rPr>
            <w:rFonts w:ascii="Cambria Math" w:hAnsi="Cambria Math"/>
          </w:rPr>
          <m:t>​​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C=c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​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⋈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</m:d>
          </m:e>
        </m:d>
      </m:oMath>
    </w:p>
    <w:p w:rsidR="0052484B" w:rsidRDefault="0052484B" w:rsidP="0052484B">
      <w:pPr>
        <w:ind w:left="720"/>
        <w:rPr>
          <w:rFonts w:ascii="Times New Roman" w:hAnsi="Times New Roman" w:cs="Times New Roman"/>
          <w:sz w:val="24"/>
          <w:lang w:val="ru-MD"/>
        </w:rPr>
      </w:pPr>
      <w:r w:rsidRPr="0052484B">
        <w:rPr>
          <w:rFonts w:ascii="Times New Roman" w:hAnsi="Times New Roman" w:cs="Times New Roman"/>
          <w:sz w:val="24"/>
          <w:lang w:val="ru-MD"/>
        </w:rPr>
        <w:t>Разделив операции селекции и проекции перед соединением, получаем следующий эквивалентный и упрощенный запрос:</w:t>
      </w:r>
    </w:p>
    <w:p w:rsidR="0052484B" w:rsidRPr="0052484B" w:rsidRDefault="00050B5A" w:rsidP="0052484B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A,B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​​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) ⋈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C=c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​(S</m:t>
              </m:r>
            </m:e>
          </m:d>
        </m:oMath>
      </m:oMathPara>
    </w:p>
    <w:p w:rsidR="0052484B" w:rsidRPr="0052484B" w:rsidRDefault="0052484B" w:rsidP="0052484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52484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Селекция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ru-MD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52484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​:</w:t>
      </w:r>
    </w:p>
    <w:p w:rsidR="0052484B" w:rsidRPr="0052484B" w:rsidRDefault="0052484B" w:rsidP="0052484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Условие 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затрагивает только атрибут 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который принадлежит 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. Поэтому мы применяем это условие только к 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до соединения.</w:t>
      </w:r>
    </w:p>
    <w:p w:rsidR="0052484B" w:rsidRPr="0052484B" w:rsidRDefault="0052484B" w:rsidP="0052484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52484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Проекция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  <m:r>
              <m:rPr>
                <m:sty m:val="bi"/>
              </m:rPr>
              <w:rPr>
                <w:rFonts w:ascii="Cambria Math" w:eastAsiaTheme="minorEastAsia" w:hAnsi="Cambria Math"/>
                <w:lang w:val="ru-MD"/>
              </w:rPr>
              <m:t>,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sub>
        </m:sSub>
      </m:oMath>
      <w:r w:rsidRPr="0052484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:</w:t>
      </w:r>
    </w:p>
    <w:p w:rsidR="0052484B" w:rsidRPr="0052484B" w:rsidRDefault="0052484B" w:rsidP="0052484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Атрибуты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относятся только к 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поэтому можно применить проекцию к 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перед соединением.</w:t>
      </w:r>
    </w:p>
    <w:p w:rsidR="0052484B" w:rsidRPr="0052484B" w:rsidRDefault="0052484B" w:rsidP="0052484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52484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Соединение:</w:t>
      </w:r>
    </w:p>
    <w:p w:rsidR="0052484B" w:rsidRDefault="0052484B" w:rsidP="0052484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После этих оптимизаций соединение выполняется только между нужными частями отношений 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Pr="0052484B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2484B">
        <w:rPr>
          <w:rFonts w:ascii="Times New Roman" w:eastAsia="Times New Roman" w:hAnsi="Times New Roman" w:cs="Times New Roman"/>
          <w:sz w:val="24"/>
          <w:szCs w:val="24"/>
          <w:lang w:val="ru-MD"/>
        </w:rPr>
        <w:t>, что значительно сокращает объем обрабатываемых данных.</w:t>
      </w:r>
    </w:p>
    <w:p w:rsidR="0052484B" w:rsidRPr="0052484B" w:rsidRDefault="0052484B" w:rsidP="0052484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351CE0" w:rsidRPr="00696CDC" w:rsidRDefault="00050B5A" w:rsidP="00351CE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A,B</m:t>
            </m:r>
          </m:sub>
        </m:sSub>
        <m:r>
          <m:rPr>
            <m:sty m:val="bi"/>
          </m:rPr>
          <w:rPr>
            <w:rFonts w:ascii="Cambria Math" w:hAnsi="Cambria Math"/>
          </w:rPr>
          <m:t>​(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A=a</m:t>
            </m:r>
          </m:sub>
        </m:sSub>
        <m:r>
          <m:rPr>
            <m:sty m:val="bi"/>
          </m:rPr>
          <w:rPr>
            <w:rFonts w:ascii="Cambria Math" w:hAnsi="Cambria Math"/>
          </w:rPr>
          <m:t>​(R</m:t>
        </m:r>
        <m:r>
          <m:rPr>
            <m:sty m:val="bi"/>
          </m:rPr>
          <w:rPr>
            <w:rFonts w:ascii="Cambria Math" w:hAnsi="Cambria Math" w:cs="Cambria Math"/>
          </w:rPr>
          <m:t>⋈</m:t>
        </m:r>
        <m:r>
          <m:rPr>
            <m:sty m:val="bi"/>
          </m:rPr>
          <w:rPr>
            <w:rFonts w:ascii="Cambria Math" w:hAnsi="Cambria Math"/>
          </w:rPr>
          <m:t>S))</m:t>
        </m:r>
      </m:oMath>
    </w:p>
    <w:p w:rsidR="000140A0" w:rsidRDefault="000140A0" w:rsidP="00696CDC">
      <w:pPr>
        <w:ind w:left="720"/>
        <w:rPr>
          <w:rFonts w:ascii="Times New Roman" w:hAnsi="Times New Roman" w:cs="Times New Roman"/>
          <w:sz w:val="24"/>
          <w:lang w:val="ru-MD"/>
        </w:rPr>
      </w:pPr>
      <w:r>
        <w:rPr>
          <w:rFonts w:ascii="Times New Roman" w:hAnsi="Times New Roman" w:cs="Times New Roman"/>
          <w:sz w:val="24"/>
          <w:lang w:val="ru-MD"/>
        </w:rPr>
        <w:t>Упрощенный запрос:</w:t>
      </w:r>
    </w:p>
    <w:p w:rsidR="000140A0" w:rsidRPr="000140A0" w:rsidRDefault="00050B5A" w:rsidP="00696CDC">
      <w:pPr>
        <w:ind w:left="720"/>
        <w:rPr>
          <w:rFonts w:ascii="Times New Roman" w:eastAsiaTheme="minorEastAsia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A,B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A=a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​(R</m:t>
          </m:r>
          <m:r>
            <m:rPr>
              <m:sty m:val="bi"/>
            </m:rPr>
            <w:rPr>
              <w:rFonts w:ascii="Cambria Math" w:hAnsi="Cambria Math" w:cs="Cambria Math"/>
            </w:rPr>
            <m:t>)</m:t>
          </m:r>
        </m:oMath>
      </m:oMathPara>
    </w:p>
    <w:p w:rsidR="000140A0" w:rsidRPr="000140A0" w:rsidRDefault="000140A0" w:rsidP="000140A0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140A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Соединение (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i"/>
          </m:rPr>
          <w:rPr>
            <w:rFonts w:ascii="Cambria Math" w:hAnsi="Cambria Math" w:cs="Cambria Math"/>
            <w:lang w:val="ru-MD"/>
          </w:rPr>
          <m:t>⋈</m:t>
        </m:r>
        <m:r>
          <m:rPr>
            <m:sty m:val="bi"/>
          </m:rPr>
          <w:rPr>
            <w:rFonts w:ascii="Cambria Math" w:hAnsi="Cambria Math"/>
          </w:rPr>
          <m:t>S</m:t>
        </m:r>
      </m:oMath>
      <w:r w:rsidRPr="000140A0">
        <w:rPr>
          <w:rFonts w:ascii="Times New Roman" w:eastAsia="Times New Roman" w:hAnsi="Times New Roman" w:cs="Times New Roman"/>
          <w:sz w:val="24"/>
          <w:szCs w:val="24"/>
          <w:lang w:val="ru-MD"/>
        </w:rPr>
        <w:t>) нужно только в том случае, если:</w:t>
      </w:r>
    </w:p>
    <w:p w:rsidR="000140A0" w:rsidRPr="000140A0" w:rsidRDefault="000140A0" w:rsidP="000140A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140A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Мы выбираем атрибуты из </w:t>
      </w:r>
      <w:r w:rsidRPr="000140A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140A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(например, проекцией).</w:t>
      </w:r>
    </w:p>
    <w:p w:rsidR="000140A0" w:rsidRPr="000140A0" w:rsidRDefault="000140A0" w:rsidP="000140A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140A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Мы фильтруем строки на основе атрибутов из </w:t>
      </w:r>
      <w:r w:rsidRPr="000140A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140A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(например, с условием селекции).</w:t>
      </w:r>
    </w:p>
    <w:p w:rsidR="000140A0" w:rsidRDefault="000140A0" w:rsidP="000140A0">
      <w:pPr>
        <w:spacing w:after="0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140A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 данном случае ни проекция, ни селекция не зависят от </w:t>
      </w:r>
      <w:r w:rsidRPr="000140A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140A0">
        <w:rPr>
          <w:rFonts w:ascii="Times New Roman" w:eastAsia="Times New Roman" w:hAnsi="Times New Roman" w:cs="Times New Roman"/>
          <w:sz w:val="24"/>
          <w:szCs w:val="24"/>
          <w:lang w:val="ru-MD"/>
        </w:rPr>
        <w:t>, а значит, соединение не влияет на результат.</w:t>
      </w:r>
    </w:p>
    <w:p w:rsidR="000140A0" w:rsidRPr="000140A0" w:rsidRDefault="000140A0" w:rsidP="000140A0">
      <w:pPr>
        <w:spacing w:after="0"/>
        <w:ind w:left="720"/>
        <w:contextualSpacing/>
        <w:rPr>
          <w:rFonts w:ascii="Times New Roman" w:hAnsi="Times New Roman" w:cs="Times New Roman"/>
          <w:sz w:val="28"/>
          <w:lang w:val="ru-MD"/>
        </w:rPr>
      </w:pPr>
    </w:p>
    <w:p w:rsidR="00351CE0" w:rsidRPr="000140A0" w:rsidRDefault="00050B5A" w:rsidP="00351CE0">
      <w:pPr>
        <w:numPr>
          <w:ilvl w:val="0"/>
          <w:numId w:val="7"/>
        </w:numPr>
        <w:rPr>
          <w:lang w:val="ru-MD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  <w:lang w:val="ru-MD"/>
          </w:rPr>
          <m:t>​(</m:t>
        </m:r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i"/>
          </m:rPr>
          <w:rPr>
            <w:rFonts w:ascii="Cambria Math" w:hAnsi="Cambria Math" w:cs="Cambria Math"/>
            <w:lang w:val="ru-MD"/>
          </w:rPr>
          <m:t>⋈</m:t>
        </m:r>
        <m:r>
          <m:rPr>
            <m:sty m:val="bi"/>
          </m:rPr>
          <w:rPr>
            <w:rFonts w:ascii="Cambria Math" w:hAnsi="Cambria Math"/>
          </w:rPr>
          <m:t>S</m:t>
        </m:r>
        <m:r>
          <m:rPr>
            <m:sty m:val="bi"/>
          </m:rPr>
          <w:rPr>
            <w:rFonts w:ascii="Cambria Math" w:hAnsi="Cambria Math"/>
            <w:lang w:val="ru-MD"/>
          </w:rPr>
          <m:t>)</m:t>
        </m:r>
      </m:oMath>
    </w:p>
    <w:p w:rsidR="000140A0" w:rsidRDefault="000140A0" w:rsidP="000140A0">
      <w:pPr>
        <w:ind w:left="720"/>
        <w:rPr>
          <w:rFonts w:ascii="Times New Roman" w:hAnsi="Times New Roman" w:cs="Times New Roman"/>
          <w:sz w:val="24"/>
          <w:lang w:val="ru-MD"/>
        </w:rPr>
      </w:pPr>
      <w:r w:rsidRPr="00100698">
        <w:rPr>
          <w:rFonts w:ascii="Times New Roman" w:hAnsi="Times New Roman" w:cs="Times New Roman"/>
          <w:sz w:val="24"/>
          <w:lang w:val="ru-MD"/>
        </w:rPr>
        <w:t xml:space="preserve">Оптимизация возможна за счет сокращения промежуточных данных до выполнения соединения </w:t>
      </w:r>
      <w:r w:rsidRPr="00100698">
        <w:rPr>
          <w:rStyle w:val="katex-mathml"/>
          <w:rFonts w:ascii="Cambria Math" w:hAnsi="Cambria Math" w:cs="Cambria Math"/>
          <w:sz w:val="24"/>
          <w:lang w:val="ru-MD"/>
        </w:rPr>
        <w:t>⋈</w:t>
      </w:r>
      <w:r w:rsidRPr="00100698">
        <w:rPr>
          <w:rFonts w:ascii="Times New Roman" w:hAnsi="Times New Roman" w:cs="Times New Roman"/>
          <w:sz w:val="24"/>
          <w:lang w:val="ru-MD"/>
        </w:rPr>
        <w:t>. Можно переставить проекцию и соединение, сохраняя эквивалентность:</w:t>
      </w:r>
    </w:p>
    <w:p w:rsidR="00100698" w:rsidRPr="000140A0" w:rsidRDefault="00050B5A" w:rsidP="00100698">
      <w:pPr>
        <w:ind w:left="720"/>
        <w:rPr>
          <w:lang w:val="ru-MD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ru-MD"/>
            </w:rPr>
            <m:t>​(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A,B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(R)</m:t>
          </m:r>
          <m:r>
            <m:rPr>
              <m:sty m:val="bi"/>
            </m:rPr>
            <w:rPr>
              <w:rFonts w:ascii="Cambria Math" w:hAnsi="Cambria Math" w:cs="Cambria Math"/>
              <w:lang w:val="ru-MD"/>
            </w:rPr>
            <m:t>⋈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(S)</m:t>
          </m:r>
          <m:r>
            <m:rPr>
              <m:sty m:val="bi"/>
            </m:rPr>
            <w:rPr>
              <w:rFonts w:ascii="Cambria Math" w:hAnsi="Cambria Math"/>
              <w:lang w:val="ru-MD"/>
            </w:rPr>
            <m:t>)</m:t>
          </m:r>
        </m:oMath>
      </m:oMathPara>
    </w:p>
    <w:p w:rsidR="00100698" w:rsidRPr="00100698" w:rsidRDefault="00100698" w:rsidP="00100698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00698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Сокращение столбцов</w:t>
      </w: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>:</w:t>
      </w:r>
    </w:p>
    <w:p w:rsidR="00100698" w:rsidRPr="00100698" w:rsidRDefault="00100698" w:rsidP="001006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 таблице </w:t>
      </w:r>
      <w:r w:rsidRPr="0010069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оставляем только столбцы </w:t>
      </w:r>
      <w:r w:rsidRPr="0010069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10069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100698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так как </w:t>
      </w:r>
      <w:r w:rsidRPr="0010069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Pr="00100698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 участвуют.</w:t>
      </w:r>
    </w:p>
    <w:p w:rsidR="00100698" w:rsidRPr="00100698" w:rsidRDefault="00100698" w:rsidP="001006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 таблице </w:t>
      </w:r>
      <w:r w:rsidRPr="0010069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оставляем только столбец </w:t>
      </w:r>
      <w:r w:rsidRPr="00100698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>, так как он используется для соединения.</w:t>
      </w:r>
    </w:p>
    <w:p w:rsidR="00100698" w:rsidRPr="00100698" w:rsidRDefault="00100698" w:rsidP="00100698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00698">
        <w:rPr>
          <w:rFonts w:ascii="Times New Roman" w:eastAsia="Times New Roman" w:hAnsi="Times New Roman" w:cs="Times New Roman"/>
          <w:b/>
          <w:bCs/>
          <w:sz w:val="24"/>
          <w:szCs w:val="24"/>
        </w:rPr>
        <w:t>Преимущество</w:t>
      </w:r>
      <w:r w:rsidRPr="001006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00698" w:rsidRDefault="00100698" w:rsidP="0092073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00698">
        <w:rPr>
          <w:rFonts w:ascii="Times New Roman" w:eastAsia="Times New Roman" w:hAnsi="Times New Roman" w:cs="Times New Roman"/>
          <w:sz w:val="24"/>
          <w:szCs w:val="24"/>
          <w:lang w:val="ru-MD"/>
        </w:rPr>
        <w:t>Это уменьшает объем данных, участвующих в соединении, что снижает сложность операции.</w:t>
      </w:r>
    </w:p>
    <w:p w:rsidR="00920738" w:rsidRPr="00920738" w:rsidRDefault="00920738" w:rsidP="00920738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351CE0" w:rsidRDefault="00920738" w:rsidP="00920738">
      <w:pPr>
        <w:ind w:left="720"/>
        <w:jc w:val="center"/>
        <w:rPr>
          <w:lang w:val="ru-MD"/>
        </w:rPr>
      </w:pPr>
      <w:r w:rsidRPr="00920738">
        <w:rPr>
          <w:noProof/>
        </w:rPr>
        <w:drawing>
          <wp:inline distT="0" distB="0" distL="0" distR="0" wp14:anchorId="4C2A8ADE" wp14:editId="5B8E7D90">
            <wp:extent cx="5020733" cy="416302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3306" cy="41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738" w:rsidRDefault="00920738" w:rsidP="00920738">
      <w:pPr>
        <w:ind w:left="720"/>
        <w:jc w:val="center"/>
        <w:rPr>
          <w:lang w:val="ru-MD"/>
        </w:rPr>
      </w:pPr>
    </w:p>
    <w:p w:rsidR="00FB138C" w:rsidRDefault="00920738" w:rsidP="00920738">
      <w:pPr>
        <w:ind w:left="720"/>
        <w:jc w:val="center"/>
        <w:rPr>
          <w:lang w:val="ru-MD"/>
        </w:rPr>
      </w:pPr>
      <w:r w:rsidRPr="00920738">
        <w:rPr>
          <w:noProof/>
        </w:rPr>
        <w:drawing>
          <wp:inline distT="0" distB="0" distL="0" distR="0" wp14:anchorId="0464D189" wp14:editId="581EA3BE">
            <wp:extent cx="5135490" cy="2531533"/>
            <wp:effectExtent l="0" t="0" r="825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4409" cy="254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38C" w:rsidRDefault="00FB138C" w:rsidP="00FB138C">
      <w:pPr>
        <w:rPr>
          <w:lang w:val="ru-MD"/>
        </w:rPr>
      </w:pP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>Определите модели компьютеров, которые имеют скорость выше 150 МГц.</w:t>
      </w:r>
    </w:p>
    <w:p w:rsidR="00FB138C" w:rsidRPr="00FB138C" w:rsidRDefault="00FB138C" w:rsidP="00FB138C">
      <w:pPr>
        <w:pStyle w:val="NormalWeb"/>
        <w:ind w:left="773"/>
        <w:rPr>
          <w:lang w:val="ru-MD"/>
        </w:rPr>
      </w:pPr>
      <w:r w:rsidRPr="00FB138C">
        <w:rPr>
          <w:lang w:val="ru-MD"/>
        </w:rPr>
        <w:t xml:space="preserve">SELECT model </w:t>
      </w:r>
    </w:p>
    <w:p w:rsidR="00FB138C" w:rsidRPr="00FB138C" w:rsidRDefault="00FB138C" w:rsidP="00FB138C">
      <w:pPr>
        <w:pStyle w:val="NormalWeb"/>
        <w:ind w:left="773"/>
        <w:rPr>
          <w:lang w:val="ru-MD"/>
        </w:rPr>
      </w:pPr>
      <w:r w:rsidRPr="00FB138C">
        <w:rPr>
          <w:lang w:val="ru-MD"/>
        </w:rPr>
        <w:t xml:space="preserve">FROM PC </w:t>
      </w:r>
    </w:p>
    <w:p w:rsidR="00FB138C" w:rsidRPr="00FB138C" w:rsidRDefault="00FB138C" w:rsidP="00FB138C">
      <w:pPr>
        <w:pStyle w:val="NormalWeb"/>
        <w:ind w:left="773"/>
        <w:rPr>
          <w:lang w:val="ru-MD"/>
        </w:rPr>
      </w:pPr>
      <w:r w:rsidRPr="00FB138C">
        <w:rPr>
          <w:lang w:val="ru-MD"/>
        </w:rPr>
        <w:t>WHERE speed &gt; 0.15;</w:t>
      </w:r>
    </w:p>
    <w:p w:rsidR="00FB138C" w:rsidRDefault="00FB138C" w:rsidP="00FB138C">
      <w:pPr>
        <w:pStyle w:val="NormalWeb"/>
        <w:numPr>
          <w:ilvl w:val="0"/>
          <w:numId w:val="25"/>
        </w:numPr>
      </w:pPr>
      <w:r>
        <w:t>Определите модели цветных принтеров.</w:t>
      </w:r>
    </w:p>
    <w:p w:rsidR="00FB138C" w:rsidRDefault="00FB138C" w:rsidP="00FB138C">
      <w:pPr>
        <w:pStyle w:val="NormalWeb"/>
        <w:ind w:left="773"/>
      </w:pPr>
      <w:r>
        <w:t xml:space="preserve">SELECT model </w:t>
      </w:r>
    </w:p>
    <w:p w:rsidR="00FB138C" w:rsidRDefault="00FB138C" w:rsidP="00FB138C">
      <w:pPr>
        <w:pStyle w:val="NormalWeb"/>
        <w:ind w:left="773"/>
      </w:pPr>
      <w:r>
        <w:t xml:space="preserve">FROM Printer </w:t>
      </w:r>
    </w:p>
    <w:p w:rsidR="00FB138C" w:rsidRDefault="00FB138C" w:rsidP="00FB138C">
      <w:pPr>
        <w:pStyle w:val="NormalWeb"/>
        <w:ind w:left="773"/>
      </w:pPr>
      <w:r>
        <w:t>WHERE color = 'true';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>Определите количество моделей (ПК, ноутбуков, принтеров) вместе с их ценой.</w:t>
      </w:r>
    </w:p>
    <w:p w:rsidR="00FB138C" w:rsidRPr="00FB138C" w:rsidRDefault="00FB138C" w:rsidP="00FB138C">
      <w:pPr>
        <w:pStyle w:val="NormalWeb"/>
        <w:ind w:left="773"/>
      </w:pPr>
      <w:r w:rsidRPr="00FB138C">
        <w:t>SELECT model, type, price</w:t>
      </w:r>
    </w:p>
    <w:p w:rsidR="00FB138C" w:rsidRPr="00FB138C" w:rsidRDefault="00FB138C" w:rsidP="00FB138C">
      <w:pPr>
        <w:pStyle w:val="NormalWeb"/>
        <w:ind w:left="773"/>
      </w:pPr>
      <w:r w:rsidRPr="00FB138C">
        <w:t>FROM Product</w:t>
      </w:r>
    </w:p>
    <w:p w:rsidR="00FB138C" w:rsidRPr="00FB138C" w:rsidRDefault="00FB138C" w:rsidP="00FB138C">
      <w:pPr>
        <w:pStyle w:val="NormalWeb"/>
        <w:ind w:left="773"/>
      </w:pPr>
      <w:r w:rsidRPr="00FB138C">
        <w:t>JOIN (</w:t>
      </w:r>
    </w:p>
    <w:p w:rsidR="00FB138C" w:rsidRPr="00FB138C" w:rsidRDefault="00FB138C" w:rsidP="00FB138C">
      <w:pPr>
        <w:pStyle w:val="NormalWeb"/>
        <w:ind w:left="773"/>
      </w:pPr>
      <w:r w:rsidRPr="00FB138C">
        <w:t xml:space="preserve">    SELECT model, price</w:t>
      </w:r>
    </w:p>
    <w:p w:rsidR="00FB138C" w:rsidRPr="00FB138C" w:rsidRDefault="00FB138C" w:rsidP="00FB138C">
      <w:pPr>
        <w:pStyle w:val="NormalWeb"/>
        <w:ind w:left="773"/>
      </w:pPr>
      <w:r w:rsidRPr="00FB138C">
        <w:t xml:space="preserve">    FROM PC</w:t>
      </w:r>
    </w:p>
    <w:p w:rsidR="00FB138C" w:rsidRPr="00FB138C" w:rsidRDefault="00FB138C" w:rsidP="00FB138C">
      <w:pPr>
        <w:pStyle w:val="NormalWeb"/>
        <w:ind w:left="773"/>
      </w:pPr>
      <w:r w:rsidRPr="00FB138C">
        <w:lastRenderedPageBreak/>
        <w:t xml:space="preserve">    UNION</w:t>
      </w:r>
    </w:p>
    <w:p w:rsidR="00FB138C" w:rsidRPr="00FB138C" w:rsidRDefault="00FB138C" w:rsidP="00FB138C">
      <w:pPr>
        <w:pStyle w:val="NormalWeb"/>
        <w:ind w:left="773"/>
      </w:pPr>
      <w:r w:rsidRPr="00FB138C">
        <w:t xml:space="preserve">    SELECT model, price</w:t>
      </w:r>
    </w:p>
    <w:p w:rsidR="00FB138C" w:rsidRPr="00FB138C" w:rsidRDefault="00FB138C" w:rsidP="00FB138C">
      <w:pPr>
        <w:pStyle w:val="NormalWeb"/>
        <w:ind w:left="773"/>
      </w:pPr>
      <w:r w:rsidRPr="00FB138C">
        <w:t xml:space="preserve">    FROM Laptop</w:t>
      </w:r>
    </w:p>
    <w:p w:rsidR="00FB138C" w:rsidRPr="00FB138C" w:rsidRDefault="00FB138C" w:rsidP="00FB138C">
      <w:pPr>
        <w:pStyle w:val="NormalWeb"/>
        <w:ind w:left="773"/>
      </w:pPr>
      <w:r w:rsidRPr="00FB138C">
        <w:t xml:space="preserve">    UNION</w:t>
      </w:r>
    </w:p>
    <w:p w:rsidR="00FB138C" w:rsidRPr="00FB138C" w:rsidRDefault="00FB138C" w:rsidP="00FB138C">
      <w:pPr>
        <w:pStyle w:val="NormalWeb"/>
        <w:ind w:left="773"/>
      </w:pPr>
      <w:r w:rsidRPr="00FB138C">
        <w:t xml:space="preserve">    SELECT model, price</w:t>
      </w:r>
    </w:p>
    <w:p w:rsidR="00FB138C" w:rsidRPr="00FB138C" w:rsidRDefault="00FB138C" w:rsidP="00FB138C">
      <w:pPr>
        <w:pStyle w:val="NormalWeb"/>
        <w:ind w:left="773"/>
      </w:pPr>
      <w:r w:rsidRPr="00FB138C">
        <w:t xml:space="preserve">    FROM Printer</w:t>
      </w:r>
    </w:p>
    <w:p w:rsidR="00FB138C" w:rsidRPr="00FB138C" w:rsidRDefault="00FB138C" w:rsidP="00FB138C">
      <w:pPr>
        <w:pStyle w:val="NormalWeb"/>
        <w:ind w:left="773"/>
      </w:pPr>
      <w:r w:rsidRPr="00FB138C">
        <w:t>) AS AllProducts ON Product.model = AllProducts.model;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>Определите производителей ноутбуков, которые не производят компьютеры.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SELECT DISTINCT maker 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FROM Product </w:t>
      </w:r>
    </w:p>
    <w:p w:rsidR="00694F12" w:rsidRPr="00694F12" w:rsidRDefault="00694F12" w:rsidP="00694F12">
      <w:pPr>
        <w:pStyle w:val="NormalWeb"/>
        <w:ind w:left="773"/>
      </w:pPr>
      <w:r w:rsidRPr="00694F12">
        <w:t>WHERE type = 'Laptop'</w:t>
      </w:r>
    </w:p>
    <w:p w:rsidR="00694F12" w:rsidRPr="00694F12" w:rsidRDefault="00694F12" w:rsidP="00694F12">
      <w:pPr>
        <w:pStyle w:val="NormalWeb"/>
        <w:ind w:left="773"/>
      </w:pPr>
      <w:r w:rsidRPr="00694F12">
        <w:t>AND maker NOT IN (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    SELECT maker </w:t>
      </w:r>
    </w:p>
    <w:p w:rsidR="00694F12" w:rsidRPr="00EE771E" w:rsidRDefault="00694F12" w:rsidP="00694F12">
      <w:pPr>
        <w:pStyle w:val="NormalWeb"/>
        <w:ind w:left="773"/>
      </w:pPr>
      <w:r w:rsidRPr="00694F12">
        <w:t xml:space="preserve">    </w:t>
      </w:r>
      <w:r w:rsidRPr="00EE771E">
        <w:t xml:space="preserve">FROM Product </w:t>
      </w:r>
    </w:p>
    <w:p w:rsidR="00694F12" w:rsidRPr="00EE771E" w:rsidRDefault="00694F12" w:rsidP="00694F12">
      <w:pPr>
        <w:pStyle w:val="NormalWeb"/>
        <w:ind w:left="773"/>
      </w:pPr>
      <w:r w:rsidRPr="00EE771E">
        <w:t xml:space="preserve">    WHERE type = 'PC'</w:t>
      </w:r>
    </w:p>
    <w:p w:rsidR="00694F12" w:rsidRPr="00EE771E" w:rsidRDefault="00694F12" w:rsidP="00694F12">
      <w:pPr>
        <w:pStyle w:val="NormalWeb"/>
        <w:ind w:left="773"/>
      </w:pPr>
      <w:r w:rsidRPr="00EE771E">
        <w:t>);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>Определите общую скорость для компьютеров и ноутбуков.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SELECT SUM(speed) AS total_speed </w:t>
      </w:r>
    </w:p>
    <w:p w:rsidR="00694F12" w:rsidRPr="00694F12" w:rsidRDefault="00694F12" w:rsidP="00694F12">
      <w:pPr>
        <w:pStyle w:val="NormalWeb"/>
        <w:ind w:left="773"/>
      </w:pPr>
      <w:r w:rsidRPr="00694F12">
        <w:t>FROM (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    SELECT speed 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    FROM PC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    UNION ALL</w:t>
      </w:r>
    </w:p>
    <w:p w:rsidR="00694F12" w:rsidRPr="00EE771E" w:rsidRDefault="00694F12" w:rsidP="00694F12">
      <w:pPr>
        <w:pStyle w:val="NormalWeb"/>
        <w:ind w:left="773"/>
      </w:pPr>
      <w:r w:rsidRPr="00694F12">
        <w:t xml:space="preserve">    </w:t>
      </w:r>
      <w:r w:rsidRPr="00EE771E">
        <w:t xml:space="preserve">SELECT speed </w:t>
      </w:r>
    </w:p>
    <w:p w:rsidR="00694F12" w:rsidRPr="00EE771E" w:rsidRDefault="00694F12" w:rsidP="00694F12">
      <w:pPr>
        <w:pStyle w:val="NormalWeb"/>
        <w:ind w:left="773"/>
      </w:pPr>
      <w:r w:rsidRPr="00EE771E">
        <w:lastRenderedPageBreak/>
        <w:t xml:space="preserve">    FROM Laptop</w:t>
      </w:r>
    </w:p>
    <w:p w:rsidR="00694F12" w:rsidRPr="00EE771E" w:rsidRDefault="00694F12" w:rsidP="00694F12">
      <w:pPr>
        <w:pStyle w:val="NormalWeb"/>
        <w:ind w:left="773"/>
      </w:pPr>
      <w:r w:rsidRPr="00EE771E">
        <w:t>) AS combined_speeds;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>Определите список производителей компьютеров и их цены.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SELECT Product.maker, PC.price </w:t>
      </w:r>
    </w:p>
    <w:p w:rsidR="00694F12" w:rsidRPr="00694F12" w:rsidRDefault="00694F12" w:rsidP="00694F12">
      <w:pPr>
        <w:pStyle w:val="NormalWeb"/>
        <w:ind w:left="773"/>
      </w:pPr>
      <w:r w:rsidRPr="00694F12">
        <w:t>FROM Product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JOIN PC ON Product.model = PC.model </w:t>
      </w:r>
    </w:p>
    <w:p w:rsidR="00694F12" w:rsidRPr="00FB138C" w:rsidRDefault="00694F12" w:rsidP="00694F12">
      <w:pPr>
        <w:pStyle w:val="NormalWeb"/>
        <w:ind w:left="773"/>
        <w:rPr>
          <w:lang w:val="ru-MD"/>
        </w:rPr>
      </w:pPr>
      <w:r w:rsidRPr="00694F12">
        <w:rPr>
          <w:lang w:val="ru-MD"/>
        </w:rPr>
        <w:t>WHERE Product.type = 'PC';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>Определите производителя ноутбуков с жестким диском объемом не менее 1 гигабайта.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SELECT DISTINCT Product.maker 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FROM Product 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JOIN Laptop ON Product.model = Laptop.model </w:t>
      </w:r>
    </w:p>
    <w:p w:rsidR="00694F12" w:rsidRPr="00FB138C" w:rsidRDefault="00694F12" w:rsidP="00694F12">
      <w:pPr>
        <w:pStyle w:val="NormalWeb"/>
        <w:ind w:left="773"/>
        <w:rPr>
          <w:lang w:val="ru-MD"/>
        </w:rPr>
      </w:pPr>
      <w:r w:rsidRPr="00694F12">
        <w:rPr>
          <w:lang w:val="ru-MD"/>
        </w:rPr>
        <w:t>WHERE Laptop.hd &gt;= 1024;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>Определите номер модели и цену всех ноутбуков, стоимость которых не превышает 600 евро.</w:t>
      </w:r>
    </w:p>
    <w:p w:rsidR="00694F12" w:rsidRPr="00EE771E" w:rsidRDefault="00694F12" w:rsidP="00694F12">
      <w:pPr>
        <w:pStyle w:val="NormalWeb"/>
        <w:ind w:left="773"/>
      </w:pPr>
      <w:r w:rsidRPr="00EE771E">
        <w:t xml:space="preserve">SELECT model, price </w:t>
      </w:r>
    </w:p>
    <w:p w:rsidR="00694F12" w:rsidRPr="00EE771E" w:rsidRDefault="00694F12" w:rsidP="00694F12">
      <w:pPr>
        <w:pStyle w:val="NormalWeb"/>
        <w:ind w:left="773"/>
      </w:pPr>
      <w:r w:rsidRPr="00EE771E">
        <w:t xml:space="preserve">FROM Laptop </w:t>
      </w:r>
    </w:p>
    <w:p w:rsidR="00694F12" w:rsidRPr="00EE771E" w:rsidRDefault="00694F12" w:rsidP="00694F12">
      <w:pPr>
        <w:pStyle w:val="NormalWeb"/>
        <w:ind w:left="773"/>
      </w:pPr>
      <w:r w:rsidRPr="00EE771E">
        <w:t>WHERE price &lt;= 600;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>Определите номер модели, тип и цену всех цветных принтеров стоимостью до 100 евро.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SELECT model, type, price 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FROM Printer </w:t>
      </w:r>
    </w:p>
    <w:p w:rsidR="00694F12" w:rsidRPr="00694F12" w:rsidRDefault="00694F12" w:rsidP="00694F12">
      <w:pPr>
        <w:pStyle w:val="NormalWeb"/>
        <w:ind w:left="773"/>
      </w:pPr>
      <w:r w:rsidRPr="00694F12">
        <w:t>WHERE color = 'true' AND price &lt;= 100;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 xml:space="preserve">Определите номер модели и размер экрана ноутбуков, произведенных производителем </w:t>
      </w:r>
      <w:r>
        <w:t>L</w:t>
      </w:r>
      <w:r w:rsidRPr="00FB138C">
        <w:rPr>
          <w:lang w:val="ru-MD"/>
        </w:rPr>
        <w:t>.</w:t>
      </w:r>
    </w:p>
    <w:p w:rsidR="00694F12" w:rsidRPr="00694F12" w:rsidRDefault="00694F12" w:rsidP="00694F12">
      <w:pPr>
        <w:pStyle w:val="NormalWeb"/>
        <w:ind w:left="773"/>
      </w:pPr>
      <w:r w:rsidRPr="00694F12">
        <w:lastRenderedPageBreak/>
        <w:t xml:space="preserve">SELECT Laptop.model, Laptop.screen </w:t>
      </w:r>
    </w:p>
    <w:p w:rsidR="00694F12" w:rsidRPr="00694F12" w:rsidRDefault="00694F12" w:rsidP="00694F12">
      <w:pPr>
        <w:pStyle w:val="NormalWeb"/>
        <w:ind w:left="773"/>
      </w:pPr>
      <w:r w:rsidRPr="00694F12">
        <w:t>FROM Laptop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JOIN Product ON Laptop.model = Product.model </w:t>
      </w:r>
    </w:p>
    <w:p w:rsidR="00694F12" w:rsidRPr="00FB138C" w:rsidRDefault="00694F12" w:rsidP="00694F12">
      <w:pPr>
        <w:pStyle w:val="NormalWeb"/>
        <w:ind w:left="773"/>
        <w:rPr>
          <w:lang w:val="ru-MD"/>
        </w:rPr>
      </w:pPr>
      <w:r w:rsidRPr="00694F12">
        <w:rPr>
          <w:lang w:val="ru-MD"/>
        </w:rPr>
        <w:t>WHERE Product.maker = 'L';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 xml:space="preserve">Определите номер модели и цену компьютеров со скоростью не менее 2,80, произведенных производителем </w:t>
      </w:r>
      <w:r>
        <w:t>A</w:t>
      </w:r>
      <w:r w:rsidRPr="00FB138C">
        <w:rPr>
          <w:lang w:val="ru-MD"/>
        </w:rPr>
        <w:t>.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SELECT PC.model, PC.price </w:t>
      </w:r>
    </w:p>
    <w:p w:rsidR="00694F12" w:rsidRPr="00694F12" w:rsidRDefault="00694F12" w:rsidP="00694F12">
      <w:pPr>
        <w:pStyle w:val="NormalWeb"/>
        <w:ind w:left="773"/>
      </w:pPr>
      <w:r w:rsidRPr="00694F12">
        <w:t>FROM PC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JOIN Product ON PC.model = Product.model </w:t>
      </w:r>
    </w:p>
    <w:p w:rsidR="00694F12" w:rsidRPr="00694F12" w:rsidRDefault="00694F12" w:rsidP="00694F12">
      <w:pPr>
        <w:pStyle w:val="NormalWeb"/>
        <w:ind w:left="773"/>
      </w:pPr>
      <w:r w:rsidRPr="00694F12">
        <w:t>WHERE PC.speed &gt;= 2.80 AND Product.maker = 'A';</w:t>
      </w:r>
    </w:p>
    <w:p w:rsidR="00FB138C" w:rsidRDefault="00FB138C" w:rsidP="00FB138C">
      <w:pPr>
        <w:pStyle w:val="NormalWeb"/>
        <w:numPr>
          <w:ilvl w:val="0"/>
          <w:numId w:val="25"/>
        </w:numPr>
        <w:rPr>
          <w:lang w:val="ru-MD"/>
        </w:rPr>
      </w:pPr>
      <w:r w:rsidRPr="00FB138C">
        <w:rPr>
          <w:lang w:val="ru-MD"/>
        </w:rPr>
        <w:t>Определите производителей, которые выпускают как минимум две разные модели.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SELECT maker 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FROM Product </w:t>
      </w:r>
    </w:p>
    <w:p w:rsidR="00694F12" w:rsidRPr="00694F12" w:rsidRDefault="00694F12" w:rsidP="00694F12">
      <w:pPr>
        <w:pStyle w:val="NormalWeb"/>
        <w:ind w:left="773"/>
      </w:pPr>
      <w:r w:rsidRPr="00694F12">
        <w:t xml:space="preserve">GROUP BY maker </w:t>
      </w:r>
    </w:p>
    <w:p w:rsidR="00694F12" w:rsidRPr="00FB138C" w:rsidRDefault="00694F12" w:rsidP="00694F12">
      <w:pPr>
        <w:pStyle w:val="NormalWeb"/>
        <w:ind w:left="773"/>
        <w:rPr>
          <w:lang w:val="ru-MD"/>
        </w:rPr>
      </w:pPr>
      <w:r w:rsidRPr="00694F12">
        <w:rPr>
          <w:lang w:val="ru-MD"/>
        </w:rPr>
        <w:t>HAVING COUNT(DISTINCT model) &gt;= 2;</w:t>
      </w:r>
    </w:p>
    <w:p w:rsidR="00920738" w:rsidRPr="00FB138C" w:rsidRDefault="00920738" w:rsidP="00FB138C">
      <w:pPr>
        <w:ind w:firstLine="720"/>
        <w:rPr>
          <w:lang w:val="ru-MD"/>
        </w:rPr>
      </w:pPr>
    </w:p>
    <w:sectPr w:rsidR="00920738" w:rsidRPr="00FB1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0B5A" w:rsidRDefault="00050B5A" w:rsidP="00920738">
      <w:pPr>
        <w:spacing w:after="0" w:line="240" w:lineRule="auto"/>
      </w:pPr>
      <w:r>
        <w:separator/>
      </w:r>
    </w:p>
  </w:endnote>
  <w:endnote w:type="continuationSeparator" w:id="0">
    <w:p w:rsidR="00050B5A" w:rsidRDefault="00050B5A" w:rsidP="00920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0B5A" w:rsidRDefault="00050B5A" w:rsidP="00920738">
      <w:pPr>
        <w:spacing w:after="0" w:line="240" w:lineRule="auto"/>
      </w:pPr>
      <w:r>
        <w:separator/>
      </w:r>
    </w:p>
  </w:footnote>
  <w:footnote w:type="continuationSeparator" w:id="0">
    <w:p w:rsidR="00050B5A" w:rsidRDefault="00050B5A" w:rsidP="00920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3906"/>
    <w:multiLevelType w:val="multilevel"/>
    <w:tmpl w:val="B96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B53EC4"/>
    <w:multiLevelType w:val="hybridMultilevel"/>
    <w:tmpl w:val="84E83378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2">
    <w:nsid w:val="11506BEC"/>
    <w:multiLevelType w:val="multilevel"/>
    <w:tmpl w:val="1198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15982938"/>
    <w:multiLevelType w:val="hybridMultilevel"/>
    <w:tmpl w:val="DFC64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94002E"/>
    <w:multiLevelType w:val="hybridMultilevel"/>
    <w:tmpl w:val="AFB2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C03ECF"/>
    <w:multiLevelType w:val="hybridMultilevel"/>
    <w:tmpl w:val="8EF007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3156ADF"/>
    <w:multiLevelType w:val="multilevel"/>
    <w:tmpl w:val="6AD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E569BE"/>
    <w:multiLevelType w:val="multilevel"/>
    <w:tmpl w:val="B69A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923734"/>
    <w:multiLevelType w:val="hybridMultilevel"/>
    <w:tmpl w:val="07102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6A3CFB"/>
    <w:multiLevelType w:val="multilevel"/>
    <w:tmpl w:val="65C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3A1698"/>
    <w:multiLevelType w:val="multilevel"/>
    <w:tmpl w:val="0B82E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>
    <w:nsid w:val="4BE2734A"/>
    <w:multiLevelType w:val="multilevel"/>
    <w:tmpl w:val="1198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4063207"/>
    <w:multiLevelType w:val="hybridMultilevel"/>
    <w:tmpl w:val="EF7CF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9183713"/>
    <w:multiLevelType w:val="multilevel"/>
    <w:tmpl w:val="3982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AB06E16"/>
    <w:multiLevelType w:val="hybridMultilevel"/>
    <w:tmpl w:val="ACD263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AF35609"/>
    <w:multiLevelType w:val="hybridMultilevel"/>
    <w:tmpl w:val="DE6C7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C85812"/>
    <w:multiLevelType w:val="multilevel"/>
    <w:tmpl w:val="EDE4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B6731E"/>
    <w:multiLevelType w:val="hybridMultilevel"/>
    <w:tmpl w:val="1130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133E50"/>
    <w:multiLevelType w:val="hybridMultilevel"/>
    <w:tmpl w:val="84E83378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9">
    <w:nsid w:val="69E718FA"/>
    <w:multiLevelType w:val="multilevel"/>
    <w:tmpl w:val="BCE4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3C5B4A"/>
    <w:multiLevelType w:val="hybridMultilevel"/>
    <w:tmpl w:val="C0B4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19685B"/>
    <w:multiLevelType w:val="hybridMultilevel"/>
    <w:tmpl w:val="62A0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F650BD"/>
    <w:multiLevelType w:val="hybridMultilevel"/>
    <w:tmpl w:val="617EBB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63111E4"/>
    <w:multiLevelType w:val="hybridMultilevel"/>
    <w:tmpl w:val="07DC07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BC20A7F"/>
    <w:multiLevelType w:val="multilevel"/>
    <w:tmpl w:val="90D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23"/>
  </w:num>
  <w:num w:numId="4">
    <w:abstractNumId w:val="1"/>
  </w:num>
  <w:num w:numId="5">
    <w:abstractNumId w:val="10"/>
  </w:num>
  <w:num w:numId="6">
    <w:abstractNumId w:val="2"/>
  </w:num>
  <w:num w:numId="7">
    <w:abstractNumId w:val="7"/>
  </w:num>
  <w:num w:numId="8">
    <w:abstractNumId w:val="11"/>
  </w:num>
  <w:num w:numId="9">
    <w:abstractNumId w:val="17"/>
  </w:num>
  <w:num w:numId="10">
    <w:abstractNumId w:val="21"/>
  </w:num>
  <w:num w:numId="11">
    <w:abstractNumId w:val="8"/>
  </w:num>
  <w:num w:numId="12">
    <w:abstractNumId w:val="9"/>
  </w:num>
  <w:num w:numId="13">
    <w:abstractNumId w:val="16"/>
  </w:num>
  <w:num w:numId="14">
    <w:abstractNumId w:val="6"/>
  </w:num>
  <w:num w:numId="15">
    <w:abstractNumId w:val="20"/>
  </w:num>
  <w:num w:numId="16">
    <w:abstractNumId w:val="0"/>
  </w:num>
  <w:num w:numId="17">
    <w:abstractNumId w:val="4"/>
  </w:num>
  <w:num w:numId="18">
    <w:abstractNumId w:val="5"/>
  </w:num>
  <w:num w:numId="19">
    <w:abstractNumId w:val="19"/>
  </w:num>
  <w:num w:numId="20">
    <w:abstractNumId w:val="24"/>
  </w:num>
  <w:num w:numId="21">
    <w:abstractNumId w:val="15"/>
  </w:num>
  <w:num w:numId="22">
    <w:abstractNumId w:val="22"/>
  </w:num>
  <w:num w:numId="23">
    <w:abstractNumId w:val="12"/>
  </w:num>
  <w:num w:numId="24">
    <w:abstractNumId w:val="14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6F0"/>
    <w:rsid w:val="000140A0"/>
    <w:rsid w:val="00050B5A"/>
    <w:rsid w:val="00077D53"/>
    <w:rsid w:val="000A1568"/>
    <w:rsid w:val="000F49A2"/>
    <w:rsid w:val="00100698"/>
    <w:rsid w:val="002D4246"/>
    <w:rsid w:val="00351CE0"/>
    <w:rsid w:val="00357696"/>
    <w:rsid w:val="00420C24"/>
    <w:rsid w:val="0052484B"/>
    <w:rsid w:val="00623C3C"/>
    <w:rsid w:val="006661E9"/>
    <w:rsid w:val="00694F12"/>
    <w:rsid w:val="00696CDC"/>
    <w:rsid w:val="007B7946"/>
    <w:rsid w:val="0088141E"/>
    <w:rsid w:val="00920738"/>
    <w:rsid w:val="009331BA"/>
    <w:rsid w:val="00AD06F0"/>
    <w:rsid w:val="00EA2E0E"/>
    <w:rsid w:val="00EE2F95"/>
    <w:rsid w:val="00EE771E"/>
    <w:rsid w:val="00FB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611B6-01F6-4FB0-A93F-FAF46D88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6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946"/>
    <w:pPr>
      <w:ind w:left="720"/>
      <w:contextualSpacing/>
    </w:pPr>
  </w:style>
  <w:style w:type="table" w:styleId="TableGrid">
    <w:name w:val="Table Grid"/>
    <w:basedOn w:val="TableNormal"/>
    <w:uiPriority w:val="39"/>
    <w:rsid w:val="007B7946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661E9"/>
    <w:rPr>
      <w:color w:val="808080"/>
    </w:rPr>
  </w:style>
  <w:style w:type="character" w:customStyle="1" w:styleId="katex-mathml">
    <w:name w:val="katex-mathml"/>
    <w:basedOn w:val="DefaultParagraphFont"/>
    <w:rsid w:val="006661E9"/>
  </w:style>
  <w:style w:type="character" w:customStyle="1" w:styleId="mord">
    <w:name w:val="mord"/>
    <w:basedOn w:val="DefaultParagraphFont"/>
    <w:rsid w:val="006661E9"/>
  </w:style>
  <w:style w:type="character" w:customStyle="1" w:styleId="mrel">
    <w:name w:val="mrel"/>
    <w:basedOn w:val="DefaultParagraphFont"/>
    <w:rsid w:val="00357696"/>
  </w:style>
  <w:style w:type="character" w:customStyle="1" w:styleId="vlist-s">
    <w:name w:val="vlist-s"/>
    <w:basedOn w:val="DefaultParagraphFont"/>
    <w:rsid w:val="0088141E"/>
  </w:style>
  <w:style w:type="character" w:styleId="Strong">
    <w:name w:val="Strong"/>
    <w:basedOn w:val="DefaultParagraphFont"/>
    <w:uiPriority w:val="22"/>
    <w:qFormat/>
    <w:rsid w:val="00077D53"/>
    <w:rPr>
      <w:b/>
      <w:bCs/>
    </w:rPr>
  </w:style>
  <w:style w:type="character" w:customStyle="1" w:styleId="mbin">
    <w:name w:val="mbin"/>
    <w:basedOn w:val="DefaultParagraphFont"/>
    <w:rsid w:val="00077D53"/>
  </w:style>
  <w:style w:type="paragraph" w:styleId="NormalWeb">
    <w:name w:val="Normal (Web)"/>
    <w:basedOn w:val="Normal"/>
    <w:uiPriority w:val="99"/>
    <w:semiHidden/>
    <w:unhideWhenUsed/>
    <w:rsid w:val="00524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punct">
    <w:name w:val="mpunct"/>
    <w:basedOn w:val="DefaultParagraphFont"/>
    <w:rsid w:val="0052484B"/>
  </w:style>
  <w:style w:type="character" w:customStyle="1" w:styleId="mopen">
    <w:name w:val="mopen"/>
    <w:basedOn w:val="DefaultParagraphFont"/>
    <w:rsid w:val="000140A0"/>
  </w:style>
  <w:style w:type="character" w:customStyle="1" w:styleId="mclose">
    <w:name w:val="mclose"/>
    <w:basedOn w:val="DefaultParagraphFont"/>
    <w:rsid w:val="000140A0"/>
  </w:style>
  <w:style w:type="paragraph" w:styleId="Header">
    <w:name w:val="header"/>
    <w:basedOn w:val="Normal"/>
    <w:link w:val="HeaderChar"/>
    <w:uiPriority w:val="99"/>
    <w:unhideWhenUsed/>
    <w:rsid w:val="00920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738"/>
  </w:style>
  <w:style w:type="paragraph" w:styleId="Footer">
    <w:name w:val="footer"/>
    <w:basedOn w:val="Normal"/>
    <w:link w:val="FooterChar"/>
    <w:uiPriority w:val="99"/>
    <w:unhideWhenUsed/>
    <w:rsid w:val="00920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0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9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7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7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1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1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7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21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6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42119-1BB0-48F5-9307-00FB6E579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10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2024-12-27T17:28:00Z</dcterms:created>
  <dcterms:modified xsi:type="dcterms:W3CDTF">2025-01-28T12:15:00Z</dcterms:modified>
</cp:coreProperties>
</file>