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222" w:type="dxa"/>
        <w:tblLayout w:type="fixed"/>
        <w:tblLook w:val="01E0" w:firstRow="1" w:lastRow="1" w:firstColumn="1" w:lastColumn="1" w:noHBand="0" w:noVBand="0"/>
      </w:tblPr>
      <w:tblGrid>
        <w:gridCol w:w="9293"/>
      </w:tblGrid>
      <w:tr w:rsidR="00DB1714" w14:paraId="54BBA734" w14:textId="77777777" w:rsidTr="00D52439">
        <w:trPr>
          <w:trHeight w:val="1983"/>
        </w:trPr>
        <w:tc>
          <w:tcPr>
            <w:tcW w:w="9293" w:type="dxa"/>
          </w:tcPr>
          <w:p w14:paraId="72B43289" w14:textId="77777777" w:rsidR="00DB1714" w:rsidRDefault="00DB1714" w:rsidP="00D52439">
            <w:pPr>
              <w:pStyle w:val="TableParagraph"/>
              <w:spacing w:before="2"/>
              <w:rPr>
                <w:rFonts w:ascii="Times New Roman"/>
                <w:sz w:val="3"/>
              </w:rPr>
            </w:pPr>
          </w:p>
          <w:p w14:paraId="0603A41D" w14:textId="7F7D878C" w:rsidR="00DB1714" w:rsidRDefault="00DB1714" w:rsidP="00D52439">
            <w:pPr>
              <w:pStyle w:val="TableParagraph"/>
              <w:tabs>
                <w:tab w:val="left" w:pos="5947"/>
              </w:tabs>
              <w:ind w:left="6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position w:val="3"/>
                <w:sz w:val="20"/>
              </w:rPr>
              <w:drawing>
                <wp:inline distT="0" distB="0" distL="0" distR="0" wp14:anchorId="2AB06C53" wp14:editId="4D3870C9">
                  <wp:extent cx="2095500" cy="594360"/>
                  <wp:effectExtent l="0" t="0" r="0" b="0"/>
                  <wp:docPr id="682473488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3"/>
                <w:sz w:val="20"/>
              </w:rPr>
              <w:tab/>
            </w: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94BB78C" wp14:editId="38CD383F">
                  <wp:extent cx="1905000" cy="586740"/>
                  <wp:effectExtent l="0" t="0" r="0" b="3810"/>
                  <wp:docPr id="15904289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714" w14:paraId="55F0C720" w14:textId="77777777" w:rsidTr="00D52439">
        <w:trPr>
          <w:trHeight w:val="2777"/>
        </w:trPr>
        <w:tc>
          <w:tcPr>
            <w:tcW w:w="9293" w:type="dxa"/>
            <w:tcBorders>
              <w:top w:val="nil"/>
              <w:left w:val="nil"/>
              <w:bottom w:val="single" w:sz="4" w:space="0" w:color="4F81BB"/>
              <w:right w:val="nil"/>
            </w:tcBorders>
          </w:tcPr>
          <w:p w14:paraId="3E0A5859" w14:textId="77777777" w:rsidR="00DB1714" w:rsidRDefault="00DB1714" w:rsidP="00DB1714">
            <w:pPr>
              <w:pStyle w:val="TableParagraph"/>
              <w:spacing w:before="3"/>
              <w:jc w:val="center"/>
              <w:rPr>
                <w:rFonts w:ascii="Times New Roman"/>
                <w:sz w:val="76"/>
              </w:rPr>
            </w:pPr>
          </w:p>
          <w:p w14:paraId="0267742E" w14:textId="77777777" w:rsidR="00DB1714" w:rsidRDefault="00DB1714" w:rsidP="00DB1714">
            <w:pPr>
              <w:pStyle w:val="TableParagraph"/>
              <w:spacing w:line="940" w:lineRule="atLeast"/>
              <w:ind w:left="131" w:firstLine="1135"/>
              <w:jc w:val="center"/>
              <w:rPr>
                <w:sz w:val="80"/>
                <w:lang w:val="pl-PL"/>
              </w:rPr>
            </w:pPr>
          </w:p>
          <w:p w14:paraId="1B516392" w14:textId="77777777" w:rsidR="00877F67" w:rsidRDefault="00877F67" w:rsidP="00DB1714">
            <w:pPr>
              <w:pStyle w:val="TableParagraph"/>
              <w:spacing w:line="940" w:lineRule="atLeast"/>
              <w:ind w:left="131" w:firstLine="1135"/>
              <w:jc w:val="center"/>
              <w:rPr>
                <w:sz w:val="80"/>
                <w:lang w:val="pl-PL"/>
              </w:rPr>
            </w:pPr>
          </w:p>
          <w:p w14:paraId="60A661B8" w14:textId="77777777" w:rsidR="00877F67" w:rsidRDefault="00877F67" w:rsidP="00DB1714">
            <w:pPr>
              <w:pStyle w:val="TableParagraph"/>
              <w:spacing w:line="940" w:lineRule="atLeast"/>
              <w:ind w:left="131" w:firstLine="1135"/>
              <w:jc w:val="center"/>
              <w:rPr>
                <w:sz w:val="80"/>
                <w:lang w:val="pl-PL"/>
              </w:rPr>
            </w:pPr>
          </w:p>
          <w:p w14:paraId="2DEC1BBC" w14:textId="55E0B66B" w:rsidR="00DB1714" w:rsidRPr="00BA2869" w:rsidRDefault="00DB1714" w:rsidP="00DB1714">
            <w:pPr>
              <w:pStyle w:val="TableParagraph"/>
              <w:spacing w:line="940" w:lineRule="atLeast"/>
              <w:ind w:left="131" w:firstLine="1135"/>
              <w:jc w:val="center"/>
              <w:rPr>
                <w:sz w:val="80"/>
                <w:lang w:val="pl-PL"/>
              </w:rPr>
            </w:pPr>
            <w:r>
              <w:rPr>
                <w:sz w:val="80"/>
                <w:lang w:val="pl-PL"/>
              </w:rPr>
              <w:t>Projektowanie   Systemów Rozmytych</w:t>
            </w:r>
          </w:p>
        </w:tc>
      </w:tr>
      <w:tr w:rsidR="00DB1714" w14:paraId="117F275F" w14:textId="77777777" w:rsidTr="00D52439">
        <w:trPr>
          <w:trHeight w:val="2523"/>
        </w:trPr>
        <w:tc>
          <w:tcPr>
            <w:tcW w:w="9293" w:type="dxa"/>
            <w:tcBorders>
              <w:top w:val="single" w:sz="4" w:space="0" w:color="4F81BB"/>
              <w:left w:val="nil"/>
              <w:bottom w:val="nil"/>
              <w:right w:val="nil"/>
            </w:tcBorders>
            <w:hideMark/>
          </w:tcPr>
          <w:p w14:paraId="43F462CD" w14:textId="43ED7CAB" w:rsidR="00DB1714" w:rsidRPr="00BA2869" w:rsidRDefault="00DB1714" w:rsidP="00DB1714">
            <w:pPr>
              <w:pStyle w:val="TableParagraph"/>
              <w:spacing w:before="102"/>
              <w:ind w:left="1131" w:right="1140"/>
              <w:jc w:val="center"/>
              <w:rPr>
                <w:sz w:val="28"/>
                <w:lang w:val="pl-PL"/>
              </w:rPr>
            </w:pPr>
            <w:r>
              <w:rPr>
                <w:sz w:val="44"/>
                <w:lang w:val="pl-PL"/>
              </w:rPr>
              <w:t>Ocena ilości plonu pszenicy</w:t>
            </w:r>
          </w:p>
        </w:tc>
      </w:tr>
      <w:tr w:rsidR="00DB1714" w14:paraId="144754F0" w14:textId="77777777" w:rsidTr="00D52439">
        <w:trPr>
          <w:trHeight w:val="1730"/>
        </w:trPr>
        <w:tc>
          <w:tcPr>
            <w:tcW w:w="9293" w:type="dxa"/>
          </w:tcPr>
          <w:p w14:paraId="56161345" w14:textId="77777777" w:rsidR="00DB1714" w:rsidRPr="00BA2869" w:rsidRDefault="00DB1714" w:rsidP="00D52439">
            <w:pPr>
              <w:pStyle w:val="TableParagraph"/>
              <w:rPr>
                <w:rFonts w:ascii="Times New Roman"/>
                <w:lang w:val="pl-PL"/>
              </w:rPr>
            </w:pPr>
          </w:p>
          <w:p w14:paraId="27EE1AE8" w14:textId="77777777" w:rsidR="00DB1714" w:rsidRPr="00BA2869" w:rsidRDefault="00DB1714" w:rsidP="00D52439">
            <w:pPr>
              <w:pStyle w:val="TableParagraph"/>
              <w:rPr>
                <w:rFonts w:ascii="Times New Roman"/>
                <w:lang w:val="pl-PL"/>
              </w:rPr>
            </w:pPr>
          </w:p>
          <w:p w14:paraId="748AEBC7" w14:textId="77777777" w:rsidR="00DB1714" w:rsidRDefault="00DB1714" w:rsidP="00D52439">
            <w:pPr>
              <w:pStyle w:val="TableParagraph"/>
              <w:rPr>
                <w:rFonts w:ascii="Times New Roman"/>
                <w:lang w:val="pl-PL"/>
              </w:rPr>
            </w:pPr>
          </w:p>
          <w:p w14:paraId="2B09B2DC" w14:textId="77777777" w:rsidR="00DB1714" w:rsidRDefault="00DB1714" w:rsidP="00D52439">
            <w:pPr>
              <w:pStyle w:val="TableParagraph"/>
              <w:rPr>
                <w:rFonts w:ascii="Times New Roman"/>
                <w:lang w:val="pl-PL"/>
              </w:rPr>
            </w:pPr>
          </w:p>
          <w:p w14:paraId="068B9428" w14:textId="77777777" w:rsidR="00DB1714" w:rsidRPr="00BA2869" w:rsidRDefault="00DB1714" w:rsidP="00D52439">
            <w:pPr>
              <w:pStyle w:val="TableParagraph"/>
              <w:rPr>
                <w:rFonts w:ascii="Times New Roman"/>
                <w:lang w:val="pl-PL"/>
              </w:rPr>
            </w:pPr>
          </w:p>
          <w:p w14:paraId="108425A9" w14:textId="77777777" w:rsidR="00DB1714" w:rsidRDefault="00DB1714" w:rsidP="00D52439">
            <w:pPr>
              <w:pStyle w:val="TableParagraph"/>
              <w:rPr>
                <w:rFonts w:ascii="Times New Roman"/>
                <w:lang w:val="pl-PL"/>
              </w:rPr>
            </w:pPr>
          </w:p>
          <w:p w14:paraId="77A4C138" w14:textId="77777777" w:rsidR="00DB1714" w:rsidRDefault="00DB1714" w:rsidP="00D52439">
            <w:pPr>
              <w:pStyle w:val="TableParagraph"/>
              <w:rPr>
                <w:rFonts w:ascii="Times New Roman"/>
                <w:lang w:val="pl-PL"/>
              </w:rPr>
            </w:pPr>
          </w:p>
          <w:p w14:paraId="2EFF7BF9" w14:textId="77777777" w:rsidR="00DB1714" w:rsidRDefault="00DB1714" w:rsidP="00D52439">
            <w:pPr>
              <w:pStyle w:val="TableParagraph"/>
              <w:rPr>
                <w:rFonts w:ascii="Times New Roman"/>
                <w:lang w:val="pl-PL"/>
              </w:rPr>
            </w:pPr>
          </w:p>
          <w:p w14:paraId="34A4106F" w14:textId="77777777" w:rsidR="00DB1714" w:rsidRDefault="00DB1714" w:rsidP="00D52439">
            <w:pPr>
              <w:pStyle w:val="TableParagraph"/>
              <w:rPr>
                <w:rFonts w:ascii="Times New Roman"/>
                <w:lang w:val="pl-PL"/>
              </w:rPr>
            </w:pPr>
          </w:p>
          <w:p w14:paraId="7088ED0D" w14:textId="77777777" w:rsidR="00DB1714" w:rsidRDefault="00DB1714" w:rsidP="00D52439">
            <w:pPr>
              <w:pStyle w:val="TableParagraph"/>
              <w:rPr>
                <w:rFonts w:ascii="Times New Roman"/>
                <w:lang w:val="pl-PL"/>
              </w:rPr>
            </w:pPr>
          </w:p>
          <w:p w14:paraId="6AA6D00E" w14:textId="77777777" w:rsidR="00DB1714" w:rsidRPr="00BA2869" w:rsidRDefault="00DB1714" w:rsidP="00D52439">
            <w:pPr>
              <w:pStyle w:val="TableParagraph"/>
              <w:rPr>
                <w:rFonts w:ascii="Times New Roman"/>
                <w:lang w:val="pl-PL"/>
              </w:rPr>
            </w:pPr>
          </w:p>
          <w:p w14:paraId="38A57B51" w14:textId="77777777" w:rsidR="00DB1714" w:rsidRPr="00BA2869" w:rsidRDefault="00DB1714" w:rsidP="00D52439">
            <w:pPr>
              <w:pStyle w:val="TableParagraph"/>
              <w:rPr>
                <w:rFonts w:ascii="Times New Roman"/>
                <w:lang w:val="pl-PL"/>
              </w:rPr>
            </w:pPr>
          </w:p>
          <w:p w14:paraId="3F78B1BC" w14:textId="77777777" w:rsidR="00DB1714" w:rsidRDefault="00DB1714" w:rsidP="00D52439">
            <w:pPr>
              <w:pStyle w:val="TableParagraph"/>
              <w:spacing w:before="171"/>
              <w:ind w:left="1131" w:right="1133"/>
              <w:jc w:val="center"/>
              <w:rPr>
                <w:rFonts w:ascii="Calibri" w:hAnsi="Calibri"/>
                <w:b/>
                <w:i/>
              </w:rPr>
            </w:pPr>
            <w:r>
              <w:rPr>
                <w:rFonts w:ascii="Calibri" w:hAnsi="Calibri"/>
                <w:b/>
                <w:i/>
              </w:rPr>
              <w:t>Radosław Kołpacki</w:t>
            </w:r>
          </w:p>
        </w:tc>
      </w:tr>
      <w:tr w:rsidR="00DB1714" w14:paraId="76EC97BA" w14:textId="77777777" w:rsidTr="00D52439">
        <w:trPr>
          <w:trHeight w:val="250"/>
        </w:trPr>
        <w:tc>
          <w:tcPr>
            <w:tcW w:w="9293" w:type="dxa"/>
            <w:hideMark/>
          </w:tcPr>
          <w:p w14:paraId="0F923449" w14:textId="31D7272B" w:rsidR="00DB1714" w:rsidRDefault="00DB1714" w:rsidP="00D52439">
            <w:pPr>
              <w:pStyle w:val="TableParagraph"/>
              <w:spacing w:line="231" w:lineRule="exact"/>
              <w:ind w:left="1131" w:right="1133"/>
              <w:jc w:val="center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4"/>
              </w:rPr>
              <w:t>08.12.2023</w:t>
            </w:r>
          </w:p>
        </w:tc>
      </w:tr>
    </w:tbl>
    <w:p w14:paraId="397A7A3E" w14:textId="77777777" w:rsidR="00DB1714" w:rsidRDefault="00DB1714" w:rsidP="0054110E"/>
    <w:sdt>
      <w:sdtPr>
        <w:rPr>
          <w:rFonts w:ascii="Cambria" w:eastAsia="Cambria" w:hAnsi="Cambria" w:cs="Cambria"/>
          <w:color w:val="auto"/>
          <w:sz w:val="22"/>
          <w:szCs w:val="22"/>
          <w:lang w:eastAsia="en-US"/>
        </w:rPr>
        <w:id w:val="1086883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3EAB54" w14:textId="0A2DF6DE" w:rsidR="00877F67" w:rsidRDefault="00877F67">
          <w:pPr>
            <w:pStyle w:val="Nagwekspisutreci"/>
          </w:pPr>
          <w:r>
            <w:t>Spis treści</w:t>
          </w:r>
        </w:p>
        <w:p w14:paraId="3CB91ACF" w14:textId="7B3A2A1C" w:rsidR="00877F67" w:rsidRDefault="00877F6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982896" w:history="1">
            <w:r w:rsidRPr="006A1413">
              <w:rPr>
                <w:rStyle w:val="Hipercze"/>
                <w:noProof/>
              </w:rPr>
              <w:t>Cele i założenia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_Toc152982896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640DB" w14:textId="0C320DED" w:rsidR="00877F67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52982897" w:history="1">
            <w:r w:rsidR="00877F67" w:rsidRPr="006A1413">
              <w:rPr>
                <w:rStyle w:val="Hipercze"/>
                <w:noProof/>
              </w:rPr>
              <w:t>Omówienie punktów wejściowych</w:t>
            </w:r>
            <w:r w:rsidR="00877F67">
              <w:rPr>
                <w:noProof/>
                <w:webHidden/>
              </w:rPr>
              <w:tab/>
            </w:r>
            <w:r w:rsidR="00877F67">
              <w:rPr>
                <w:noProof/>
                <w:webHidden/>
              </w:rPr>
              <w:fldChar w:fldCharType="begin"/>
            </w:r>
            <w:r w:rsidR="00877F67">
              <w:rPr>
                <w:noProof/>
                <w:webHidden/>
              </w:rPr>
              <w:instrText xml:space="preserve"> PAGEREF _Toc152982897 \h </w:instrText>
            </w:r>
            <w:r w:rsidR="00877F67">
              <w:rPr>
                <w:noProof/>
                <w:webHidden/>
              </w:rPr>
            </w:r>
            <w:r w:rsidR="00877F67">
              <w:rPr>
                <w:noProof/>
                <w:webHidden/>
              </w:rPr>
              <w:fldChar w:fldCharType="separate"/>
            </w:r>
            <w:r w:rsidR="00877F67">
              <w:rPr>
                <w:noProof/>
                <w:webHidden/>
              </w:rPr>
              <w:t>2</w:t>
            </w:r>
            <w:r w:rsidR="00877F67">
              <w:rPr>
                <w:noProof/>
                <w:webHidden/>
              </w:rPr>
              <w:fldChar w:fldCharType="end"/>
            </w:r>
          </w:hyperlink>
        </w:p>
        <w:p w14:paraId="3632DA3D" w14:textId="2B75BD60" w:rsidR="00877F67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52982898" w:history="1">
            <w:r w:rsidR="00877F67" w:rsidRPr="006A1413">
              <w:rPr>
                <w:rStyle w:val="Hipercze"/>
                <w:noProof/>
              </w:rPr>
              <w:t>Jakość gleby</w:t>
            </w:r>
            <w:r w:rsidR="00877F67">
              <w:rPr>
                <w:noProof/>
                <w:webHidden/>
              </w:rPr>
              <w:tab/>
            </w:r>
            <w:r w:rsidR="00877F67">
              <w:rPr>
                <w:noProof/>
                <w:webHidden/>
              </w:rPr>
              <w:fldChar w:fldCharType="begin"/>
            </w:r>
            <w:r w:rsidR="00877F67">
              <w:rPr>
                <w:noProof/>
                <w:webHidden/>
              </w:rPr>
              <w:instrText xml:space="preserve"> PAGEREF _Toc152982898 \h </w:instrText>
            </w:r>
            <w:r w:rsidR="00877F67">
              <w:rPr>
                <w:noProof/>
                <w:webHidden/>
              </w:rPr>
            </w:r>
            <w:r w:rsidR="00877F67">
              <w:rPr>
                <w:noProof/>
                <w:webHidden/>
              </w:rPr>
              <w:fldChar w:fldCharType="separate"/>
            </w:r>
            <w:r w:rsidR="00877F67">
              <w:rPr>
                <w:noProof/>
                <w:webHidden/>
              </w:rPr>
              <w:t>2</w:t>
            </w:r>
            <w:r w:rsidR="00877F67">
              <w:rPr>
                <w:noProof/>
                <w:webHidden/>
              </w:rPr>
              <w:fldChar w:fldCharType="end"/>
            </w:r>
          </w:hyperlink>
        </w:p>
        <w:p w14:paraId="57EB3757" w14:textId="7EF0D297" w:rsidR="00877F67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52982899" w:history="1">
            <w:r w:rsidR="00877F67" w:rsidRPr="006A1413">
              <w:rPr>
                <w:rStyle w:val="Hipercze"/>
                <w:noProof/>
              </w:rPr>
              <w:t>Ilość Słońca</w:t>
            </w:r>
            <w:r w:rsidR="00877F67">
              <w:rPr>
                <w:noProof/>
                <w:webHidden/>
              </w:rPr>
              <w:tab/>
            </w:r>
            <w:r w:rsidR="00877F67">
              <w:rPr>
                <w:noProof/>
                <w:webHidden/>
              </w:rPr>
              <w:fldChar w:fldCharType="begin"/>
            </w:r>
            <w:r w:rsidR="00877F67">
              <w:rPr>
                <w:noProof/>
                <w:webHidden/>
              </w:rPr>
              <w:instrText xml:space="preserve"> PAGEREF _Toc152982899 \h </w:instrText>
            </w:r>
            <w:r w:rsidR="00877F67">
              <w:rPr>
                <w:noProof/>
                <w:webHidden/>
              </w:rPr>
            </w:r>
            <w:r w:rsidR="00877F67">
              <w:rPr>
                <w:noProof/>
                <w:webHidden/>
              </w:rPr>
              <w:fldChar w:fldCharType="separate"/>
            </w:r>
            <w:r w:rsidR="00877F67">
              <w:rPr>
                <w:noProof/>
                <w:webHidden/>
              </w:rPr>
              <w:t>2</w:t>
            </w:r>
            <w:r w:rsidR="00877F67">
              <w:rPr>
                <w:noProof/>
                <w:webHidden/>
              </w:rPr>
              <w:fldChar w:fldCharType="end"/>
            </w:r>
          </w:hyperlink>
        </w:p>
        <w:p w14:paraId="75B6F4FF" w14:textId="6D934FC7" w:rsidR="00877F67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52982900" w:history="1">
            <w:r w:rsidR="00877F67" w:rsidRPr="006A1413">
              <w:rPr>
                <w:rStyle w:val="Hipercze"/>
                <w:noProof/>
              </w:rPr>
              <w:t>Ilość wody</w:t>
            </w:r>
            <w:r w:rsidR="00877F67">
              <w:rPr>
                <w:noProof/>
                <w:webHidden/>
              </w:rPr>
              <w:tab/>
            </w:r>
            <w:r w:rsidR="00877F67">
              <w:rPr>
                <w:noProof/>
                <w:webHidden/>
              </w:rPr>
              <w:fldChar w:fldCharType="begin"/>
            </w:r>
            <w:r w:rsidR="00877F67">
              <w:rPr>
                <w:noProof/>
                <w:webHidden/>
              </w:rPr>
              <w:instrText xml:space="preserve"> PAGEREF _Toc152982900 \h </w:instrText>
            </w:r>
            <w:r w:rsidR="00877F67">
              <w:rPr>
                <w:noProof/>
                <w:webHidden/>
              </w:rPr>
            </w:r>
            <w:r w:rsidR="00877F67">
              <w:rPr>
                <w:noProof/>
                <w:webHidden/>
              </w:rPr>
              <w:fldChar w:fldCharType="separate"/>
            </w:r>
            <w:r w:rsidR="00877F67">
              <w:rPr>
                <w:noProof/>
                <w:webHidden/>
              </w:rPr>
              <w:t>2</w:t>
            </w:r>
            <w:r w:rsidR="00877F67">
              <w:rPr>
                <w:noProof/>
                <w:webHidden/>
              </w:rPr>
              <w:fldChar w:fldCharType="end"/>
            </w:r>
          </w:hyperlink>
        </w:p>
        <w:p w14:paraId="06E1C62A" w14:textId="615A8910" w:rsidR="00877F67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52982901" w:history="1">
            <w:r w:rsidR="00877F67" w:rsidRPr="006A1413">
              <w:rPr>
                <w:rStyle w:val="Hipercze"/>
                <w:noProof/>
              </w:rPr>
              <w:t>Skuteczność środków ochrony roślin</w:t>
            </w:r>
            <w:r w:rsidR="00877F67">
              <w:rPr>
                <w:noProof/>
                <w:webHidden/>
              </w:rPr>
              <w:tab/>
            </w:r>
            <w:r w:rsidR="00877F67">
              <w:rPr>
                <w:noProof/>
                <w:webHidden/>
              </w:rPr>
              <w:fldChar w:fldCharType="begin"/>
            </w:r>
            <w:r w:rsidR="00877F67">
              <w:rPr>
                <w:noProof/>
                <w:webHidden/>
              </w:rPr>
              <w:instrText xml:space="preserve"> PAGEREF _Toc152982901 \h </w:instrText>
            </w:r>
            <w:r w:rsidR="00877F67">
              <w:rPr>
                <w:noProof/>
                <w:webHidden/>
              </w:rPr>
            </w:r>
            <w:r w:rsidR="00877F67">
              <w:rPr>
                <w:noProof/>
                <w:webHidden/>
              </w:rPr>
              <w:fldChar w:fldCharType="separate"/>
            </w:r>
            <w:r w:rsidR="00877F67">
              <w:rPr>
                <w:noProof/>
                <w:webHidden/>
              </w:rPr>
              <w:t>3</w:t>
            </w:r>
            <w:r w:rsidR="00877F67">
              <w:rPr>
                <w:noProof/>
                <w:webHidden/>
              </w:rPr>
              <w:fldChar w:fldCharType="end"/>
            </w:r>
          </w:hyperlink>
        </w:p>
        <w:p w14:paraId="1E7BDF8C" w14:textId="31BFF5A8" w:rsidR="00877F67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52982902" w:history="1">
            <w:r w:rsidR="00877F67" w:rsidRPr="006A1413">
              <w:rPr>
                <w:rStyle w:val="Hipercze"/>
                <w:noProof/>
              </w:rPr>
              <w:t>Przezimowanie</w:t>
            </w:r>
            <w:r w:rsidR="00877F67">
              <w:rPr>
                <w:noProof/>
                <w:webHidden/>
              </w:rPr>
              <w:tab/>
            </w:r>
            <w:r w:rsidR="00877F67">
              <w:rPr>
                <w:noProof/>
                <w:webHidden/>
              </w:rPr>
              <w:fldChar w:fldCharType="begin"/>
            </w:r>
            <w:r w:rsidR="00877F67">
              <w:rPr>
                <w:noProof/>
                <w:webHidden/>
              </w:rPr>
              <w:instrText xml:space="preserve"> PAGEREF _Toc152982902 \h </w:instrText>
            </w:r>
            <w:r w:rsidR="00877F67">
              <w:rPr>
                <w:noProof/>
                <w:webHidden/>
              </w:rPr>
            </w:r>
            <w:r w:rsidR="00877F67">
              <w:rPr>
                <w:noProof/>
                <w:webHidden/>
              </w:rPr>
              <w:fldChar w:fldCharType="separate"/>
            </w:r>
            <w:r w:rsidR="00877F67">
              <w:rPr>
                <w:noProof/>
                <w:webHidden/>
              </w:rPr>
              <w:t>3</w:t>
            </w:r>
            <w:r w:rsidR="00877F67">
              <w:rPr>
                <w:noProof/>
                <w:webHidden/>
              </w:rPr>
              <w:fldChar w:fldCharType="end"/>
            </w:r>
          </w:hyperlink>
        </w:p>
        <w:p w14:paraId="113BD0BC" w14:textId="069DCA33" w:rsidR="00877F67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52982903" w:history="1">
            <w:r w:rsidR="00877F67" w:rsidRPr="006A1413">
              <w:rPr>
                <w:rStyle w:val="Hipercze"/>
                <w:noProof/>
              </w:rPr>
              <w:t>Omówienie punktu wyjściowego</w:t>
            </w:r>
            <w:r w:rsidR="00877F67">
              <w:rPr>
                <w:noProof/>
                <w:webHidden/>
              </w:rPr>
              <w:tab/>
            </w:r>
            <w:r w:rsidR="00877F67">
              <w:rPr>
                <w:noProof/>
                <w:webHidden/>
              </w:rPr>
              <w:fldChar w:fldCharType="begin"/>
            </w:r>
            <w:r w:rsidR="00877F67">
              <w:rPr>
                <w:noProof/>
                <w:webHidden/>
              </w:rPr>
              <w:instrText xml:space="preserve"> PAGEREF _Toc152982903 \h </w:instrText>
            </w:r>
            <w:r w:rsidR="00877F67">
              <w:rPr>
                <w:noProof/>
                <w:webHidden/>
              </w:rPr>
            </w:r>
            <w:r w:rsidR="00877F67">
              <w:rPr>
                <w:noProof/>
                <w:webHidden/>
              </w:rPr>
              <w:fldChar w:fldCharType="separate"/>
            </w:r>
            <w:r w:rsidR="00877F67">
              <w:rPr>
                <w:noProof/>
                <w:webHidden/>
              </w:rPr>
              <w:t>3</w:t>
            </w:r>
            <w:r w:rsidR="00877F67">
              <w:rPr>
                <w:noProof/>
                <w:webHidden/>
              </w:rPr>
              <w:fldChar w:fldCharType="end"/>
            </w:r>
          </w:hyperlink>
        </w:p>
        <w:p w14:paraId="3EC36BBA" w14:textId="34381CF0" w:rsidR="00877F67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52982904" w:history="1">
            <w:r w:rsidR="00877F67" w:rsidRPr="006A1413">
              <w:rPr>
                <w:rStyle w:val="Hipercze"/>
                <w:noProof/>
              </w:rPr>
              <w:t>Podsumowanie</w:t>
            </w:r>
            <w:r w:rsidR="00877F67">
              <w:rPr>
                <w:noProof/>
                <w:webHidden/>
              </w:rPr>
              <w:tab/>
            </w:r>
            <w:r w:rsidR="00877F67">
              <w:rPr>
                <w:noProof/>
                <w:webHidden/>
              </w:rPr>
              <w:fldChar w:fldCharType="begin"/>
            </w:r>
            <w:r w:rsidR="00877F67">
              <w:rPr>
                <w:noProof/>
                <w:webHidden/>
              </w:rPr>
              <w:instrText xml:space="preserve"> PAGEREF _Toc152982904 \h </w:instrText>
            </w:r>
            <w:r w:rsidR="00877F67">
              <w:rPr>
                <w:noProof/>
                <w:webHidden/>
              </w:rPr>
            </w:r>
            <w:r w:rsidR="00877F67">
              <w:rPr>
                <w:noProof/>
                <w:webHidden/>
              </w:rPr>
              <w:fldChar w:fldCharType="separate"/>
            </w:r>
            <w:r w:rsidR="00877F67">
              <w:rPr>
                <w:noProof/>
                <w:webHidden/>
              </w:rPr>
              <w:t>3</w:t>
            </w:r>
            <w:r w:rsidR="00877F67">
              <w:rPr>
                <w:noProof/>
                <w:webHidden/>
              </w:rPr>
              <w:fldChar w:fldCharType="end"/>
            </w:r>
          </w:hyperlink>
        </w:p>
        <w:p w14:paraId="260C79EA" w14:textId="6B384767" w:rsidR="00DB1714" w:rsidRDefault="00877F67">
          <w:r>
            <w:rPr>
              <w:b/>
              <w:bCs/>
            </w:rPr>
            <w:fldChar w:fldCharType="end"/>
          </w:r>
        </w:p>
      </w:sdtContent>
    </w:sdt>
    <w:p w14:paraId="14BDBAF7" w14:textId="68E0809A" w:rsidR="00877F67" w:rsidRPr="006C61E3" w:rsidRDefault="008261B2" w:rsidP="00B7190A">
      <w:pPr>
        <w:pStyle w:val="Nagwek1"/>
        <w:rPr>
          <w:sz w:val="36"/>
          <w:szCs w:val="36"/>
        </w:rPr>
      </w:pPr>
      <w:bookmarkStart w:id="0" w:name="_Toc152982896"/>
      <w:r w:rsidRPr="006C61E3">
        <w:rPr>
          <w:sz w:val="36"/>
          <w:szCs w:val="36"/>
        </w:rPr>
        <w:t>Cele i założenia systemu</w:t>
      </w:r>
      <w:bookmarkEnd w:id="0"/>
    </w:p>
    <w:p w14:paraId="5669C002" w14:textId="27F287B7" w:rsidR="00E865D4" w:rsidRDefault="005D23F8" w:rsidP="00B7190A">
      <w:pPr>
        <w:rPr>
          <w:sz w:val="24"/>
          <w:szCs w:val="24"/>
        </w:rPr>
      </w:pPr>
      <w:r>
        <w:tab/>
      </w:r>
      <w:r w:rsidR="00E865D4" w:rsidRPr="00B7190A">
        <w:rPr>
          <w:sz w:val="24"/>
          <w:szCs w:val="24"/>
        </w:rPr>
        <w:t>Celem systemu rozmytego jest sprawdzenie jakie czynniki i w jaki sposób wpływają na plony rolne. Dla uogólnienia i łatwiejszego zastosowania wyników przeanalizowałem proces pszenicy. Jest to zboże, które ma na</w:t>
      </w:r>
      <w:r w:rsidR="00E8573E" w:rsidRPr="00B7190A">
        <w:rPr>
          <w:sz w:val="24"/>
          <w:szCs w:val="24"/>
        </w:rPr>
        <w:t>jbardziej optymalne wymagania potrzebne do wzrostu</w:t>
      </w:r>
      <w:r w:rsidR="006C61E3">
        <w:rPr>
          <w:sz w:val="24"/>
          <w:szCs w:val="24"/>
        </w:rPr>
        <w:t xml:space="preserve"> w porównaniu do innych zbóż.</w:t>
      </w:r>
    </w:p>
    <w:p w14:paraId="6491D986" w14:textId="77777777" w:rsidR="00B7190A" w:rsidRPr="00B7190A" w:rsidRDefault="00B7190A" w:rsidP="00B7190A"/>
    <w:p w14:paraId="02CA5790" w14:textId="213E2A11" w:rsidR="00877F67" w:rsidRPr="006C61E3" w:rsidRDefault="008261B2" w:rsidP="00B7190A">
      <w:pPr>
        <w:pStyle w:val="Nagwek1"/>
        <w:rPr>
          <w:sz w:val="36"/>
          <w:szCs w:val="36"/>
        </w:rPr>
      </w:pPr>
      <w:bookmarkStart w:id="1" w:name="_Toc152982897"/>
      <w:r w:rsidRPr="006C61E3">
        <w:rPr>
          <w:sz w:val="36"/>
          <w:szCs w:val="36"/>
        </w:rPr>
        <w:t>Omówienie punktów wejściowych</w:t>
      </w:r>
      <w:bookmarkEnd w:id="1"/>
    </w:p>
    <w:p w14:paraId="49182355" w14:textId="2F9BC662" w:rsidR="009E1E4E" w:rsidRDefault="005D23F8" w:rsidP="00B7190A">
      <w:pPr>
        <w:rPr>
          <w:sz w:val="24"/>
          <w:szCs w:val="24"/>
        </w:rPr>
      </w:pPr>
      <w:r>
        <w:tab/>
      </w:r>
      <w:r w:rsidR="00E8573E" w:rsidRPr="00B7190A">
        <w:rPr>
          <w:sz w:val="24"/>
          <w:szCs w:val="24"/>
        </w:rPr>
        <w:t xml:space="preserve">Plony zbóż zależą od wielu czynników, jednak na potrzeby systemu wskazałem 5 najważniejszych. Tworząc system określiłem bardzo dużą liczbę reguł. Spowodowane jest to tym, że każdy układ tych czynników może spowodować inne wyniki i ma to rzeczywiste odzwierciedlenie. </w:t>
      </w:r>
      <w:r w:rsidR="00A904FB">
        <w:rPr>
          <w:sz w:val="24"/>
          <w:szCs w:val="24"/>
        </w:rPr>
        <w:t xml:space="preserve"> </w:t>
      </w:r>
    </w:p>
    <w:p w14:paraId="675C91DF" w14:textId="77777777" w:rsidR="00B7190A" w:rsidRPr="00B7190A" w:rsidRDefault="00B7190A" w:rsidP="00B7190A"/>
    <w:p w14:paraId="18F33774" w14:textId="77777777" w:rsidR="005D23F8" w:rsidRPr="006C61E3" w:rsidRDefault="008261B2" w:rsidP="005D23F8">
      <w:pPr>
        <w:pStyle w:val="Nagwek1"/>
        <w:rPr>
          <w:sz w:val="36"/>
          <w:szCs w:val="36"/>
        </w:rPr>
      </w:pPr>
      <w:bookmarkStart w:id="2" w:name="_Toc152982898"/>
      <w:r w:rsidRPr="006C61E3">
        <w:rPr>
          <w:sz w:val="36"/>
          <w:szCs w:val="36"/>
        </w:rPr>
        <w:t>Jakość gleby</w:t>
      </w:r>
      <w:bookmarkEnd w:id="2"/>
    </w:p>
    <w:p w14:paraId="5113E795" w14:textId="04F4F2CA" w:rsidR="009E1E4E" w:rsidRDefault="005D23F8" w:rsidP="00B7190A">
      <w:pPr>
        <w:rPr>
          <w:sz w:val="24"/>
          <w:szCs w:val="24"/>
        </w:rPr>
      </w:pPr>
      <w:r>
        <w:tab/>
      </w:r>
      <w:r w:rsidR="00877F67" w:rsidRPr="00B7190A">
        <w:rPr>
          <w:sz w:val="24"/>
          <w:szCs w:val="24"/>
        </w:rPr>
        <w:t xml:space="preserve">Wyróżniamy 6 klas gleby. Skala od 1 do 6, gdzie 1 to żyzne i 6 to nieżyzne.  </w:t>
      </w:r>
      <w:r w:rsidR="005C4E30" w:rsidRPr="00B7190A">
        <w:rPr>
          <w:sz w:val="24"/>
          <w:szCs w:val="24"/>
        </w:rPr>
        <w:t>Zdefiniowałem trzy zmienne lingwistyczne</w:t>
      </w:r>
      <w:r w:rsidR="00FD0A6F" w:rsidRPr="00B7190A">
        <w:rPr>
          <w:sz w:val="24"/>
          <w:szCs w:val="24"/>
        </w:rPr>
        <w:t xml:space="preserve"> żyzna, umiarkowana, słaba. Żyzna jest od 1-3, Umiarkowana od 3 do 5.5. Słaba jest od słabej 4 do 6. Zależności od jakości gleby można na starcie określić widełki plonu.</w:t>
      </w:r>
    </w:p>
    <w:p w14:paraId="2319E7F4" w14:textId="77777777" w:rsidR="00A904FB" w:rsidRDefault="00A904FB" w:rsidP="00B7190A">
      <w:pPr>
        <w:rPr>
          <w:sz w:val="24"/>
          <w:szCs w:val="24"/>
        </w:rPr>
      </w:pPr>
    </w:p>
    <w:p w14:paraId="39209C90" w14:textId="5FE865FC" w:rsidR="00B7190A" w:rsidRPr="00A904FB" w:rsidRDefault="00A904FB" w:rsidP="00A904FB">
      <w:pPr>
        <w:jc w:val="center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D56B1A9" wp14:editId="4D8F5005">
            <wp:extent cx="4223945" cy="2074333"/>
            <wp:effectExtent l="0" t="0" r="5715" b="2540"/>
            <wp:docPr id="14589359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59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1833" cy="211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346D" w14:textId="35CC871B" w:rsidR="008261B2" w:rsidRPr="006C61E3" w:rsidRDefault="00877F67" w:rsidP="00877F67">
      <w:pPr>
        <w:pStyle w:val="Nagwek1"/>
        <w:rPr>
          <w:sz w:val="36"/>
          <w:szCs w:val="36"/>
        </w:rPr>
      </w:pPr>
      <w:bookmarkStart w:id="3" w:name="_Toc152982899"/>
      <w:r w:rsidRPr="006C61E3">
        <w:rPr>
          <w:sz w:val="36"/>
          <w:szCs w:val="36"/>
        </w:rPr>
        <w:lastRenderedPageBreak/>
        <w:t>I</w:t>
      </w:r>
      <w:r w:rsidR="008261B2" w:rsidRPr="006C61E3">
        <w:rPr>
          <w:sz w:val="36"/>
          <w:szCs w:val="36"/>
        </w:rPr>
        <w:t>lość Słońca</w:t>
      </w:r>
      <w:bookmarkEnd w:id="3"/>
    </w:p>
    <w:p w14:paraId="63A76A32" w14:textId="375B2115" w:rsidR="009E1E4E" w:rsidRDefault="00CD7881" w:rsidP="00CD7881">
      <w:pPr>
        <w:rPr>
          <w:sz w:val="24"/>
          <w:szCs w:val="24"/>
        </w:rPr>
      </w:pPr>
      <w:r>
        <w:tab/>
      </w:r>
      <w:r w:rsidR="00FD0A6F" w:rsidRPr="00B7190A">
        <w:rPr>
          <w:sz w:val="24"/>
          <w:szCs w:val="24"/>
        </w:rPr>
        <w:t>Ciężko zmierzyć ilość nasłonecznienia potrzebnego do zrównoważonego wzrostu roślin. Dla celów systemu wziąłem pod uwagę średnią temperaturę. Optymalna temperatura dla pszenicy wynosi między 18 – 2</w:t>
      </w:r>
      <w:r w:rsidR="00FB46EF" w:rsidRPr="00B7190A">
        <w:rPr>
          <w:sz w:val="24"/>
          <w:szCs w:val="24"/>
        </w:rPr>
        <w:t>4</w:t>
      </w:r>
      <w:r w:rsidR="00217ACD" w:rsidRPr="00B7190A">
        <w:rPr>
          <w:sz w:val="24"/>
          <w:szCs w:val="24"/>
        </w:rPr>
        <w:t xml:space="preserve"> stopni Celsjusza</w:t>
      </w:r>
      <w:r w:rsidR="00FD0A6F" w:rsidRPr="00B7190A">
        <w:rPr>
          <w:sz w:val="24"/>
          <w:szCs w:val="24"/>
        </w:rPr>
        <w:t xml:space="preserve">. Wtedy jest tak nie za dużo , nie za mało słońca. Mała </w:t>
      </w:r>
      <w:r w:rsidR="00217ACD" w:rsidRPr="00B7190A">
        <w:rPr>
          <w:sz w:val="24"/>
          <w:szCs w:val="24"/>
        </w:rPr>
        <w:t xml:space="preserve">ilość słońca jest tak do 20 </w:t>
      </w:r>
      <w:r w:rsidR="00217ACD" w:rsidRPr="00B7190A">
        <w:rPr>
          <w:sz w:val="24"/>
          <w:szCs w:val="24"/>
        </w:rPr>
        <w:t>stopni Celsjusza</w:t>
      </w:r>
      <w:r w:rsidR="00217ACD" w:rsidRPr="00B7190A">
        <w:rPr>
          <w:sz w:val="24"/>
          <w:szCs w:val="24"/>
        </w:rPr>
        <w:t xml:space="preserve"> , zaś duża od 2</w:t>
      </w:r>
      <w:r w:rsidR="00FB46EF" w:rsidRPr="00B7190A">
        <w:rPr>
          <w:sz w:val="24"/>
          <w:szCs w:val="24"/>
        </w:rPr>
        <w:t>3</w:t>
      </w:r>
      <w:r w:rsidR="00217ACD" w:rsidRPr="00B7190A">
        <w:rPr>
          <w:sz w:val="24"/>
          <w:szCs w:val="24"/>
        </w:rPr>
        <w:t xml:space="preserve"> </w:t>
      </w:r>
      <w:r w:rsidR="00217ACD" w:rsidRPr="00B7190A">
        <w:rPr>
          <w:sz w:val="24"/>
          <w:szCs w:val="24"/>
        </w:rPr>
        <w:t>stopni Celsjusza</w:t>
      </w:r>
      <w:r w:rsidR="00217ACD" w:rsidRPr="00B7190A">
        <w:rPr>
          <w:sz w:val="24"/>
          <w:szCs w:val="24"/>
        </w:rPr>
        <w:t>. Zbyt duże nasłonecznienie co za tym idzie temperatura może spowodować suszę, co ma kolosalne znaczenie i obniża potencjalne plony.</w:t>
      </w:r>
    </w:p>
    <w:p w14:paraId="3EF6CE0C" w14:textId="77777777" w:rsidR="00A904FB" w:rsidRDefault="00A904FB" w:rsidP="00CD7881">
      <w:pPr>
        <w:rPr>
          <w:sz w:val="24"/>
          <w:szCs w:val="24"/>
        </w:rPr>
      </w:pPr>
    </w:p>
    <w:p w14:paraId="091C643D" w14:textId="42795BFC" w:rsidR="00B7190A" w:rsidRDefault="00A904FB" w:rsidP="00A904F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4CA9A1A" wp14:editId="28769A40">
            <wp:extent cx="5451831" cy="2692400"/>
            <wp:effectExtent l="0" t="0" r="0" b="0"/>
            <wp:docPr id="17891532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53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4160" cy="269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4BAF" w14:textId="77777777" w:rsidR="006C61E3" w:rsidRPr="00CD7881" w:rsidRDefault="006C61E3" w:rsidP="00A904FB">
      <w:pPr>
        <w:jc w:val="center"/>
      </w:pPr>
    </w:p>
    <w:p w14:paraId="126C9D4F" w14:textId="27A96814" w:rsidR="00217ACD" w:rsidRPr="006C61E3" w:rsidRDefault="008261B2" w:rsidP="00B7190A">
      <w:pPr>
        <w:pStyle w:val="Nagwek1"/>
        <w:rPr>
          <w:sz w:val="36"/>
          <w:szCs w:val="36"/>
        </w:rPr>
      </w:pPr>
      <w:bookmarkStart w:id="4" w:name="_Toc152982900"/>
      <w:r w:rsidRPr="006C61E3">
        <w:rPr>
          <w:sz w:val="36"/>
          <w:szCs w:val="36"/>
        </w:rPr>
        <w:t>Ilość wody</w:t>
      </w:r>
      <w:bookmarkEnd w:id="4"/>
    </w:p>
    <w:p w14:paraId="512E8B18" w14:textId="15B83DCE" w:rsidR="007B370F" w:rsidRDefault="007B370F" w:rsidP="00217ACD">
      <w:pPr>
        <w:rPr>
          <w:sz w:val="24"/>
          <w:szCs w:val="24"/>
        </w:rPr>
      </w:pPr>
      <w:r>
        <w:tab/>
      </w:r>
      <w:r w:rsidRPr="00B7190A">
        <w:rPr>
          <w:sz w:val="24"/>
          <w:szCs w:val="24"/>
        </w:rPr>
        <w:t>Woda jest bardzo ważnym czynnikiem. Optymalna ilość wody krąży pomiędzy 30 cm a 70 cm</w:t>
      </w:r>
      <w:r w:rsidR="00FB46EF" w:rsidRPr="00B7190A">
        <w:rPr>
          <w:sz w:val="24"/>
          <w:szCs w:val="24"/>
        </w:rPr>
        <w:t xml:space="preserve">. Duża ilość wody może spowodować utrudnienie w uprawie. Chodzi o czynności dodatkowe związane z uprawą zboża. Zbyt mała oznacza, że gleba nie ma mocy by rozbudować swoje korzenie, co samo w sobie oznacza stratę w plonie. </w:t>
      </w:r>
      <w:r w:rsidRPr="00B7190A">
        <w:rPr>
          <w:sz w:val="24"/>
          <w:szCs w:val="24"/>
        </w:rPr>
        <w:t xml:space="preserve"> </w:t>
      </w:r>
    </w:p>
    <w:p w14:paraId="11CD8F81" w14:textId="77777777" w:rsidR="00A904FB" w:rsidRDefault="00A904FB" w:rsidP="00217ACD">
      <w:pPr>
        <w:rPr>
          <w:sz w:val="24"/>
          <w:szCs w:val="24"/>
        </w:rPr>
      </w:pPr>
    </w:p>
    <w:p w14:paraId="2D36BE4E" w14:textId="0F567255" w:rsidR="00A904FB" w:rsidRDefault="00A904FB" w:rsidP="00A904FB">
      <w:pPr>
        <w:jc w:val="center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26CE5D3" wp14:editId="5594AA56">
            <wp:extent cx="5502594" cy="2700866"/>
            <wp:effectExtent l="0" t="0" r="3175" b="4445"/>
            <wp:docPr id="1122578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7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8969" cy="270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4A61" w14:textId="77777777" w:rsidR="00B7190A" w:rsidRDefault="00B7190A" w:rsidP="00217ACD"/>
    <w:p w14:paraId="4D6C6643" w14:textId="77777777" w:rsidR="00A904FB" w:rsidRPr="00217ACD" w:rsidRDefault="00A904FB" w:rsidP="00217ACD"/>
    <w:p w14:paraId="429B8EA1" w14:textId="64BB94BF" w:rsidR="00B7190A" w:rsidRPr="006C61E3" w:rsidRDefault="008261B2" w:rsidP="00B7190A">
      <w:pPr>
        <w:pStyle w:val="Nagwek1"/>
        <w:rPr>
          <w:sz w:val="36"/>
          <w:szCs w:val="36"/>
        </w:rPr>
      </w:pPr>
      <w:bookmarkStart w:id="5" w:name="_Toc152982901"/>
      <w:r w:rsidRPr="006C61E3">
        <w:rPr>
          <w:sz w:val="36"/>
          <w:szCs w:val="36"/>
        </w:rPr>
        <w:lastRenderedPageBreak/>
        <w:t>Skuteczność środków ochrony roślin</w:t>
      </w:r>
      <w:bookmarkEnd w:id="5"/>
    </w:p>
    <w:p w14:paraId="14E4D757" w14:textId="26051A65" w:rsidR="00FB46EF" w:rsidRDefault="00FB46EF" w:rsidP="00FB46EF">
      <w:r>
        <w:tab/>
      </w:r>
      <w:r w:rsidRPr="00B7190A">
        <w:rPr>
          <w:sz w:val="24"/>
          <w:szCs w:val="24"/>
        </w:rPr>
        <w:t xml:space="preserve">Jest to też bardzo ważny czynnik. Gleba sama w sobie zawiera potrzebne minerały by rośliny mogły rosnąć. Jednak by wzbogacić plony należy dbać o to by </w:t>
      </w:r>
      <w:r w:rsidR="00403217" w:rsidRPr="00B7190A">
        <w:rPr>
          <w:sz w:val="24"/>
          <w:szCs w:val="24"/>
        </w:rPr>
        <w:t>uprawa była zdrowa. Istnieją różne choroby gleb i skuteczne użycie środków ochrony roślin pomaga w osiągnięciu lepszych plonów. Ciężko jakoś zdefiniować ten czynnik, więc postanowiłem umieścić zmienne mała, średnia, duża na skali procentowej. Gdzie 0-40% to mała skuteczność,  35-75% to średnia, a od 65% to duża. W tym przypadku im większa skuteczność tym lepiej</w:t>
      </w:r>
      <w:r w:rsidR="00403217">
        <w:t>.</w:t>
      </w:r>
    </w:p>
    <w:p w14:paraId="594B0DB7" w14:textId="77777777" w:rsidR="00A904FB" w:rsidRDefault="00A904FB" w:rsidP="00FB46EF"/>
    <w:p w14:paraId="2ED20E5A" w14:textId="1013D092" w:rsidR="00A904FB" w:rsidRDefault="00A904FB" w:rsidP="00A904F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3352FC1" wp14:editId="3D5D5873">
            <wp:extent cx="5156200" cy="2490270"/>
            <wp:effectExtent l="0" t="0" r="6350" b="5715"/>
            <wp:docPr id="15934111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11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733" cy="24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920B" w14:textId="77777777" w:rsidR="00B7190A" w:rsidRPr="00FB46EF" w:rsidRDefault="00B7190A" w:rsidP="00FB46EF"/>
    <w:p w14:paraId="1BBA530B" w14:textId="7C5A9568" w:rsidR="00B7190A" w:rsidRPr="006C61E3" w:rsidRDefault="008261B2" w:rsidP="00B7190A">
      <w:pPr>
        <w:pStyle w:val="Nagwek1"/>
      </w:pPr>
      <w:bookmarkStart w:id="6" w:name="_Toc152982902"/>
      <w:r w:rsidRPr="006C61E3">
        <w:t>P</w:t>
      </w:r>
      <w:r w:rsidRPr="006C61E3">
        <w:rPr>
          <w:rStyle w:val="Nagwek1Znak"/>
          <w:sz w:val="36"/>
          <w:szCs w:val="36"/>
        </w:rPr>
        <w:t>rzezimowani</w:t>
      </w:r>
      <w:r w:rsidRPr="006C61E3">
        <w:t>e</w:t>
      </w:r>
      <w:bookmarkEnd w:id="6"/>
    </w:p>
    <w:p w14:paraId="79C899CF" w14:textId="56109201" w:rsidR="009E1E4E" w:rsidRDefault="00403217" w:rsidP="00B7190A">
      <w:pPr>
        <w:rPr>
          <w:sz w:val="24"/>
          <w:szCs w:val="24"/>
        </w:rPr>
      </w:pPr>
      <w:r>
        <w:tab/>
      </w:r>
      <w:r w:rsidRPr="00B7190A">
        <w:rPr>
          <w:sz w:val="24"/>
          <w:szCs w:val="24"/>
        </w:rPr>
        <w:t xml:space="preserve">Można zauważyć jak ważny w uprawie jest czynnik pogodowy. Jednak na pogodę nie mamy wpływu. </w:t>
      </w:r>
      <w:r w:rsidR="00CD7881" w:rsidRPr="00B7190A">
        <w:rPr>
          <w:sz w:val="24"/>
          <w:szCs w:val="24"/>
        </w:rPr>
        <w:t xml:space="preserve">Zimowy klimat jest kluczowym elementem wegetacji roślin, to on decyduje jak roślina „wystartuje” na wiosnę.  Jeśli roślina słabo przezimuje pod pokrywą śniegu i zmarznie to wtedy plon się pogarsza. Im lepiej przezimuje tym potencjalni e lepszy start. </w:t>
      </w:r>
      <w:r w:rsidR="005D23F8" w:rsidRPr="00B7190A">
        <w:rPr>
          <w:sz w:val="24"/>
          <w:szCs w:val="24"/>
        </w:rPr>
        <w:t>Nie trudno więc było określić zmienne lingwistyczne.</w:t>
      </w:r>
      <w:r w:rsidR="00B7190A" w:rsidRPr="00B7190A">
        <w:rPr>
          <w:sz w:val="24"/>
          <w:szCs w:val="24"/>
        </w:rPr>
        <w:t xml:space="preserve"> Są to słabe, umiarkowane i dobre. Skala jest procentowa. Słabe jest do 35% uprawy. Umiarkowana jest od 20 do 85%, dobre zaś jest od 70%.</w:t>
      </w:r>
    </w:p>
    <w:p w14:paraId="553E640F" w14:textId="77777777" w:rsidR="00A904FB" w:rsidRDefault="00A904FB" w:rsidP="00B7190A">
      <w:pPr>
        <w:rPr>
          <w:sz w:val="24"/>
          <w:szCs w:val="24"/>
        </w:rPr>
      </w:pPr>
    </w:p>
    <w:p w14:paraId="247E3693" w14:textId="6157E001" w:rsidR="00B7190A" w:rsidRPr="00B7190A" w:rsidRDefault="00A904FB" w:rsidP="00A904FB">
      <w:pPr>
        <w:jc w:val="center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87D774D" wp14:editId="0EB21838">
            <wp:extent cx="5442138" cy="2616200"/>
            <wp:effectExtent l="0" t="0" r="6350" b="0"/>
            <wp:docPr id="4015841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84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5580" cy="262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7C8F" w14:textId="221EF25A" w:rsidR="008261B2" w:rsidRPr="006C61E3" w:rsidRDefault="008261B2" w:rsidP="00877F67">
      <w:pPr>
        <w:pStyle w:val="Nagwek1"/>
        <w:rPr>
          <w:sz w:val="36"/>
          <w:szCs w:val="36"/>
        </w:rPr>
      </w:pPr>
      <w:bookmarkStart w:id="7" w:name="_Toc152982903"/>
      <w:r w:rsidRPr="006C61E3">
        <w:rPr>
          <w:sz w:val="36"/>
          <w:szCs w:val="36"/>
        </w:rPr>
        <w:lastRenderedPageBreak/>
        <w:t>Omówienie punktu wyjściow</w:t>
      </w:r>
      <w:r w:rsidR="00877F67" w:rsidRPr="006C61E3">
        <w:rPr>
          <w:sz w:val="36"/>
          <w:szCs w:val="36"/>
        </w:rPr>
        <w:t>ego</w:t>
      </w:r>
      <w:bookmarkEnd w:id="7"/>
    </w:p>
    <w:p w14:paraId="5F2B0BBC" w14:textId="196FC90E" w:rsidR="009E1E4E" w:rsidRDefault="00B7190A" w:rsidP="00B7190A">
      <w:pPr>
        <w:rPr>
          <w:sz w:val="24"/>
          <w:szCs w:val="24"/>
        </w:rPr>
      </w:pPr>
      <w:r>
        <w:tab/>
      </w:r>
      <w:r w:rsidRPr="00B7190A">
        <w:rPr>
          <w:sz w:val="24"/>
          <w:szCs w:val="24"/>
        </w:rPr>
        <w:t>Po rozważeniu naszych czynników okazuje nam się wynik w postaci plonu pszenicy podany w tonach z hektara uprawy. Mamy 5 zmiennych które opisują wyniki. Ilość plonu może być bardzo mała (0-1,5t/ha), mała (0,5 – 3.5 t/ha), średnia (2,75 – 5,85 t/ha), duża (4 – 6,5 t/ha), bardzo duża (powyżej 6 t/ha).</w:t>
      </w:r>
    </w:p>
    <w:p w14:paraId="4B4C1B24" w14:textId="77777777" w:rsidR="00A904FB" w:rsidRDefault="00A904FB" w:rsidP="00B7190A">
      <w:pPr>
        <w:rPr>
          <w:sz w:val="24"/>
          <w:szCs w:val="24"/>
        </w:rPr>
      </w:pPr>
    </w:p>
    <w:p w14:paraId="44041D46" w14:textId="42413DB4" w:rsidR="00A904FB" w:rsidRDefault="00A904FB" w:rsidP="00A904FB">
      <w:pPr>
        <w:jc w:val="center"/>
        <w:rPr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BE9090A" wp14:editId="3CB1B0E4">
            <wp:extent cx="5772579" cy="2937933"/>
            <wp:effectExtent l="0" t="0" r="0" b="0"/>
            <wp:docPr id="8046744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744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3930" cy="29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E442" w14:textId="77777777" w:rsidR="00B7190A" w:rsidRPr="009E1E4E" w:rsidRDefault="00B7190A" w:rsidP="00B7190A"/>
    <w:p w14:paraId="39EC7568" w14:textId="547C248D" w:rsidR="001B7E54" w:rsidRPr="006C61E3" w:rsidRDefault="00A904FB" w:rsidP="00877F67">
      <w:pPr>
        <w:pStyle w:val="Nagwek1"/>
        <w:rPr>
          <w:sz w:val="36"/>
          <w:szCs w:val="36"/>
        </w:rPr>
      </w:pPr>
      <w:r w:rsidRPr="006C61E3">
        <w:rPr>
          <w:sz w:val="36"/>
          <w:szCs w:val="36"/>
        </w:rPr>
        <w:t>Reguły</w:t>
      </w:r>
    </w:p>
    <w:p w14:paraId="38D09F2C" w14:textId="77777777" w:rsidR="00475A85" w:rsidRPr="006C61E3" w:rsidRDefault="00A904FB" w:rsidP="00A904FB">
      <w:pPr>
        <w:rPr>
          <w:sz w:val="24"/>
          <w:szCs w:val="24"/>
        </w:rPr>
      </w:pPr>
      <w:r w:rsidRPr="006C61E3">
        <w:rPr>
          <w:sz w:val="24"/>
          <w:szCs w:val="24"/>
        </w:rPr>
        <w:t xml:space="preserve">Widoczne reguły na obrazku poniżej są tylko częścią wszystkich reguł zastosowanych w systemie. Jest ich 243. Oznacza to że każdy układ został sprawdzony, pod kątem </w:t>
      </w:r>
      <w:r w:rsidR="00576E5A" w:rsidRPr="006C61E3">
        <w:rPr>
          <w:sz w:val="24"/>
          <w:szCs w:val="24"/>
        </w:rPr>
        <w:t xml:space="preserve">potencjalnej ilości plonu. </w:t>
      </w:r>
    </w:p>
    <w:p w14:paraId="1404AD6B" w14:textId="5A3B39E2" w:rsidR="00475A85" w:rsidRPr="006C61E3" w:rsidRDefault="00475A85" w:rsidP="00A904FB">
      <w:pPr>
        <w:rPr>
          <w:sz w:val="24"/>
          <w:szCs w:val="24"/>
        </w:rPr>
      </w:pPr>
      <w:r w:rsidRPr="006C61E3">
        <w:rPr>
          <w:sz w:val="24"/>
          <w:szCs w:val="24"/>
        </w:rPr>
        <w:t xml:space="preserve">Trudno opisać każdy przypadek osobno, ale złożoność systemu pozwala na to by </w:t>
      </w:r>
      <w:r w:rsidR="003E73F8" w:rsidRPr="006C61E3">
        <w:rPr>
          <w:sz w:val="24"/>
          <w:szCs w:val="24"/>
        </w:rPr>
        <w:t>dokładnie sprawdzić każdy przypadek.</w:t>
      </w:r>
    </w:p>
    <w:p w14:paraId="62D33951" w14:textId="3677264A" w:rsidR="00A904FB" w:rsidRPr="006C61E3" w:rsidRDefault="00576E5A" w:rsidP="00A904FB">
      <w:pPr>
        <w:rPr>
          <w:sz w:val="24"/>
          <w:szCs w:val="24"/>
        </w:rPr>
      </w:pPr>
      <w:r w:rsidRPr="006C61E3">
        <w:rPr>
          <w:sz w:val="24"/>
          <w:szCs w:val="24"/>
        </w:rPr>
        <w:t>W tym widoku można się „bawić  czerwonymi suwakami”, każda zmiana oznacza zmianę wyniku końcowego.</w:t>
      </w:r>
    </w:p>
    <w:p w14:paraId="68B0F882" w14:textId="7A060746" w:rsidR="00A904FB" w:rsidRPr="00A904FB" w:rsidRDefault="00A904FB" w:rsidP="003E73F8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4520602" wp14:editId="6A6EC6D9">
            <wp:extent cx="4775200" cy="2569723"/>
            <wp:effectExtent l="0" t="0" r="6350" b="2540"/>
            <wp:docPr id="4083252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252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8077" cy="257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CB64" w14:textId="77777777" w:rsidR="00A904FB" w:rsidRDefault="00A904FB" w:rsidP="00A904FB"/>
    <w:p w14:paraId="269351BC" w14:textId="6262EA08" w:rsidR="00576E5A" w:rsidRDefault="00475A85" w:rsidP="00A904FB">
      <w:r>
        <w:rPr>
          <w:noProof/>
          <w14:ligatures w14:val="standardContextual"/>
        </w:rPr>
        <w:drawing>
          <wp:inline distT="0" distB="0" distL="0" distR="0" wp14:anchorId="07B92B39" wp14:editId="629028E8">
            <wp:extent cx="5760720" cy="172720"/>
            <wp:effectExtent l="0" t="0" r="0" b="0"/>
            <wp:docPr id="862090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90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41ED" w14:textId="31154F78" w:rsidR="00A904FB" w:rsidRPr="006C61E3" w:rsidRDefault="00A904FB" w:rsidP="00A904FB">
      <w:pPr>
        <w:pStyle w:val="Nagwek1"/>
        <w:rPr>
          <w:sz w:val="36"/>
          <w:szCs w:val="36"/>
        </w:rPr>
      </w:pPr>
      <w:r w:rsidRPr="006C61E3">
        <w:rPr>
          <w:sz w:val="36"/>
          <w:szCs w:val="36"/>
        </w:rPr>
        <w:lastRenderedPageBreak/>
        <w:t>Przykładowe wykresy (Surface)</w:t>
      </w:r>
    </w:p>
    <w:p w14:paraId="4B891F77" w14:textId="3C79AB1A" w:rsidR="003E73F8" w:rsidRPr="006C61E3" w:rsidRDefault="003E73F8" w:rsidP="003E73F8">
      <w:pPr>
        <w:rPr>
          <w:sz w:val="24"/>
          <w:szCs w:val="24"/>
        </w:rPr>
      </w:pPr>
      <w:r w:rsidRPr="006C61E3">
        <w:rPr>
          <w:sz w:val="24"/>
          <w:szCs w:val="24"/>
        </w:rPr>
        <w:t>Bardzo dobrze zobrazować sobie wyniki za pomocą wykresów. Poniżej kilka z nich.</w:t>
      </w:r>
    </w:p>
    <w:p w14:paraId="51169F23" w14:textId="77777777" w:rsidR="003E73F8" w:rsidRDefault="003E73F8" w:rsidP="003E73F8"/>
    <w:p w14:paraId="140E765E" w14:textId="77777777" w:rsidR="003E73F8" w:rsidRDefault="003E73F8" w:rsidP="003E73F8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E283CA9" wp14:editId="63CDBE98">
            <wp:extent cx="5123942" cy="3505200"/>
            <wp:effectExtent l="0" t="0" r="635" b="0"/>
            <wp:docPr id="14318717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71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0063" cy="352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04D7" w14:textId="1ABEA8A0" w:rsidR="003E73F8" w:rsidRPr="006C61E3" w:rsidRDefault="003E73F8" w:rsidP="003E73F8">
      <w:pPr>
        <w:pStyle w:val="Legenda"/>
        <w:jc w:val="center"/>
        <w:rPr>
          <w:sz w:val="22"/>
          <w:szCs w:val="22"/>
        </w:rPr>
      </w:pPr>
      <w:r w:rsidRPr="006C61E3">
        <w:rPr>
          <w:sz w:val="22"/>
          <w:szCs w:val="22"/>
        </w:rPr>
        <w:t xml:space="preserve">Wykres </w:t>
      </w:r>
      <w:r w:rsidRPr="006C61E3">
        <w:rPr>
          <w:sz w:val="22"/>
          <w:szCs w:val="22"/>
        </w:rPr>
        <w:fldChar w:fldCharType="begin"/>
      </w:r>
      <w:r w:rsidRPr="006C61E3">
        <w:rPr>
          <w:sz w:val="22"/>
          <w:szCs w:val="22"/>
        </w:rPr>
        <w:instrText xml:space="preserve"> SEQ Wykres \* ARABIC </w:instrText>
      </w:r>
      <w:r w:rsidRPr="006C61E3">
        <w:rPr>
          <w:sz w:val="22"/>
          <w:szCs w:val="22"/>
        </w:rPr>
        <w:fldChar w:fldCharType="separate"/>
      </w:r>
      <w:r w:rsidRPr="006C61E3">
        <w:rPr>
          <w:noProof/>
          <w:sz w:val="22"/>
          <w:szCs w:val="22"/>
        </w:rPr>
        <w:t>1</w:t>
      </w:r>
      <w:r w:rsidRPr="006C61E3">
        <w:rPr>
          <w:sz w:val="22"/>
          <w:szCs w:val="22"/>
        </w:rPr>
        <w:fldChar w:fldCharType="end"/>
      </w:r>
      <w:r w:rsidRPr="006C61E3">
        <w:rPr>
          <w:sz w:val="22"/>
          <w:szCs w:val="22"/>
        </w:rPr>
        <w:t xml:space="preserve">. Jakość gleby do </w:t>
      </w:r>
      <w:r w:rsidRPr="006C61E3">
        <w:rPr>
          <w:sz w:val="24"/>
          <w:szCs w:val="24"/>
        </w:rPr>
        <w:t>ilości</w:t>
      </w:r>
      <w:r w:rsidRPr="006C61E3">
        <w:rPr>
          <w:sz w:val="22"/>
          <w:szCs w:val="22"/>
        </w:rPr>
        <w:t xml:space="preserve"> plonu</w:t>
      </w:r>
    </w:p>
    <w:p w14:paraId="5ADACECE" w14:textId="77777777" w:rsidR="003E73F8" w:rsidRDefault="003E73F8" w:rsidP="003E73F8"/>
    <w:p w14:paraId="122B7F86" w14:textId="77777777" w:rsidR="003E73F8" w:rsidRPr="006C61E3" w:rsidRDefault="003E73F8" w:rsidP="003E73F8">
      <w:pPr>
        <w:keepNext/>
        <w:jc w:val="center"/>
        <w:rPr>
          <w:sz w:val="24"/>
          <w:szCs w:val="24"/>
        </w:rPr>
      </w:pPr>
      <w:r w:rsidRPr="006C61E3">
        <w:rPr>
          <w:noProof/>
          <w:sz w:val="24"/>
          <w:szCs w:val="24"/>
          <w14:ligatures w14:val="standardContextual"/>
        </w:rPr>
        <w:drawing>
          <wp:inline distT="0" distB="0" distL="0" distR="0" wp14:anchorId="126B33BB" wp14:editId="61AD9B47">
            <wp:extent cx="5908432" cy="3852334"/>
            <wp:effectExtent l="0" t="0" r="0" b="0"/>
            <wp:docPr id="4680921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921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4736" cy="385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B5F2" w14:textId="38338C54" w:rsidR="003E73F8" w:rsidRPr="006C61E3" w:rsidRDefault="003E73F8" w:rsidP="003E73F8">
      <w:pPr>
        <w:pStyle w:val="Legenda"/>
        <w:jc w:val="center"/>
        <w:rPr>
          <w:sz w:val="22"/>
          <w:szCs w:val="22"/>
        </w:rPr>
      </w:pPr>
      <w:r w:rsidRPr="006C61E3">
        <w:rPr>
          <w:sz w:val="22"/>
          <w:szCs w:val="22"/>
        </w:rPr>
        <w:t xml:space="preserve">Wykres </w:t>
      </w:r>
      <w:r w:rsidRPr="006C61E3">
        <w:rPr>
          <w:sz w:val="22"/>
          <w:szCs w:val="22"/>
        </w:rPr>
        <w:fldChar w:fldCharType="begin"/>
      </w:r>
      <w:r w:rsidRPr="006C61E3">
        <w:rPr>
          <w:sz w:val="22"/>
          <w:szCs w:val="22"/>
        </w:rPr>
        <w:instrText xml:space="preserve"> SEQ Wykres \* ARABIC </w:instrText>
      </w:r>
      <w:r w:rsidRPr="006C61E3">
        <w:rPr>
          <w:sz w:val="22"/>
          <w:szCs w:val="22"/>
        </w:rPr>
        <w:fldChar w:fldCharType="separate"/>
      </w:r>
      <w:r w:rsidRPr="006C61E3">
        <w:rPr>
          <w:noProof/>
          <w:sz w:val="22"/>
          <w:szCs w:val="22"/>
        </w:rPr>
        <w:t>2</w:t>
      </w:r>
      <w:r w:rsidRPr="006C61E3">
        <w:rPr>
          <w:sz w:val="22"/>
          <w:szCs w:val="22"/>
        </w:rPr>
        <w:fldChar w:fldCharType="end"/>
      </w:r>
      <w:r w:rsidRPr="006C61E3">
        <w:rPr>
          <w:sz w:val="22"/>
          <w:szCs w:val="22"/>
        </w:rPr>
        <w:t xml:space="preserve">. 3D wpływ jakości gleby i </w:t>
      </w:r>
      <w:r w:rsidRPr="006C61E3">
        <w:rPr>
          <w:sz w:val="24"/>
          <w:szCs w:val="24"/>
        </w:rPr>
        <w:t>skuteczności</w:t>
      </w:r>
      <w:r w:rsidRPr="006C61E3">
        <w:rPr>
          <w:sz w:val="22"/>
          <w:szCs w:val="22"/>
        </w:rPr>
        <w:t xml:space="preserve"> środków ochrony roślin na ilość plonu</w:t>
      </w:r>
    </w:p>
    <w:p w14:paraId="4FEC314F" w14:textId="77777777" w:rsidR="003E73F8" w:rsidRDefault="003E73F8" w:rsidP="003E73F8">
      <w:pPr>
        <w:jc w:val="center"/>
      </w:pPr>
    </w:p>
    <w:p w14:paraId="37C4E137" w14:textId="77777777" w:rsidR="003E73F8" w:rsidRDefault="003E73F8" w:rsidP="003E73F8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2D1EDFD" wp14:editId="0DAEF13B">
            <wp:extent cx="5916595" cy="3776133"/>
            <wp:effectExtent l="0" t="0" r="8255" b="0"/>
            <wp:docPr id="17778963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6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3017" cy="378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538A" w14:textId="3018390C" w:rsidR="003E73F8" w:rsidRPr="006C61E3" w:rsidRDefault="003E73F8" w:rsidP="003E73F8">
      <w:pPr>
        <w:pStyle w:val="Legenda"/>
        <w:jc w:val="center"/>
        <w:rPr>
          <w:sz w:val="22"/>
          <w:szCs w:val="22"/>
        </w:rPr>
      </w:pPr>
      <w:r w:rsidRPr="006C61E3">
        <w:rPr>
          <w:sz w:val="22"/>
          <w:szCs w:val="22"/>
        </w:rPr>
        <w:t xml:space="preserve">Wykres </w:t>
      </w:r>
      <w:r w:rsidRPr="006C61E3">
        <w:rPr>
          <w:sz w:val="22"/>
          <w:szCs w:val="22"/>
        </w:rPr>
        <w:fldChar w:fldCharType="begin"/>
      </w:r>
      <w:r w:rsidRPr="006C61E3">
        <w:rPr>
          <w:sz w:val="22"/>
          <w:szCs w:val="22"/>
        </w:rPr>
        <w:instrText xml:space="preserve"> SEQ Wykres \* ARABIC </w:instrText>
      </w:r>
      <w:r w:rsidRPr="006C61E3">
        <w:rPr>
          <w:sz w:val="22"/>
          <w:szCs w:val="22"/>
        </w:rPr>
        <w:fldChar w:fldCharType="separate"/>
      </w:r>
      <w:r w:rsidRPr="006C61E3">
        <w:rPr>
          <w:noProof/>
          <w:sz w:val="22"/>
          <w:szCs w:val="22"/>
        </w:rPr>
        <w:t>3</w:t>
      </w:r>
      <w:r w:rsidRPr="006C61E3">
        <w:rPr>
          <w:sz w:val="22"/>
          <w:szCs w:val="22"/>
        </w:rPr>
        <w:fldChar w:fldCharType="end"/>
      </w:r>
      <w:r w:rsidRPr="006C61E3">
        <w:rPr>
          <w:sz w:val="22"/>
          <w:szCs w:val="22"/>
        </w:rPr>
        <w:t>. Ilość wody i słońca na ilość plonów</w:t>
      </w:r>
    </w:p>
    <w:p w14:paraId="72736E6F" w14:textId="77777777" w:rsidR="003E73F8" w:rsidRDefault="003E73F8" w:rsidP="003E73F8">
      <w:pPr>
        <w:jc w:val="center"/>
      </w:pPr>
    </w:p>
    <w:p w14:paraId="58DBF7B2" w14:textId="77777777" w:rsidR="003E73F8" w:rsidRDefault="003E73F8" w:rsidP="003E73F8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408EC1E" wp14:editId="6127332E">
            <wp:extent cx="6009230" cy="3843867"/>
            <wp:effectExtent l="0" t="0" r="0" b="4445"/>
            <wp:docPr id="286666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66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6369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756A" w14:textId="0064771A" w:rsidR="003E73F8" w:rsidRPr="006C61E3" w:rsidRDefault="003E73F8" w:rsidP="003E73F8">
      <w:pPr>
        <w:pStyle w:val="Legenda"/>
        <w:jc w:val="center"/>
        <w:rPr>
          <w:sz w:val="22"/>
          <w:szCs w:val="22"/>
        </w:rPr>
      </w:pPr>
      <w:r w:rsidRPr="006C61E3">
        <w:rPr>
          <w:sz w:val="22"/>
          <w:szCs w:val="22"/>
        </w:rPr>
        <w:t xml:space="preserve">Wykres </w:t>
      </w:r>
      <w:r w:rsidRPr="006C61E3">
        <w:rPr>
          <w:sz w:val="22"/>
          <w:szCs w:val="22"/>
        </w:rPr>
        <w:fldChar w:fldCharType="begin"/>
      </w:r>
      <w:r w:rsidRPr="006C61E3">
        <w:rPr>
          <w:sz w:val="22"/>
          <w:szCs w:val="22"/>
        </w:rPr>
        <w:instrText xml:space="preserve"> SEQ Wykres \* ARABIC </w:instrText>
      </w:r>
      <w:r w:rsidRPr="006C61E3">
        <w:rPr>
          <w:sz w:val="22"/>
          <w:szCs w:val="22"/>
        </w:rPr>
        <w:fldChar w:fldCharType="separate"/>
      </w:r>
      <w:r w:rsidRPr="006C61E3">
        <w:rPr>
          <w:noProof/>
          <w:sz w:val="22"/>
          <w:szCs w:val="22"/>
        </w:rPr>
        <w:t>4</w:t>
      </w:r>
      <w:r w:rsidRPr="006C61E3">
        <w:rPr>
          <w:sz w:val="22"/>
          <w:szCs w:val="22"/>
        </w:rPr>
        <w:fldChar w:fldCharType="end"/>
      </w:r>
      <w:r w:rsidRPr="006C61E3">
        <w:rPr>
          <w:sz w:val="22"/>
          <w:szCs w:val="22"/>
        </w:rPr>
        <w:t>. Jakość gleby i przezimowania na ilość gleby</w:t>
      </w:r>
    </w:p>
    <w:p w14:paraId="27BB1EBF" w14:textId="77777777" w:rsidR="003E73F8" w:rsidRDefault="003E73F8" w:rsidP="003E73F8">
      <w:pPr>
        <w:jc w:val="center"/>
      </w:pPr>
    </w:p>
    <w:p w14:paraId="55B4F936" w14:textId="77777777" w:rsidR="003E73F8" w:rsidRPr="003E73F8" w:rsidRDefault="003E73F8" w:rsidP="003E73F8">
      <w:pPr>
        <w:jc w:val="center"/>
      </w:pPr>
    </w:p>
    <w:p w14:paraId="21D33EA3" w14:textId="77777777" w:rsidR="00A904FB" w:rsidRDefault="00A904FB" w:rsidP="00A904FB"/>
    <w:p w14:paraId="3FFFE63B" w14:textId="11A77FD6" w:rsidR="00A904FB" w:rsidRPr="006C61E3" w:rsidRDefault="00A904FB" w:rsidP="00A904FB">
      <w:pPr>
        <w:pStyle w:val="Nagwek1"/>
        <w:rPr>
          <w:sz w:val="36"/>
          <w:szCs w:val="36"/>
        </w:rPr>
      </w:pPr>
      <w:r w:rsidRPr="006C61E3">
        <w:rPr>
          <w:sz w:val="36"/>
          <w:szCs w:val="36"/>
        </w:rPr>
        <w:t>Podsumowanie</w:t>
      </w:r>
    </w:p>
    <w:p w14:paraId="5DCBD097" w14:textId="77777777" w:rsidR="00A904FB" w:rsidRPr="00A904FB" w:rsidRDefault="00A904FB" w:rsidP="00A904FB"/>
    <w:p w14:paraId="7F73C69E" w14:textId="75E4810C" w:rsidR="001B7E54" w:rsidRPr="006C61E3" w:rsidRDefault="003E73F8" w:rsidP="00A904FB">
      <w:pPr>
        <w:rPr>
          <w:sz w:val="24"/>
          <w:szCs w:val="24"/>
        </w:rPr>
      </w:pPr>
      <w:r w:rsidRPr="006C61E3">
        <w:rPr>
          <w:sz w:val="24"/>
          <w:szCs w:val="24"/>
        </w:rPr>
        <w:t>System spełnia swoją funkcję</w:t>
      </w:r>
      <w:r w:rsidR="00D91E99" w:rsidRPr="006C61E3">
        <w:rPr>
          <w:sz w:val="24"/>
          <w:szCs w:val="24"/>
        </w:rPr>
        <w:t>, przyjęte zmienne oddają ich wpływ na ilość plonów pszenicy. Oczywiście jest wiele innych</w:t>
      </w:r>
      <w:r w:rsidR="006C61E3" w:rsidRPr="006C61E3">
        <w:rPr>
          <w:sz w:val="24"/>
          <w:szCs w:val="24"/>
        </w:rPr>
        <w:t xml:space="preserve"> czynników</w:t>
      </w:r>
      <w:r w:rsidR="00D91E99" w:rsidRPr="006C61E3">
        <w:rPr>
          <w:sz w:val="24"/>
          <w:szCs w:val="24"/>
        </w:rPr>
        <w:t>, które również mają znaczenie.</w:t>
      </w:r>
      <w:r w:rsidR="006C61E3" w:rsidRPr="006C61E3">
        <w:rPr>
          <w:sz w:val="24"/>
          <w:szCs w:val="24"/>
        </w:rPr>
        <w:t>, jednak te są najważniejsze.</w:t>
      </w:r>
    </w:p>
    <w:p w14:paraId="6270DC63" w14:textId="18014868" w:rsidR="00D91E99" w:rsidRPr="006C61E3" w:rsidRDefault="00D91E99" w:rsidP="00A904FB">
      <w:pPr>
        <w:rPr>
          <w:sz w:val="24"/>
          <w:szCs w:val="24"/>
        </w:rPr>
      </w:pPr>
      <w:r w:rsidRPr="006C61E3">
        <w:rPr>
          <w:sz w:val="24"/>
          <w:szCs w:val="24"/>
        </w:rPr>
        <w:t>Wyniki mają charakter poglądowy, pozwoliły zgłębić wiedzę ekspert</w:t>
      </w:r>
      <w:r w:rsidR="006C61E3" w:rsidRPr="006C61E3">
        <w:rPr>
          <w:sz w:val="24"/>
          <w:szCs w:val="24"/>
        </w:rPr>
        <w:t>ką. Wartość  wyników jest uśredniona.</w:t>
      </w:r>
    </w:p>
    <w:sectPr w:rsidR="00D91E99" w:rsidRPr="006C61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1" w15:restartNumberingAfterBreak="0">
    <w:nsid w:val="30E2005F"/>
    <w:multiLevelType w:val="multilevel"/>
    <w:tmpl w:val="EBC803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7437272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554"/>
    <w:rsid w:val="000822DF"/>
    <w:rsid w:val="001B7E54"/>
    <w:rsid w:val="00217ACD"/>
    <w:rsid w:val="003E73F8"/>
    <w:rsid w:val="00403217"/>
    <w:rsid w:val="00475A85"/>
    <w:rsid w:val="0054110E"/>
    <w:rsid w:val="00576E5A"/>
    <w:rsid w:val="005C4E30"/>
    <w:rsid w:val="005D23F8"/>
    <w:rsid w:val="006C61E3"/>
    <w:rsid w:val="006E756E"/>
    <w:rsid w:val="007B370F"/>
    <w:rsid w:val="008261B2"/>
    <w:rsid w:val="00877F67"/>
    <w:rsid w:val="009E1E4E"/>
    <w:rsid w:val="00A22E17"/>
    <w:rsid w:val="00A904FB"/>
    <w:rsid w:val="00B70554"/>
    <w:rsid w:val="00B7190A"/>
    <w:rsid w:val="00BD632A"/>
    <w:rsid w:val="00CD7881"/>
    <w:rsid w:val="00D91E99"/>
    <w:rsid w:val="00DB1714"/>
    <w:rsid w:val="00E8573E"/>
    <w:rsid w:val="00E865D4"/>
    <w:rsid w:val="00FB46EF"/>
    <w:rsid w:val="00FD0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E92A1"/>
  <w15:chartTrackingRefBased/>
  <w15:docId w15:val="{C0293DE4-6A20-402D-8A7C-AF66CF0B2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B1714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kern w:val="0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D63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TableParagraph">
    <w:name w:val="Table Paragraph"/>
    <w:basedOn w:val="Normalny"/>
    <w:uiPriority w:val="1"/>
    <w:qFormat/>
    <w:rsid w:val="00DB1714"/>
  </w:style>
  <w:style w:type="table" w:customStyle="1" w:styleId="TableNormal">
    <w:name w:val="Table Normal"/>
    <w:uiPriority w:val="2"/>
    <w:semiHidden/>
    <w:qFormat/>
    <w:rsid w:val="00DB1714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agwek1Znak">
    <w:name w:val="Nagłówek 1 Znak"/>
    <w:basedOn w:val="Domylnaczcionkaakapitu"/>
    <w:link w:val="Nagwek1"/>
    <w:uiPriority w:val="9"/>
    <w:rsid w:val="00BD632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D632A"/>
    <w:pPr>
      <w:widowControl/>
      <w:autoSpaceDE/>
      <w:autoSpaceDN/>
      <w:spacing w:line="259" w:lineRule="auto"/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BD632A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877F67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77F67"/>
    <w:rPr>
      <w:color w:val="0563C1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3E73F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52FEF-13BB-44DF-B73F-A6B51BE58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8</Pages>
  <Words>754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Radosław Kołpacki</dc:creator>
  <cp:keywords/>
  <dc:description/>
  <cp:lastModifiedBy>Radosław Kołpacki</cp:lastModifiedBy>
  <cp:revision>3</cp:revision>
  <dcterms:created xsi:type="dcterms:W3CDTF">2023-12-08T21:00:00Z</dcterms:created>
  <dcterms:modified xsi:type="dcterms:W3CDTF">2023-12-09T16:59:00Z</dcterms:modified>
</cp:coreProperties>
</file>