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6423" w14:textId="48EF6EC1" w:rsidR="005B0BD5" w:rsidRDefault="003566CC" w:rsidP="005B0BD5">
      <w:pPr>
        <w:ind w:firstLine="720"/>
        <w:rPr>
          <w:b/>
          <w:bCs/>
          <w:lang w:val="bg-BG"/>
        </w:rPr>
      </w:pPr>
      <w:r w:rsidRPr="003566CC">
        <w:rPr>
          <w:b/>
          <w:bCs/>
          <w:lang w:val="bg-BG"/>
        </w:rPr>
        <w:t>СВЕТЛОТЕХНИЧЕСКИ ИЗЧИСЛЕНИЯ НА БИТОВА СГРАДА</w:t>
      </w:r>
    </w:p>
    <w:p w14:paraId="2478C82B" w14:textId="26899D62" w:rsidR="007320A0" w:rsidRDefault="007320A0" w:rsidP="005B0BD5">
      <w:pPr>
        <w:ind w:firstLine="720"/>
        <w:rPr>
          <w:b/>
          <w:bCs/>
          <w:lang w:val="bg-BG"/>
        </w:rPr>
      </w:pPr>
    </w:p>
    <w:p w14:paraId="086775E6" w14:textId="77777777" w:rsidR="007320A0" w:rsidRPr="003566CC" w:rsidRDefault="007320A0" w:rsidP="005B0BD5">
      <w:pPr>
        <w:ind w:firstLine="720"/>
        <w:rPr>
          <w:b/>
          <w:bCs/>
          <w:lang w:val="bg-BG"/>
        </w:rPr>
      </w:pPr>
    </w:p>
    <w:p w14:paraId="0053E020" w14:textId="22C1C9E5" w:rsidR="005B0BD5" w:rsidRPr="00352A3B" w:rsidRDefault="005B0BD5" w:rsidP="005B0BD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2A3B">
        <w:rPr>
          <w:rFonts w:ascii="Times New Roman" w:hAnsi="Times New Roman" w:cs="Times New Roman"/>
          <w:b/>
          <w:bCs/>
          <w:sz w:val="24"/>
          <w:szCs w:val="24"/>
        </w:rPr>
        <w:t xml:space="preserve">Изчисляване на </w:t>
      </w:r>
      <w:r w:rsidR="007F37A1" w:rsidRPr="00352A3B">
        <w:rPr>
          <w:rFonts w:ascii="Times New Roman" w:hAnsi="Times New Roman" w:cs="Times New Roman"/>
          <w:b/>
          <w:bCs/>
          <w:sz w:val="24"/>
          <w:szCs w:val="24"/>
        </w:rPr>
        <w:t>светотехническите</w:t>
      </w:r>
      <w:r w:rsidRPr="00352A3B">
        <w:rPr>
          <w:rFonts w:ascii="Times New Roman" w:hAnsi="Times New Roman" w:cs="Times New Roman"/>
          <w:b/>
          <w:bCs/>
          <w:sz w:val="24"/>
          <w:szCs w:val="24"/>
        </w:rPr>
        <w:t xml:space="preserve"> показатели на осветителната уредба</w:t>
      </w:r>
      <w:r w:rsidR="00352A3B" w:rsidRPr="00352A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52A3B" w:rsidRPr="00352A3B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352A3B">
        <w:rPr>
          <w:rFonts w:ascii="Times New Roman" w:hAnsi="Times New Roman" w:cs="Times New Roman"/>
          <w:b/>
          <w:bCs/>
          <w:sz w:val="24"/>
          <w:szCs w:val="24"/>
        </w:rPr>
        <w:t xml:space="preserve"> метода на коефициента на използване на светлинния поток:</w:t>
      </w:r>
    </w:p>
    <w:p w14:paraId="2C1FF4ED" w14:textId="77777777" w:rsidR="00B046C6" w:rsidRPr="00284240" w:rsidRDefault="00B046C6" w:rsidP="005B0BD5">
      <w:pPr>
        <w:rPr>
          <w:lang w:val="bg-BG"/>
        </w:rPr>
      </w:pPr>
    </w:p>
    <w:p w14:paraId="2CC9DF8D" w14:textId="5BB561E5" w:rsidR="005B0BD5" w:rsidRPr="0026373B" w:rsidRDefault="005B0BD5" w:rsidP="0026373B">
      <w:pPr>
        <w:pStyle w:val="a3"/>
        <w:numPr>
          <w:ilvl w:val="0"/>
          <w:numId w:val="4"/>
        </w:numPr>
        <w:rPr>
          <w:b/>
          <w:bCs/>
        </w:rPr>
      </w:pPr>
      <w:r w:rsidRPr="0026373B">
        <w:rPr>
          <w:b/>
          <w:bCs/>
        </w:rPr>
        <w:t xml:space="preserve">Вид на помещението – </w:t>
      </w:r>
      <w:r w:rsidR="00691458" w:rsidRPr="0026373B">
        <w:rPr>
          <w:b/>
          <w:bCs/>
        </w:rPr>
        <w:t>всекидневна</w:t>
      </w:r>
      <w:r w:rsidRPr="0026373B">
        <w:rPr>
          <w:b/>
          <w:bCs/>
        </w:rPr>
        <w:t>:</w:t>
      </w:r>
    </w:p>
    <w:p w14:paraId="5791F957" w14:textId="7FC49238" w:rsidR="005B0BD5" w:rsidRDefault="005B0BD5" w:rsidP="005B0BD5">
      <w:pPr>
        <w:ind w:firstLine="720"/>
        <w:rPr>
          <w:i/>
          <w:lang w:val="bg-BG"/>
        </w:rPr>
      </w:pPr>
      <w:r w:rsidRPr="00284240">
        <w:rPr>
          <w:i/>
          <w:lang w:val="bg-BG"/>
        </w:rPr>
        <w:t>а=5,</w:t>
      </w:r>
      <w:r w:rsidR="00EF2BAD">
        <w:rPr>
          <w:i/>
          <w:lang w:val="bg-BG"/>
        </w:rPr>
        <w:t xml:space="preserve">00 </w:t>
      </w:r>
      <w:r w:rsidRPr="00284240">
        <w:rPr>
          <w:i/>
          <w:lang w:val="bg-BG"/>
        </w:rPr>
        <w:t>м;     в=</w:t>
      </w:r>
      <w:r w:rsidR="00EF2BAD">
        <w:rPr>
          <w:i/>
          <w:lang w:val="bg-BG"/>
        </w:rPr>
        <w:t xml:space="preserve">3 </w:t>
      </w:r>
      <w:r w:rsidRPr="00284240">
        <w:rPr>
          <w:i/>
          <w:lang w:val="bg-BG"/>
        </w:rPr>
        <w:t xml:space="preserve">м;    </w:t>
      </w:r>
      <w:r w:rsidR="00E5116E">
        <w:rPr>
          <w:i/>
        </w:rPr>
        <w:t>H</w:t>
      </w:r>
      <w:r w:rsidRPr="00284240">
        <w:rPr>
          <w:i/>
          <w:vertAlign w:val="subscript"/>
          <w:lang w:val="bg-BG"/>
        </w:rPr>
        <w:t>арх.</w:t>
      </w:r>
      <w:r w:rsidRPr="00284240">
        <w:rPr>
          <w:i/>
          <w:lang w:val="bg-BG"/>
        </w:rPr>
        <w:t>=3</w:t>
      </w:r>
      <w:r w:rsidR="00EF2BAD">
        <w:rPr>
          <w:i/>
          <w:lang w:val="bg-BG"/>
        </w:rPr>
        <w:t xml:space="preserve"> </w:t>
      </w:r>
      <w:r w:rsidRPr="00284240">
        <w:rPr>
          <w:i/>
          <w:lang w:val="bg-BG"/>
        </w:rPr>
        <w:t>м</w:t>
      </w:r>
    </w:p>
    <w:p w14:paraId="26732BBC" w14:textId="77777777" w:rsidR="00EF2BAD" w:rsidRPr="00284240" w:rsidRDefault="00EF2BAD" w:rsidP="005B0BD5">
      <w:pPr>
        <w:ind w:firstLine="720"/>
        <w:rPr>
          <w:i/>
          <w:lang w:val="bg-BG"/>
        </w:rPr>
      </w:pPr>
    </w:p>
    <w:p w14:paraId="0AF383AA" w14:textId="05A56D95" w:rsidR="00284240" w:rsidRPr="0026373B" w:rsidRDefault="005B0BD5" w:rsidP="0026373B">
      <w:pPr>
        <w:pStyle w:val="a3"/>
        <w:numPr>
          <w:ilvl w:val="0"/>
          <w:numId w:val="4"/>
        </w:numPr>
        <w:rPr>
          <w:color w:val="000000" w:themeColor="text1"/>
          <w:shd w:val="clear" w:color="auto" w:fill="FFFFFF"/>
        </w:rPr>
      </w:pPr>
      <w:r w:rsidRPr="0026373B">
        <w:rPr>
          <w:b/>
          <w:bCs/>
        </w:rPr>
        <w:t>Избор на осветително тяло</w:t>
      </w:r>
      <w:r w:rsidR="0020100C" w:rsidRPr="0026373B">
        <w:rPr>
          <w:b/>
          <w:bCs/>
          <w:color w:val="000000" w:themeColor="text1"/>
          <w:shd w:val="clear" w:color="auto" w:fill="FFFFFF"/>
        </w:rPr>
        <w:t>,</w:t>
      </w:r>
      <w:r w:rsidR="0020100C" w:rsidRPr="0026373B">
        <w:rPr>
          <w:color w:val="000000" w:themeColor="text1"/>
          <w:shd w:val="clear" w:color="auto" w:fill="FFFFFF"/>
        </w:rPr>
        <w:t xml:space="preserve"> </w:t>
      </w:r>
      <w:r w:rsidR="00284240" w:rsidRPr="0026373B">
        <w:rPr>
          <w:color w:val="000000" w:themeColor="text1"/>
          <w:shd w:val="clear" w:color="auto" w:fill="FFFFFF"/>
        </w:rPr>
        <w:t xml:space="preserve">– </w:t>
      </w:r>
      <w:proofErr w:type="spellStart"/>
      <w:r w:rsidR="00284240" w:rsidRPr="0026373B">
        <w:rPr>
          <w:color w:val="000000" w:themeColor="text1"/>
          <w:shd w:val="clear" w:color="auto" w:fill="FFFFFF"/>
        </w:rPr>
        <w:t>А</w:t>
      </w:r>
      <w:r w:rsidR="0020100C" w:rsidRPr="0026373B">
        <w:rPr>
          <w:color w:val="000000" w:themeColor="text1"/>
          <w:shd w:val="clear" w:color="auto" w:fill="FFFFFF"/>
        </w:rPr>
        <w:t>2</w:t>
      </w:r>
      <w:proofErr w:type="spellEnd"/>
      <w:r w:rsidR="0020100C" w:rsidRPr="0026373B">
        <w:rPr>
          <w:color w:val="000000" w:themeColor="text1"/>
          <w:shd w:val="clear" w:color="auto" w:fill="FFFFFF"/>
        </w:rPr>
        <w:t xml:space="preserve"> -директно отвесно, </w:t>
      </w:r>
      <w:proofErr w:type="spellStart"/>
      <w:r w:rsidR="0020100C" w:rsidRPr="0026373B">
        <w:rPr>
          <w:color w:val="000000" w:themeColor="text1"/>
          <w:shd w:val="clear" w:color="auto" w:fill="FFFFFF"/>
        </w:rPr>
        <w:t>B3</w:t>
      </w:r>
      <w:proofErr w:type="spellEnd"/>
      <w:r w:rsidR="0020100C" w:rsidRPr="0026373B">
        <w:rPr>
          <w:color w:val="000000" w:themeColor="text1"/>
          <w:shd w:val="clear" w:color="auto" w:fill="FFFFFF"/>
        </w:rPr>
        <w:t>- преобладаващо директно</w:t>
      </w:r>
      <w:r w:rsidR="00284240" w:rsidRPr="0026373B">
        <w:rPr>
          <w:color w:val="000000" w:themeColor="text1"/>
          <w:shd w:val="clear" w:color="auto" w:fill="FFFFFF"/>
        </w:rPr>
        <w:t xml:space="preserve">, Кухни, дневни, хол – </w:t>
      </w:r>
      <w:proofErr w:type="spellStart"/>
      <w:r w:rsidR="00284240" w:rsidRPr="0026373B">
        <w:rPr>
          <w:color w:val="000000" w:themeColor="text1"/>
          <w:shd w:val="clear" w:color="auto" w:fill="FFFFFF"/>
        </w:rPr>
        <w:t>С3</w:t>
      </w:r>
      <w:proofErr w:type="spellEnd"/>
      <w:r w:rsidR="0020100C" w:rsidRPr="0026373B">
        <w:rPr>
          <w:color w:val="000000" w:themeColor="text1"/>
          <w:shd w:val="clear" w:color="auto" w:fill="FFFFFF"/>
        </w:rPr>
        <w:t xml:space="preserve"> -равномерно </w:t>
      </w:r>
    </w:p>
    <w:p w14:paraId="42D56916" w14:textId="0FF483A6" w:rsidR="00284240" w:rsidRPr="0020100C" w:rsidRDefault="00284240" w:rsidP="0020100C">
      <w:pPr>
        <w:ind w:firstLine="708"/>
        <w:rPr>
          <w:color w:val="000000" w:themeColor="text1"/>
          <w:shd w:val="clear" w:color="auto" w:fill="FFFFFF"/>
          <w:lang w:val="bg-BG"/>
        </w:rPr>
      </w:pPr>
      <w:r w:rsidRPr="00284240">
        <w:rPr>
          <w:color w:val="000000" w:themeColor="text1"/>
          <w:shd w:val="clear" w:color="auto" w:fill="FFFFFF"/>
        </w:rPr>
        <w:t>Бан</w:t>
      </w:r>
      <w:r w:rsidR="007F37A1">
        <w:rPr>
          <w:color w:val="000000" w:themeColor="text1"/>
          <w:shd w:val="clear" w:color="auto" w:fill="FFFFFF"/>
          <w:lang w:val="bg-BG"/>
        </w:rPr>
        <w:t xml:space="preserve">я, </w:t>
      </w:r>
      <w:proofErr w:type="spellStart"/>
      <w:r w:rsidRPr="00284240">
        <w:rPr>
          <w:color w:val="000000" w:themeColor="text1"/>
          <w:shd w:val="clear" w:color="auto" w:fill="FFFFFF"/>
        </w:rPr>
        <w:t>пералн</w:t>
      </w:r>
      <w:proofErr w:type="spellEnd"/>
      <w:r w:rsidR="007F37A1">
        <w:rPr>
          <w:color w:val="000000" w:themeColor="text1"/>
          <w:shd w:val="clear" w:color="auto" w:fill="FFFFFF"/>
          <w:lang w:val="bg-BG"/>
        </w:rPr>
        <w:t>и помещение</w:t>
      </w:r>
      <w:r w:rsidR="00FD54A1">
        <w:rPr>
          <w:color w:val="000000" w:themeColor="text1"/>
          <w:shd w:val="clear" w:color="auto" w:fill="FFFFFF"/>
          <w:lang w:val="bg-BG"/>
        </w:rPr>
        <w:t xml:space="preserve">, мокро помещение </w:t>
      </w:r>
      <w:r w:rsidRPr="00284240">
        <w:rPr>
          <w:color w:val="000000" w:themeColor="text1"/>
          <w:shd w:val="clear" w:color="auto" w:fill="FFFFFF"/>
        </w:rPr>
        <w:t>– А</w:t>
      </w:r>
      <w:r w:rsidR="0020100C">
        <w:rPr>
          <w:color w:val="000000" w:themeColor="text1"/>
          <w:shd w:val="clear" w:color="auto" w:fill="FFFFFF"/>
          <w:lang w:val="bg-BG"/>
        </w:rPr>
        <w:t>4 -влагозащитени</w:t>
      </w:r>
      <w:r w:rsidRPr="00284240">
        <w:rPr>
          <w:color w:val="000000" w:themeColor="text1"/>
          <w:shd w:val="clear" w:color="auto" w:fill="FFFFFF"/>
          <w:lang w:val="bg-BG"/>
        </w:rPr>
        <w:t xml:space="preserve">, </w:t>
      </w:r>
      <w:proofErr w:type="spellStart"/>
      <w:r w:rsidRPr="00284240">
        <w:rPr>
          <w:color w:val="000000" w:themeColor="text1"/>
          <w:shd w:val="clear" w:color="auto" w:fill="FFFFFF"/>
        </w:rPr>
        <w:t>Хол</w:t>
      </w:r>
      <w:proofErr w:type="spellEnd"/>
      <w:r w:rsidRPr="00284240">
        <w:rPr>
          <w:color w:val="000000" w:themeColor="text1"/>
          <w:shd w:val="clear" w:color="auto" w:fill="FFFFFF"/>
        </w:rPr>
        <w:t xml:space="preserve"> -</w:t>
      </w:r>
      <w:proofErr w:type="spellStart"/>
      <w:r w:rsidRPr="00284240">
        <w:rPr>
          <w:color w:val="000000" w:themeColor="text1"/>
          <w:shd w:val="clear" w:color="auto" w:fill="FFFFFF"/>
        </w:rPr>
        <w:t>полилей</w:t>
      </w:r>
      <w:proofErr w:type="spellEnd"/>
      <w:r w:rsidRPr="00284240">
        <w:rPr>
          <w:color w:val="000000" w:themeColor="text1"/>
          <w:shd w:val="clear" w:color="auto" w:fill="FFFFFF"/>
        </w:rPr>
        <w:t xml:space="preserve"> – </w:t>
      </w:r>
      <w:proofErr w:type="spellStart"/>
      <w:r w:rsidRPr="00284240">
        <w:rPr>
          <w:color w:val="000000" w:themeColor="text1"/>
          <w:shd w:val="clear" w:color="auto" w:fill="FFFFFF"/>
        </w:rPr>
        <w:t>Д3</w:t>
      </w:r>
      <w:proofErr w:type="spellEnd"/>
      <w:r w:rsidR="0020100C">
        <w:rPr>
          <w:color w:val="000000" w:themeColor="text1"/>
          <w:shd w:val="clear" w:color="auto" w:fill="FFFFFF"/>
          <w:lang w:val="bg-BG"/>
        </w:rPr>
        <w:t xml:space="preserve"> с няколко </w:t>
      </w:r>
      <w:r w:rsidR="00FD54A1">
        <w:rPr>
          <w:color w:val="000000" w:themeColor="text1"/>
          <w:shd w:val="clear" w:color="auto" w:fill="FFFFFF"/>
          <w:lang w:val="bg-BG"/>
        </w:rPr>
        <w:t>осветителя</w:t>
      </w:r>
      <w:r w:rsidR="0020100C">
        <w:rPr>
          <w:color w:val="000000" w:themeColor="text1"/>
          <w:shd w:val="clear" w:color="auto" w:fill="FFFFFF"/>
          <w:lang w:val="bg-BG"/>
        </w:rPr>
        <w:t xml:space="preserve"> -преобладаващо индиректно -   с техните светлотехнически </w:t>
      </w:r>
      <w:proofErr w:type="gramStart"/>
      <w:r w:rsidR="0020100C">
        <w:rPr>
          <w:color w:val="000000" w:themeColor="text1"/>
          <w:shd w:val="clear" w:color="auto" w:fill="FFFFFF"/>
          <w:lang w:val="bg-BG"/>
        </w:rPr>
        <w:t>характеристики</w:t>
      </w:r>
      <w:r w:rsidRPr="00284240">
        <w:rPr>
          <w:color w:val="000000" w:themeColor="text1"/>
          <w:shd w:val="clear" w:color="auto" w:fill="FFFFFF"/>
        </w:rPr>
        <w:t xml:space="preserve">  </w:t>
      </w:r>
      <w:r w:rsidR="0020100C">
        <w:rPr>
          <w:color w:val="000000" w:themeColor="text1"/>
          <w:shd w:val="clear" w:color="auto" w:fill="FFFFFF"/>
          <w:lang w:val="bg-BG"/>
        </w:rPr>
        <w:t>,</w:t>
      </w:r>
      <w:proofErr w:type="gramEnd"/>
      <w:r w:rsidR="0020100C">
        <w:rPr>
          <w:color w:val="000000" w:themeColor="text1"/>
          <w:shd w:val="clear" w:color="auto" w:fill="FFFFFF"/>
          <w:lang w:val="bg-BG"/>
        </w:rPr>
        <w:t xml:space="preserve"> </w:t>
      </w:r>
    </w:p>
    <w:p w14:paraId="16177405" w14:textId="102D4DAF" w:rsidR="005B0BD5" w:rsidRPr="00284240" w:rsidRDefault="005B0BD5" w:rsidP="005B0BD5">
      <w:pPr>
        <w:ind w:firstLine="720"/>
        <w:rPr>
          <w:lang w:val="bg-BG"/>
        </w:rPr>
      </w:pPr>
    </w:p>
    <w:p w14:paraId="1CCAAF7F" w14:textId="12F13F6F" w:rsidR="005B0BD5" w:rsidRPr="007B403B" w:rsidRDefault="00C64D02" w:rsidP="005B0BD5">
      <w:pPr>
        <w:ind w:firstLine="720"/>
      </w:pPr>
      <w:r>
        <w:rPr>
          <w:lang w:val="bg-BG"/>
        </w:rPr>
        <w:t>Избираме ЛНС</w:t>
      </w:r>
      <w:r w:rsidR="007B403B">
        <w:t xml:space="preserve"> </w:t>
      </w:r>
      <w:r w:rsidR="007B403B">
        <w:rPr>
          <w:lang w:val="bg-BG"/>
        </w:rPr>
        <w:t>лампа с нажежаема спирала</w:t>
      </w:r>
      <w:r>
        <w:rPr>
          <w:lang w:val="bg-BG"/>
        </w:rPr>
        <w:t xml:space="preserve"> о</w:t>
      </w:r>
      <w:r w:rsidR="005B0BD5" w:rsidRPr="00284240">
        <w:rPr>
          <w:lang w:val="bg-BG"/>
        </w:rPr>
        <w:t>т каталога  на ЗОТ</w:t>
      </w:r>
      <w:r>
        <w:rPr>
          <w:lang w:val="bg-BG"/>
        </w:rPr>
        <w:t xml:space="preserve"> </w:t>
      </w:r>
      <w:r w:rsidR="005B0BD5" w:rsidRPr="00284240">
        <w:rPr>
          <w:lang w:val="bg-BG"/>
        </w:rPr>
        <w:t>”Светлина”</w:t>
      </w:r>
      <w:r w:rsidR="0020100C">
        <w:rPr>
          <w:lang w:val="bg-BG"/>
        </w:rPr>
        <w:t xml:space="preserve"> </w:t>
      </w:r>
      <w:r w:rsidR="007F37A1">
        <w:rPr>
          <w:lang w:val="bg-BG"/>
        </w:rPr>
        <w:t>–</w:t>
      </w:r>
      <w:r w:rsidR="0020100C">
        <w:rPr>
          <w:lang w:val="bg-BG"/>
        </w:rPr>
        <w:t xml:space="preserve"> </w:t>
      </w:r>
      <w:proofErr w:type="spellStart"/>
      <w:r w:rsidR="007F37A1">
        <w:rPr>
          <w:lang w:val="bg-BG"/>
        </w:rPr>
        <w:t>П13</w:t>
      </w:r>
      <w:proofErr w:type="spellEnd"/>
      <w:r w:rsidR="0020100C">
        <w:rPr>
          <w:lang w:val="bg-BG"/>
        </w:rPr>
        <w:t xml:space="preserve"> – </w:t>
      </w:r>
      <w:proofErr w:type="spellStart"/>
      <w:r w:rsidR="0020100C">
        <w:rPr>
          <w:lang w:val="bg-BG"/>
        </w:rPr>
        <w:t>П16</w:t>
      </w:r>
      <w:proofErr w:type="spellEnd"/>
      <w:r w:rsidR="007B403B">
        <w:rPr>
          <w:lang w:val="bg-BG"/>
        </w:rPr>
        <w:t xml:space="preserve"> – </w:t>
      </w:r>
      <w:r w:rsidR="007F37A1">
        <w:rPr>
          <w:lang w:val="bg-BG"/>
        </w:rPr>
        <w:t xml:space="preserve"> ЛНС</w:t>
      </w:r>
      <w:r w:rsidR="007B403B">
        <w:rPr>
          <w:lang w:val="bg-BG"/>
        </w:rPr>
        <w:t xml:space="preserve"> лампи</w:t>
      </w:r>
      <w:r w:rsidR="007F37A1">
        <w:rPr>
          <w:lang w:val="bg-BG"/>
        </w:rPr>
        <w:t xml:space="preserve"> с нажежаема спирала</w:t>
      </w:r>
      <w:r w:rsidR="007B403B">
        <w:rPr>
          <w:lang w:val="bg-BG"/>
        </w:rPr>
        <w:t>.</w:t>
      </w:r>
    </w:p>
    <w:p w14:paraId="26BB6026" w14:textId="1CF78D42" w:rsidR="005B0BD5" w:rsidRPr="00E674AB" w:rsidRDefault="005B0BD5" w:rsidP="005B0BD5">
      <w:pPr>
        <w:ind w:firstLine="720"/>
        <w:rPr>
          <w:b/>
          <w:bCs/>
          <w:lang w:val="bg-BG"/>
        </w:rPr>
      </w:pPr>
      <w:r w:rsidRPr="00E674AB">
        <w:rPr>
          <w:b/>
          <w:bCs/>
          <w:lang w:val="bg-BG"/>
        </w:rPr>
        <w:t>-  вид осветител</w:t>
      </w:r>
      <w:r w:rsidR="007B403B" w:rsidRPr="00E674AB">
        <w:rPr>
          <w:b/>
          <w:bCs/>
          <w:lang w:val="bg-BG"/>
        </w:rPr>
        <w:t xml:space="preserve"> </w:t>
      </w:r>
      <w:r w:rsidR="002066CA" w:rsidRPr="00E674AB">
        <w:rPr>
          <w:b/>
          <w:bCs/>
          <w:lang w:val="bg-BG"/>
        </w:rPr>
        <w:t>23.2</w:t>
      </w:r>
      <w:r w:rsidR="002005FA" w:rsidRPr="00E674AB">
        <w:rPr>
          <w:b/>
          <w:bCs/>
          <w:lang w:val="bg-BG"/>
        </w:rPr>
        <w:t xml:space="preserve">.901.140 </w:t>
      </w:r>
    </w:p>
    <w:p w14:paraId="3290FC6B" w14:textId="5933E8B9" w:rsidR="004E0EC2" w:rsidRPr="00E674AB" w:rsidRDefault="005B0BD5" w:rsidP="005B0BD5">
      <w:pPr>
        <w:ind w:firstLine="720"/>
        <w:rPr>
          <w:b/>
          <w:bCs/>
        </w:rPr>
      </w:pPr>
      <w:r w:rsidRPr="00E674AB">
        <w:rPr>
          <w:b/>
          <w:bCs/>
          <w:lang w:val="bg-BG"/>
        </w:rPr>
        <w:t>- мощнос</w:t>
      </w:r>
      <w:r w:rsidR="00C64D02" w:rsidRPr="00E674AB">
        <w:rPr>
          <w:b/>
          <w:bCs/>
          <w:lang w:val="bg-BG"/>
        </w:rPr>
        <w:t xml:space="preserve">т   </w:t>
      </w:r>
      <w:r w:rsidR="002005FA" w:rsidRPr="00E674AB">
        <w:rPr>
          <w:b/>
          <w:bCs/>
          <w:lang w:val="bg-BG"/>
        </w:rPr>
        <w:t>100</w:t>
      </w:r>
      <w:r w:rsidR="007B403B" w:rsidRPr="00E674AB">
        <w:rPr>
          <w:b/>
          <w:bCs/>
        </w:rPr>
        <w:t>W</w:t>
      </w:r>
    </w:p>
    <w:p w14:paraId="7D645071" w14:textId="3859D3A4" w:rsidR="005B0BD5" w:rsidRPr="00E674AB" w:rsidRDefault="004E0EC2" w:rsidP="005B0BD5">
      <w:pPr>
        <w:ind w:firstLine="720"/>
        <w:rPr>
          <w:b/>
          <w:bCs/>
        </w:rPr>
      </w:pPr>
      <w:r w:rsidRPr="00E674AB">
        <w:rPr>
          <w:b/>
          <w:bCs/>
          <w:lang w:val="bg-BG"/>
        </w:rPr>
        <w:t xml:space="preserve">- тип на осветителя </w:t>
      </w:r>
      <w:proofErr w:type="spellStart"/>
      <w:r w:rsidR="002005FA" w:rsidRPr="00E674AB">
        <w:rPr>
          <w:b/>
          <w:bCs/>
        </w:rPr>
        <w:t>B3</w:t>
      </w:r>
      <w:proofErr w:type="spellEnd"/>
    </w:p>
    <w:p w14:paraId="69191F48" w14:textId="777522DA" w:rsidR="00A2661A" w:rsidRPr="00E674AB" w:rsidRDefault="00A2661A" w:rsidP="005B0BD5">
      <w:pPr>
        <w:ind w:firstLine="720"/>
        <w:rPr>
          <w:b/>
          <w:bCs/>
        </w:rPr>
      </w:pPr>
      <w:r w:rsidRPr="00E674AB">
        <w:rPr>
          <w:b/>
          <w:bCs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осв</m:t>
            </m:r>
          </m:sub>
        </m:sSub>
      </m:oMath>
      <w:r w:rsidR="008979CC" w:rsidRPr="00E674AB">
        <w:rPr>
          <w:b/>
          <w:bCs/>
          <w:lang w:val="bg-BG"/>
        </w:rPr>
        <w:t xml:space="preserve"> </w:t>
      </w:r>
      <w:r w:rsidR="008979CC" w:rsidRPr="00E674AB">
        <w:rPr>
          <w:b/>
          <w:bCs/>
        </w:rPr>
        <w:t xml:space="preserve"> = 0,56</w:t>
      </w:r>
    </w:p>
    <w:p w14:paraId="0C6EF990" w14:textId="77777777" w:rsidR="005B0BD5" w:rsidRPr="00284240" w:rsidRDefault="005B0BD5" w:rsidP="005B0BD5">
      <w:pPr>
        <w:ind w:firstLine="720"/>
        <w:rPr>
          <w:lang w:val="bg-BG"/>
        </w:rPr>
      </w:pPr>
    </w:p>
    <w:p w14:paraId="1868BC31" w14:textId="77777777" w:rsidR="005B0BD5" w:rsidRPr="00284240" w:rsidRDefault="005B0BD5" w:rsidP="005B0BD5">
      <w:pPr>
        <w:ind w:firstLine="720"/>
        <w:rPr>
          <w:lang w:val="bg-BG"/>
        </w:rPr>
      </w:pPr>
      <w:r w:rsidRPr="00284240">
        <w:rPr>
          <w:lang w:val="bg-BG"/>
        </w:rPr>
        <w:t>3. Светлинен източник</w:t>
      </w:r>
    </w:p>
    <w:p w14:paraId="05086418" w14:textId="733E182F" w:rsidR="005B0BD5" w:rsidRPr="00284240" w:rsidRDefault="005B0BD5" w:rsidP="005B0BD5">
      <w:pPr>
        <w:ind w:firstLine="720"/>
        <w:rPr>
          <w:lang w:val="bg-BG"/>
        </w:rPr>
      </w:pPr>
      <w:r w:rsidRPr="00284240">
        <w:rPr>
          <w:lang w:val="bg-BG"/>
        </w:rPr>
        <w:t>4.</w:t>
      </w:r>
      <w:r w:rsidR="00E15E5D">
        <w:rPr>
          <w:lang w:val="bg-BG"/>
        </w:rPr>
        <w:t xml:space="preserve"> </w:t>
      </w:r>
      <w:proofErr w:type="spellStart"/>
      <w:r w:rsidRPr="00284240">
        <w:rPr>
          <w:lang w:val="bg-BG"/>
        </w:rPr>
        <w:t>Нормена</w:t>
      </w:r>
      <w:proofErr w:type="spellEnd"/>
      <w:r w:rsidRPr="00284240">
        <w:rPr>
          <w:lang w:val="bg-BG"/>
        </w:rPr>
        <w:t xml:space="preserve"> осветеност по БДС 1786.</w:t>
      </w:r>
      <w:r w:rsidR="004E0EC2" w:rsidRPr="00284240">
        <w:rPr>
          <w:lang w:val="bg-BG"/>
        </w:rPr>
        <w:t xml:space="preserve"> От </w:t>
      </w:r>
      <w:proofErr w:type="spellStart"/>
      <w:r w:rsidR="004E0EC2" w:rsidRPr="00284240">
        <w:rPr>
          <w:lang w:val="bg-BG"/>
        </w:rPr>
        <w:t>табл.1.2</w:t>
      </w:r>
      <w:proofErr w:type="spellEnd"/>
      <w:r w:rsidR="004E0EC2" w:rsidRPr="00284240">
        <w:rPr>
          <w:lang w:val="bg-BG"/>
        </w:rPr>
        <w:t xml:space="preserve"> </w:t>
      </w:r>
    </w:p>
    <w:p w14:paraId="1D7DEA75" w14:textId="77777777" w:rsidR="00C102C5" w:rsidRDefault="005B0BD5" w:rsidP="005B0BD5">
      <w:pPr>
        <w:ind w:firstLine="720"/>
        <w:rPr>
          <w:i/>
          <w:lang w:val="bg-BG"/>
        </w:rPr>
      </w:pPr>
      <w:r w:rsidRPr="00284240">
        <w:rPr>
          <w:i/>
          <w:lang w:val="bg-BG"/>
        </w:rPr>
        <w:t xml:space="preserve">Ен=100 </w:t>
      </w:r>
      <w:r w:rsidRPr="00284240">
        <w:rPr>
          <w:i/>
        </w:rPr>
        <w:t>lx</w:t>
      </w:r>
      <w:r w:rsidR="008979CC">
        <w:rPr>
          <w:i/>
        </w:rPr>
        <w:t xml:space="preserve"> </w:t>
      </w:r>
      <w:r w:rsidR="008979CC">
        <w:rPr>
          <w:i/>
          <w:lang w:val="bg-BG"/>
        </w:rPr>
        <w:t xml:space="preserve">, за </w:t>
      </w:r>
      <w:r w:rsidR="00715A27">
        <w:rPr>
          <w:i/>
          <w:lang w:val="bg-BG"/>
        </w:rPr>
        <w:t xml:space="preserve"> ЛНС </w:t>
      </w:r>
      <w:r w:rsidR="00C102C5">
        <w:rPr>
          <w:i/>
          <w:lang w:val="bg-BG"/>
        </w:rPr>
        <w:t>с</w:t>
      </w:r>
      <w:r w:rsidR="00715A27">
        <w:rPr>
          <w:i/>
          <w:lang w:val="bg-BG"/>
        </w:rPr>
        <w:t>е</w:t>
      </w:r>
      <w:r w:rsidR="00C102C5">
        <w:rPr>
          <w:i/>
          <w:lang w:val="bg-BG"/>
        </w:rPr>
        <w:t xml:space="preserve"> намалява два пъти  - </w:t>
      </w:r>
    </w:p>
    <w:p w14:paraId="2DF49A5A" w14:textId="020EEBA3" w:rsidR="005B0BD5" w:rsidRPr="00C102C5" w:rsidRDefault="00C102C5" w:rsidP="005B0BD5">
      <w:pPr>
        <w:ind w:firstLine="720"/>
        <w:rPr>
          <w:i/>
        </w:rPr>
      </w:pPr>
      <w:r>
        <w:rPr>
          <w:i/>
          <w:lang w:val="bg-BG"/>
        </w:rPr>
        <w:t xml:space="preserve">Ен </w:t>
      </w:r>
      <w:r>
        <w:rPr>
          <w:i/>
        </w:rPr>
        <w:t>=</w:t>
      </w:r>
      <w:r w:rsidR="00715A27">
        <w:rPr>
          <w:i/>
          <w:lang w:val="bg-BG"/>
        </w:rPr>
        <w:t xml:space="preserve"> 50 </w:t>
      </w:r>
      <w:r>
        <w:rPr>
          <w:i/>
        </w:rPr>
        <w:t>lx</w:t>
      </w:r>
    </w:p>
    <w:p w14:paraId="04BBFD17" w14:textId="77777777" w:rsidR="0020100C" w:rsidRPr="00284240" w:rsidRDefault="0020100C" w:rsidP="005B0BD5">
      <w:pPr>
        <w:ind w:firstLine="720"/>
        <w:rPr>
          <w:i/>
          <w:lang w:val="bg-BG"/>
        </w:rPr>
      </w:pPr>
    </w:p>
    <w:p w14:paraId="1BD239ED" w14:textId="4463A507" w:rsidR="005B0BD5" w:rsidRPr="00C46B99" w:rsidRDefault="005B0BD5" w:rsidP="005B0BD5">
      <w:pPr>
        <w:ind w:firstLine="720"/>
        <w:rPr>
          <w:lang w:val="bg-BG"/>
        </w:rPr>
      </w:pPr>
      <w:r w:rsidRPr="00284240">
        <w:rPr>
          <w:lang w:val="bg-BG"/>
        </w:rPr>
        <w:t>5.</w:t>
      </w:r>
      <w:r w:rsidR="00C034CD">
        <w:t xml:space="preserve"> </w:t>
      </w:r>
      <w:r w:rsidRPr="00284240">
        <w:rPr>
          <w:lang w:val="bg-BG"/>
        </w:rPr>
        <w:t>Коефициент на запаса</w:t>
      </w:r>
      <w:r w:rsidR="00C46B99">
        <w:t xml:space="preserve"> </w:t>
      </w:r>
      <w:proofErr w:type="spellStart"/>
      <w:r w:rsidR="00C46B99">
        <w:rPr>
          <w:lang w:val="bg-BG"/>
        </w:rPr>
        <w:t>табл.1.5</w:t>
      </w:r>
      <w:proofErr w:type="spellEnd"/>
    </w:p>
    <w:p w14:paraId="6B04FAA8" w14:textId="3AE91041" w:rsidR="005B0BD5" w:rsidRDefault="005B0BD5" w:rsidP="005B0BD5">
      <w:pPr>
        <w:ind w:firstLine="720"/>
        <w:rPr>
          <w:i/>
          <w:lang w:val="bg-BG"/>
        </w:rPr>
      </w:pPr>
      <w:r w:rsidRPr="00284240">
        <w:rPr>
          <w:i/>
        </w:rPr>
        <w:t>K</w:t>
      </w:r>
      <w:r w:rsidRPr="00284240">
        <w:rPr>
          <w:i/>
          <w:vertAlign w:val="subscript"/>
          <w:lang w:val="bg-BG"/>
        </w:rPr>
        <w:t>з</w:t>
      </w:r>
      <w:r w:rsidRPr="00284240">
        <w:rPr>
          <w:i/>
          <w:lang w:val="bg-BG"/>
        </w:rPr>
        <w:t>=1,5</w:t>
      </w:r>
      <w:r w:rsidR="00284240" w:rsidRPr="00284240">
        <w:rPr>
          <w:i/>
        </w:rPr>
        <w:t xml:space="preserve"> </w:t>
      </w:r>
      <w:r w:rsidR="00284240" w:rsidRPr="00284240">
        <w:rPr>
          <w:i/>
          <w:lang w:val="bg-BG"/>
        </w:rPr>
        <w:t xml:space="preserve">– </w:t>
      </w:r>
      <w:proofErr w:type="gramStart"/>
      <w:r w:rsidR="00284240" w:rsidRPr="00284240">
        <w:rPr>
          <w:i/>
          <w:lang w:val="bg-BG"/>
        </w:rPr>
        <w:t>ЛЛ ,</w:t>
      </w:r>
      <w:proofErr w:type="gramEnd"/>
      <w:r w:rsidR="00284240" w:rsidRPr="00284240">
        <w:rPr>
          <w:i/>
          <w:lang w:val="bg-BG"/>
        </w:rPr>
        <w:t xml:space="preserve"> </w:t>
      </w:r>
      <w:r w:rsidR="00C46B99">
        <w:rPr>
          <w:i/>
          <w:lang w:val="bg-BG"/>
        </w:rPr>
        <w:t>КЗ</w:t>
      </w:r>
      <w:r w:rsidR="00C46B99">
        <w:rPr>
          <w:i/>
        </w:rPr>
        <w:t>=</w:t>
      </w:r>
      <w:r w:rsidR="00284240" w:rsidRPr="00284240">
        <w:rPr>
          <w:i/>
          <w:lang w:val="bg-BG"/>
        </w:rPr>
        <w:t>1,3  -ЛНС</w:t>
      </w:r>
    </w:p>
    <w:p w14:paraId="1A217099" w14:textId="77777777" w:rsidR="0020100C" w:rsidRPr="00284240" w:rsidRDefault="0020100C" w:rsidP="005B0BD5">
      <w:pPr>
        <w:ind w:firstLine="720"/>
        <w:rPr>
          <w:lang w:val="bg-BG"/>
        </w:rPr>
      </w:pPr>
    </w:p>
    <w:p w14:paraId="3910FCC3" w14:textId="3541BC78" w:rsidR="005B0BD5" w:rsidRDefault="005B0BD5" w:rsidP="005B0BD5">
      <w:pPr>
        <w:ind w:left="720"/>
        <w:rPr>
          <w:lang w:val="bg-BG"/>
        </w:rPr>
      </w:pPr>
      <w:r w:rsidRPr="0026373B">
        <w:rPr>
          <w:b/>
          <w:bCs/>
          <w:lang w:val="bg-BG"/>
        </w:rPr>
        <w:t>6.</w:t>
      </w:r>
      <w:r w:rsidR="00C034CD" w:rsidRPr="0026373B">
        <w:rPr>
          <w:b/>
          <w:bCs/>
        </w:rPr>
        <w:t xml:space="preserve"> </w:t>
      </w:r>
      <w:r w:rsidRPr="0026373B">
        <w:rPr>
          <w:b/>
          <w:bCs/>
          <w:lang w:val="bg-BG"/>
        </w:rPr>
        <w:t>Коефициенти на отражение</w:t>
      </w:r>
      <w:r w:rsidR="00CA4853" w:rsidRPr="0026373B">
        <w:rPr>
          <w:b/>
          <w:bCs/>
          <w:lang w:val="bg-BG"/>
        </w:rPr>
        <w:t xml:space="preserve"> </w:t>
      </w:r>
      <w:r w:rsidR="0026373B">
        <w:rPr>
          <w:b/>
          <w:bCs/>
          <w:lang w:val="bg-BG"/>
        </w:rPr>
        <w:t xml:space="preserve">- </w:t>
      </w:r>
      <w:r w:rsidR="00CA4853" w:rsidRPr="0026373B">
        <w:rPr>
          <w:b/>
          <w:bCs/>
          <w:lang w:val="bg-BG"/>
        </w:rPr>
        <w:t xml:space="preserve">избира се </w:t>
      </w:r>
      <w:r w:rsidR="00604E44" w:rsidRPr="0026373B">
        <w:rPr>
          <w:b/>
          <w:bCs/>
          <w:lang w:val="bg-BG"/>
        </w:rPr>
        <w:t xml:space="preserve">от табл. </w:t>
      </w:r>
      <w:proofErr w:type="spellStart"/>
      <w:r w:rsidR="00604E44" w:rsidRPr="0026373B">
        <w:rPr>
          <w:b/>
          <w:bCs/>
          <w:lang w:val="bg-BG"/>
        </w:rPr>
        <w:t>П17</w:t>
      </w:r>
      <w:proofErr w:type="spellEnd"/>
      <w:r w:rsidR="00604E44" w:rsidRPr="0026373B">
        <w:rPr>
          <w:b/>
          <w:bCs/>
          <w:lang w:val="bg-BG"/>
        </w:rPr>
        <w:t>-за вс</w:t>
      </w:r>
      <w:r w:rsidR="0026373B">
        <w:rPr>
          <w:b/>
          <w:bCs/>
          <w:lang w:val="bg-BG"/>
        </w:rPr>
        <w:t>ички цветове на стените, тавана и работната повърхност</w:t>
      </w:r>
      <w:r w:rsidR="00604E44" w:rsidRPr="0026373B">
        <w:rPr>
          <w:b/>
          <w:bCs/>
          <w:lang w:val="bg-BG"/>
        </w:rPr>
        <w:t>, избират</w:t>
      </w:r>
      <w:r w:rsidR="00604E44">
        <w:rPr>
          <w:lang w:val="bg-BG"/>
        </w:rPr>
        <w:t xml:space="preserve"> се средни </w:t>
      </w:r>
      <w:r w:rsidR="00D1474C">
        <w:rPr>
          <w:lang w:val="bg-BG"/>
        </w:rPr>
        <w:t>стойности</w:t>
      </w:r>
      <w:r w:rsidR="00604E44">
        <w:rPr>
          <w:lang w:val="bg-BG"/>
        </w:rPr>
        <w:t xml:space="preserve"> от </w:t>
      </w:r>
      <w:proofErr w:type="spellStart"/>
      <w:r w:rsidR="00604E44">
        <w:rPr>
          <w:lang w:val="bg-BG"/>
        </w:rPr>
        <w:t>П2</w:t>
      </w:r>
      <w:proofErr w:type="spellEnd"/>
      <w:r w:rsidR="00604E44">
        <w:rPr>
          <w:lang w:val="bg-BG"/>
        </w:rPr>
        <w:t xml:space="preserve">  до </w:t>
      </w:r>
      <w:proofErr w:type="spellStart"/>
      <w:r w:rsidR="00604E44">
        <w:rPr>
          <w:lang w:val="bg-BG"/>
        </w:rPr>
        <w:t>П12</w:t>
      </w:r>
      <w:proofErr w:type="spellEnd"/>
      <w:r w:rsidR="0026373B">
        <w:rPr>
          <w:lang w:val="bg-BG"/>
        </w:rPr>
        <w:t>.</w:t>
      </w:r>
    </w:p>
    <w:p w14:paraId="210D6267" w14:textId="77777777" w:rsidR="0026373B" w:rsidRDefault="005B0BD5" w:rsidP="005B0BD5">
      <w:pPr>
        <w:ind w:firstLine="720"/>
        <w:rPr>
          <w:b/>
          <w:bCs/>
          <w:i/>
          <w:lang w:val="bg-BG"/>
        </w:rPr>
      </w:pPr>
      <w:proofErr w:type="spellStart"/>
      <w:r w:rsidRPr="0026373B">
        <w:rPr>
          <w:b/>
          <w:bCs/>
          <w:i/>
          <w:lang w:val="bg-BG"/>
        </w:rPr>
        <w:t>ρ</w:t>
      </w:r>
      <w:r w:rsidRPr="0026373B">
        <w:rPr>
          <w:b/>
          <w:bCs/>
          <w:i/>
          <w:vertAlign w:val="subscript"/>
          <w:lang w:val="bg-BG"/>
        </w:rPr>
        <w:t>т</w:t>
      </w:r>
      <w:proofErr w:type="spellEnd"/>
      <w:r w:rsidRPr="0026373B">
        <w:rPr>
          <w:b/>
          <w:bCs/>
          <w:i/>
          <w:lang w:val="bg-BG"/>
        </w:rPr>
        <w:t xml:space="preserve">=0,7 </w:t>
      </w:r>
      <w:r w:rsidR="00503309" w:rsidRPr="0026373B">
        <w:rPr>
          <w:b/>
          <w:bCs/>
          <w:i/>
          <w:lang w:val="bg-BG"/>
        </w:rPr>
        <w:t>таван</w:t>
      </w:r>
      <w:r w:rsidRPr="0026373B">
        <w:rPr>
          <w:b/>
          <w:bCs/>
          <w:i/>
          <w:lang w:val="bg-BG"/>
        </w:rPr>
        <w:t xml:space="preserve">; </w:t>
      </w:r>
      <w:proofErr w:type="spellStart"/>
      <w:r w:rsidRPr="0026373B">
        <w:rPr>
          <w:b/>
          <w:bCs/>
          <w:i/>
          <w:lang w:val="bg-BG"/>
        </w:rPr>
        <w:t>ρ</w:t>
      </w:r>
      <w:r w:rsidRPr="0026373B">
        <w:rPr>
          <w:b/>
          <w:bCs/>
          <w:i/>
          <w:vertAlign w:val="subscript"/>
          <w:lang w:val="bg-BG"/>
        </w:rPr>
        <w:t>ст</w:t>
      </w:r>
      <w:proofErr w:type="spellEnd"/>
      <w:r w:rsidRPr="0026373B">
        <w:rPr>
          <w:b/>
          <w:bCs/>
          <w:i/>
          <w:lang w:val="bg-BG"/>
        </w:rPr>
        <w:t xml:space="preserve">=0,5 </w:t>
      </w:r>
      <w:r w:rsidR="00503309" w:rsidRPr="0026373B">
        <w:rPr>
          <w:b/>
          <w:bCs/>
          <w:i/>
          <w:lang w:val="bg-BG"/>
        </w:rPr>
        <w:t>стени</w:t>
      </w:r>
      <w:r w:rsidRPr="0026373B">
        <w:rPr>
          <w:b/>
          <w:bCs/>
          <w:i/>
          <w:lang w:val="bg-BG"/>
        </w:rPr>
        <w:t>;</w:t>
      </w:r>
    </w:p>
    <w:p w14:paraId="66AB0CB5" w14:textId="35E804D0" w:rsidR="00503309" w:rsidRPr="0026373B" w:rsidRDefault="005B0BD5" w:rsidP="005B0BD5">
      <w:pPr>
        <w:ind w:firstLine="720"/>
        <w:rPr>
          <w:b/>
          <w:bCs/>
          <w:lang w:val="bg-BG"/>
        </w:rPr>
      </w:pPr>
      <w:r w:rsidRPr="0026373B">
        <w:rPr>
          <w:b/>
          <w:bCs/>
          <w:i/>
          <w:lang w:val="bg-BG"/>
        </w:rPr>
        <w:t xml:space="preserve"> </w:t>
      </w:r>
      <w:proofErr w:type="spellStart"/>
      <w:r w:rsidRPr="0026373B">
        <w:rPr>
          <w:b/>
          <w:bCs/>
          <w:i/>
          <w:lang w:val="bg-BG"/>
        </w:rPr>
        <w:t>ρ</w:t>
      </w:r>
      <w:r w:rsidRPr="0026373B">
        <w:rPr>
          <w:b/>
          <w:bCs/>
          <w:i/>
          <w:vertAlign w:val="subscript"/>
          <w:lang w:val="bg-BG"/>
        </w:rPr>
        <w:t>рп</w:t>
      </w:r>
      <w:proofErr w:type="spellEnd"/>
      <w:r w:rsidRPr="0026373B">
        <w:rPr>
          <w:b/>
          <w:bCs/>
          <w:i/>
          <w:lang w:val="bg-BG"/>
        </w:rPr>
        <w:t>=0,3</w:t>
      </w:r>
      <w:r w:rsidRPr="0026373B">
        <w:rPr>
          <w:b/>
          <w:bCs/>
          <w:lang w:val="bg-BG"/>
        </w:rPr>
        <w:t xml:space="preserve"> </w:t>
      </w:r>
      <w:r w:rsidR="00503309" w:rsidRPr="0026373B">
        <w:rPr>
          <w:b/>
          <w:bCs/>
          <w:lang w:val="bg-BG"/>
        </w:rPr>
        <w:t xml:space="preserve">работна повърхност  </w:t>
      </w:r>
    </w:p>
    <w:p w14:paraId="5BBD96E3" w14:textId="32CA9F9E" w:rsidR="005B0BD5" w:rsidRDefault="005B0BD5" w:rsidP="005B0BD5">
      <w:pPr>
        <w:ind w:firstLine="720"/>
        <w:rPr>
          <w:lang w:val="bg-BG"/>
        </w:rPr>
      </w:pPr>
      <w:r w:rsidRPr="00284240">
        <w:rPr>
          <w:lang w:val="bg-BG"/>
        </w:rPr>
        <w:t xml:space="preserve">(за таван </w:t>
      </w:r>
      <w:r w:rsidR="00737529">
        <w:rPr>
          <w:lang w:val="bg-BG"/>
        </w:rPr>
        <w:t>и стени със</w:t>
      </w:r>
      <w:r w:rsidRPr="00284240">
        <w:rPr>
          <w:lang w:val="bg-BG"/>
        </w:rPr>
        <w:t xml:space="preserve"> светли повърхности)</w:t>
      </w:r>
    </w:p>
    <w:p w14:paraId="5BD5CDFB" w14:textId="77777777" w:rsidR="0020100C" w:rsidRPr="00284240" w:rsidRDefault="0020100C" w:rsidP="005B0BD5">
      <w:pPr>
        <w:ind w:firstLine="720"/>
        <w:rPr>
          <w:lang w:val="bg-BG"/>
        </w:rPr>
      </w:pPr>
    </w:p>
    <w:p w14:paraId="321E572B" w14:textId="25D31017" w:rsidR="00C41B6D" w:rsidRDefault="005B0BD5" w:rsidP="005B0BD5">
      <w:pPr>
        <w:ind w:firstLine="720"/>
        <w:rPr>
          <w:b/>
          <w:bCs/>
        </w:rPr>
      </w:pPr>
      <w:r w:rsidRPr="0026373B">
        <w:rPr>
          <w:b/>
          <w:bCs/>
          <w:lang w:val="bg-BG"/>
        </w:rPr>
        <w:t>7.</w:t>
      </w:r>
      <w:r w:rsidR="00C034CD" w:rsidRPr="0026373B">
        <w:rPr>
          <w:b/>
          <w:bCs/>
        </w:rPr>
        <w:t xml:space="preserve"> </w:t>
      </w:r>
      <w:r w:rsidR="0026373B">
        <w:rPr>
          <w:b/>
          <w:bCs/>
          <w:lang w:val="bg-BG"/>
        </w:rPr>
        <w:t xml:space="preserve"> Определяне на височината </w:t>
      </w:r>
      <w:r w:rsidR="0026373B">
        <w:rPr>
          <w:b/>
          <w:bCs/>
        </w:rPr>
        <w:t>– h</w:t>
      </w:r>
      <w:r w:rsidR="00C37078" w:rsidRPr="0026373B">
        <w:rPr>
          <w:b/>
          <w:bCs/>
        </w:rPr>
        <w:t>:</w:t>
      </w:r>
    </w:p>
    <w:p w14:paraId="546B0758" w14:textId="77777777" w:rsidR="0026373B" w:rsidRPr="00C37078" w:rsidRDefault="0026373B" w:rsidP="005B0BD5">
      <w:pPr>
        <w:ind w:firstLine="720"/>
      </w:pPr>
    </w:p>
    <w:p w14:paraId="1C80D1DF" w14:textId="77777777" w:rsidR="00D32DB6" w:rsidRPr="0026373B" w:rsidRDefault="005B0BD5" w:rsidP="007A1590">
      <w:pPr>
        <w:ind w:firstLine="720"/>
        <w:rPr>
          <w:b/>
          <w:bCs/>
          <w:i/>
        </w:rPr>
      </w:pPr>
      <w:r w:rsidRPr="0026373B">
        <w:rPr>
          <w:b/>
          <w:bCs/>
          <w:i/>
        </w:rPr>
        <w:t>h</w:t>
      </w:r>
      <w:r w:rsidRPr="0026373B">
        <w:rPr>
          <w:b/>
          <w:bCs/>
          <w:i/>
          <w:lang w:val="bg-BG"/>
        </w:rPr>
        <w:t>=</w:t>
      </w:r>
      <w:r w:rsidRPr="0026373B">
        <w:rPr>
          <w:b/>
          <w:bCs/>
          <w:i/>
        </w:rPr>
        <w:t>H</w:t>
      </w:r>
      <w:r w:rsidRPr="0026373B">
        <w:rPr>
          <w:b/>
          <w:bCs/>
          <w:i/>
          <w:lang w:val="bg-BG"/>
        </w:rPr>
        <w:t>-</w:t>
      </w:r>
      <w:r w:rsidRPr="0026373B">
        <w:rPr>
          <w:b/>
          <w:bCs/>
          <w:i/>
        </w:rPr>
        <w:t>(h</w:t>
      </w:r>
      <w:proofErr w:type="spellStart"/>
      <w:r w:rsidRPr="0026373B">
        <w:rPr>
          <w:b/>
          <w:bCs/>
          <w:i/>
          <w:vertAlign w:val="subscript"/>
          <w:lang w:val="bg-BG"/>
        </w:rPr>
        <w:t>р.п</w:t>
      </w:r>
      <w:proofErr w:type="spellEnd"/>
      <w:r w:rsidRPr="0026373B">
        <w:rPr>
          <w:b/>
          <w:bCs/>
          <w:i/>
          <w:vertAlign w:val="subscript"/>
          <w:lang w:val="bg-BG"/>
        </w:rPr>
        <w:t>.</w:t>
      </w:r>
      <w:r w:rsidRPr="0026373B">
        <w:rPr>
          <w:b/>
          <w:bCs/>
          <w:i/>
          <w:vertAlign w:val="subscript"/>
        </w:rPr>
        <w:t>+</w:t>
      </w:r>
      <w:r w:rsidRPr="0026373B">
        <w:rPr>
          <w:b/>
          <w:bCs/>
          <w:i/>
        </w:rPr>
        <w:t>h</w:t>
      </w:r>
      <w:proofErr w:type="gramStart"/>
      <w:r w:rsidRPr="0026373B">
        <w:rPr>
          <w:b/>
          <w:bCs/>
          <w:i/>
          <w:vertAlign w:val="subscript"/>
          <w:lang w:val="bg-BG"/>
        </w:rPr>
        <w:t>пр.</w:t>
      </w:r>
      <w:r w:rsidRPr="0026373B">
        <w:rPr>
          <w:b/>
          <w:bCs/>
          <w:i/>
        </w:rPr>
        <w:t>)=</w:t>
      </w:r>
      <w:proofErr w:type="gramEnd"/>
      <w:r w:rsidRPr="0026373B">
        <w:rPr>
          <w:b/>
          <w:bCs/>
          <w:i/>
        </w:rPr>
        <w:t xml:space="preserve">?  </w:t>
      </w:r>
      <w:r w:rsidRPr="0026373B">
        <w:rPr>
          <w:b/>
          <w:bCs/>
          <w:i/>
          <w:lang w:val="bg-BG"/>
        </w:rPr>
        <w:t xml:space="preserve"> </w:t>
      </w:r>
      <w:r w:rsidRPr="0026373B">
        <w:rPr>
          <w:b/>
          <w:bCs/>
          <w:i/>
        </w:rPr>
        <w:t>;</w:t>
      </w:r>
    </w:p>
    <w:p w14:paraId="36831F07" w14:textId="25253AA9" w:rsidR="00CA4853" w:rsidRPr="0026373B" w:rsidRDefault="005B0BD5" w:rsidP="007A1590">
      <w:pPr>
        <w:ind w:firstLine="720"/>
        <w:rPr>
          <w:iCs/>
          <w:lang w:val="bg-BG"/>
        </w:rPr>
      </w:pPr>
      <w:r w:rsidRPr="0026373B">
        <w:rPr>
          <w:iCs/>
        </w:rPr>
        <w:t xml:space="preserve"> h</w:t>
      </w:r>
      <w:proofErr w:type="spellStart"/>
      <w:r w:rsidRPr="0026373B">
        <w:rPr>
          <w:iCs/>
          <w:vertAlign w:val="subscript"/>
          <w:lang w:val="bg-BG"/>
        </w:rPr>
        <w:t>р.п</w:t>
      </w:r>
      <w:proofErr w:type="spellEnd"/>
      <w:r w:rsidRPr="0026373B">
        <w:rPr>
          <w:iCs/>
          <w:vertAlign w:val="subscript"/>
          <w:lang w:val="bg-BG"/>
        </w:rPr>
        <w:t>.</w:t>
      </w:r>
      <w:r w:rsidRPr="0026373B">
        <w:rPr>
          <w:iCs/>
        </w:rPr>
        <w:t>=0,</w:t>
      </w:r>
      <w:proofErr w:type="gramStart"/>
      <w:r w:rsidRPr="0026373B">
        <w:rPr>
          <w:iCs/>
        </w:rPr>
        <w:t>8</w:t>
      </w:r>
      <w:r w:rsidR="00D32DB6" w:rsidRPr="0026373B">
        <w:rPr>
          <w:iCs/>
          <w:lang w:val="bg-BG"/>
        </w:rPr>
        <w:t xml:space="preserve">  височина</w:t>
      </w:r>
      <w:proofErr w:type="gramEnd"/>
      <w:r w:rsidR="00D32DB6" w:rsidRPr="0026373B">
        <w:rPr>
          <w:iCs/>
          <w:lang w:val="bg-BG"/>
        </w:rPr>
        <w:t xml:space="preserve"> на работната повърхност</w:t>
      </w:r>
      <w:r w:rsidRPr="0026373B">
        <w:rPr>
          <w:iCs/>
          <w:lang w:val="bg-BG"/>
        </w:rPr>
        <w:t>,</w:t>
      </w:r>
      <w:r w:rsidR="0026373B" w:rsidRPr="0026373B">
        <w:rPr>
          <w:iCs/>
          <w:lang w:val="bg-BG"/>
        </w:rPr>
        <w:t xml:space="preserve"> от </w:t>
      </w:r>
      <w:proofErr w:type="spellStart"/>
      <w:r w:rsidR="0026373B" w:rsidRPr="0026373B">
        <w:rPr>
          <w:iCs/>
          <w:lang w:val="bg-BG"/>
        </w:rPr>
        <w:t>табл.1.2</w:t>
      </w:r>
      <w:proofErr w:type="spellEnd"/>
      <w:r w:rsidR="0026373B" w:rsidRPr="0026373B">
        <w:rPr>
          <w:iCs/>
          <w:lang w:val="bg-BG"/>
        </w:rPr>
        <w:t>.</w:t>
      </w:r>
    </w:p>
    <w:p w14:paraId="5A59E400" w14:textId="77777777" w:rsidR="00C41627" w:rsidRPr="0026373B" w:rsidRDefault="00C41627" w:rsidP="007A1590">
      <w:pPr>
        <w:ind w:firstLine="720"/>
        <w:rPr>
          <w:iCs/>
          <w:lang w:val="bg-BG"/>
        </w:rPr>
      </w:pPr>
    </w:p>
    <w:p w14:paraId="0B19BBBA" w14:textId="77812AFA" w:rsidR="0026373B" w:rsidRPr="0026373B" w:rsidRDefault="0026373B" w:rsidP="007A1590">
      <w:pPr>
        <w:ind w:firstLine="720"/>
        <w:rPr>
          <w:iCs/>
        </w:rPr>
      </w:pPr>
      <w:r w:rsidRPr="0026373B">
        <w:rPr>
          <w:iCs/>
          <w:lang w:val="bg-BG"/>
        </w:rPr>
        <w:t>за</w:t>
      </w:r>
      <w:r w:rsidR="005B0BD5" w:rsidRPr="0026373B">
        <w:rPr>
          <w:iCs/>
          <w:lang w:val="bg-BG"/>
        </w:rPr>
        <w:t xml:space="preserve"> закрепени за тавана</w:t>
      </w:r>
      <w:r w:rsidR="00C034CD" w:rsidRPr="0026373B">
        <w:rPr>
          <w:iCs/>
        </w:rPr>
        <w:t xml:space="preserve"> </w:t>
      </w:r>
      <w:proofErr w:type="spellStart"/>
      <w:r w:rsidRPr="0026373B">
        <w:rPr>
          <w:iCs/>
        </w:rPr>
        <w:t>H0</w:t>
      </w:r>
      <w:proofErr w:type="spellEnd"/>
      <w:r w:rsidRPr="0026373B">
        <w:rPr>
          <w:iCs/>
        </w:rPr>
        <w:t>=0</w:t>
      </w:r>
    </w:p>
    <w:p w14:paraId="6CEE3B68" w14:textId="20482755" w:rsidR="00A55BD8" w:rsidRPr="0026373B" w:rsidRDefault="00284240" w:rsidP="007A1590">
      <w:pPr>
        <w:ind w:firstLine="720"/>
        <w:rPr>
          <w:iCs/>
        </w:rPr>
      </w:pPr>
      <w:proofErr w:type="spellStart"/>
      <w:r w:rsidRPr="0026373B">
        <w:rPr>
          <w:iCs/>
        </w:rPr>
        <w:lastRenderedPageBreak/>
        <w:t>H0</w:t>
      </w:r>
      <w:proofErr w:type="spellEnd"/>
      <w:r w:rsidRPr="0026373B">
        <w:rPr>
          <w:iCs/>
        </w:rPr>
        <w:t>=H- h</w:t>
      </w:r>
      <w:proofErr w:type="spellStart"/>
      <w:r w:rsidRPr="0026373B">
        <w:rPr>
          <w:iCs/>
          <w:vertAlign w:val="subscript"/>
          <w:lang w:val="bg-BG"/>
        </w:rPr>
        <w:t>р.п</w:t>
      </w:r>
      <w:proofErr w:type="spellEnd"/>
      <w:r w:rsidRPr="0026373B">
        <w:rPr>
          <w:iCs/>
          <w:vertAlign w:val="subscript"/>
          <w:lang w:val="bg-BG"/>
        </w:rPr>
        <w:t>.</w:t>
      </w:r>
      <w:r w:rsidRPr="0026373B">
        <w:rPr>
          <w:iCs/>
        </w:rPr>
        <w:t xml:space="preserve"> </w:t>
      </w:r>
      <w:proofErr w:type="gramStart"/>
      <w:r w:rsidRPr="0026373B">
        <w:rPr>
          <w:iCs/>
        </w:rPr>
        <w:t xml:space="preserve">  ,</w:t>
      </w:r>
      <w:proofErr w:type="gramEnd"/>
    </w:p>
    <w:p w14:paraId="6E7C7476" w14:textId="4E1A9A07" w:rsidR="00957CB1" w:rsidRPr="0026373B" w:rsidRDefault="00284240" w:rsidP="007A1590">
      <w:pPr>
        <w:ind w:firstLine="720"/>
        <w:rPr>
          <w:iCs/>
          <w:lang w:val="bg-BG"/>
        </w:rPr>
      </w:pPr>
      <w:r w:rsidRPr="0026373B">
        <w:rPr>
          <w:iCs/>
        </w:rPr>
        <w:t xml:space="preserve"> h</w:t>
      </w:r>
      <w:proofErr w:type="spellStart"/>
      <w:r w:rsidRPr="0026373B">
        <w:rPr>
          <w:iCs/>
          <w:vertAlign w:val="subscript"/>
          <w:lang w:val="bg-BG"/>
        </w:rPr>
        <w:t>пр</w:t>
      </w:r>
      <w:proofErr w:type="spellEnd"/>
      <w:r w:rsidRPr="0026373B">
        <w:rPr>
          <w:iCs/>
        </w:rPr>
        <w:t>=</w:t>
      </w:r>
      <w:r w:rsidR="00C41627" w:rsidRPr="0026373B">
        <w:rPr>
          <w:iCs/>
        </w:rPr>
        <w:t>&gt;</w:t>
      </w:r>
      <w:proofErr w:type="spellStart"/>
      <w:r w:rsidRPr="0026373B">
        <w:rPr>
          <w:iCs/>
        </w:rPr>
        <w:t>0,2.H0</w:t>
      </w:r>
      <w:proofErr w:type="spellEnd"/>
      <w:r w:rsidR="0026373B">
        <w:rPr>
          <w:iCs/>
          <w:lang w:val="bg-BG"/>
        </w:rPr>
        <w:t xml:space="preserve"> </w:t>
      </w:r>
      <w:r w:rsidR="007A1590" w:rsidRPr="0026373B">
        <w:rPr>
          <w:iCs/>
          <w:lang w:val="bg-BG"/>
        </w:rPr>
        <w:t>-</w:t>
      </w:r>
      <w:r w:rsidR="0026373B">
        <w:rPr>
          <w:iCs/>
          <w:lang w:val="bg-BG"/>
        </w:rPr>
        <w:t xml:space="preserve"> </w:t>
      </w:r>
      <w:proofErr w:type="spellStart"/>
      <w:r w:rsidR="007A1590" w:rsidRPr="0026373B">
        <w:rPr>
          <w:iCs/>
          <w:lang w:val="bg-BG"/>
        </w:rPr>
        <w:t>провес</w:t>
      </w:r>
      <w:proofErr w:type="spellEnd"/>
      <w:r w:rsidR="00EF79D7" w:rsidRPr="0026373B">
        <w:rPr>
          <w:iCs/>
          <w:lang w:val="bg-BG"/>
        </w:rPr>
        <w:t>,</w:t>
      </w:r>
      <w:r w:rsidR="007A1590" w:rsidRPr="0026373B">
        <w:rPr>
          <w:iCs/>
          <w:lang w:val="bg-BG"/>
        </w:rPr>
        <w:t xml:space="preserve"> колко да е </w:t>
      </w:r>
      <w:r w:rsidR="00EF79D7" w:rsidRPr="0026373B">
        <w:rPr>
          <w:iCs/>
          <w:lang w:val="bg-BG"/>
        </w:rPr>
        <w:t>смъкнат</w:t>
      </w:r>
      <w:r w:rsidR="007A1590" w:rsidRPr="0026373B">
        <w:rPr>
          <w:iCs/>
          <w:lang w:val="bg-BG"/>
        </w:rPr>
        <w:t xml:space="preserve"> надолу</w:t>
      </w:r>
      <w:r w:rsidR="00A55BD8" w:rsidRPr="0026373B">
        <w:rPr>
          <w:iCs/>
          <w:lang w:val="bg-BG"/>
        </w:rPr>
        <w:t xml:space="preserve"> от тавана</w:t>
      </w:r>
      <w:r w:rsidR="007A1590" w:rsidRPr="0026373B">
        <w:rPr>
          <w:iCs/>
          <w:lang w:val="bg-BG"/>
        </w:rPr>
        <w:t xml:space="preserve"> осветителя, </w:t>
      </w:r>
    </w:p>
    <w:p w14:paraId="137D559A" w14:textId="2AFF2E7B" w:rsidR="00284240" w:rsidRPr="0026373B" w:rsidRDefault="007A1590" w:rsidP="007A1590">
      <w:pPr>
        <w:ind w:firstLine="720"/>
        <w:rPr>
          <w:iCs/>
        </w:rPr>
      </w:pPr>
      <w:r w:rsidRPr="0026373B">
        <w:rPr>
          <w:iCs/>
          <w:lang w:val="bg-BG"/>
        </w:rPr>
        <w:t xml:space="preserve">или да е на тавана при ЛЛ </w:t>
      </w:r>
      <w:r w:rsidR="00A55BD8" w:rsidRPr="0026373B">
        <w:rPr>
          <w:iCs/>
          <w:lang w:val="bg-BG"/>
        </w:rPr>
        <w:t xml:space="preserve">и </w:t>
      </w:r>
      <w:proofErr w:type="spellStart"/>
      <w:r w:rsidR="00A55BD8" w:rsidRPr="0026373B">
        <w:rPr>
          <w:iCs/>
          <w:lang w:val="bg-BG"/>
        </w:rPr>
        <w:t>плафони</w:t>
      </w:r>
      <w:proofErr w:type="spellEnd"/>
      <w:r w:rsidR="00A55BD8" w:rsidRPr="0026373B">
        <w:rPr>
          <w:iCs/>
          <w:lang w:val="bg-BG"/>
        </w:rPr>
        <w:t xml:space="preserve">- </w:t>
      </w:r>
      <w:r w:rsidRPr="0026373B">
        <w:rPr>
          <w:iCs/>
        </w:rPr>
        <w:t>h</w:t>
      </w:r>
      <w:proofErr w:type="spellStart"/>
      <w:r w:rsidRPr="0026373B">
        <w:rPr>
          <w:iCs/>
          <w:vertAlign w:val="subscript"/>
          <w:lang w:val="bg-BG"/>
        </w:rPr>
        <w:t>пр</w:t>
      </w:r>
      <w:proofErr w:type="spellEnd"/>
      <w:r w:rsidRPr="0026373B">
        <w:rPr>
          <w:iCs/>
        </w:rPr>
        <w:t>=0;</w:t>
      </w:r>
    </w:p>
    <w:p w14:paraId="1AA6E1AE" w14:textId="77777777" w:rsidR="00957CB1" w:rsidRPr="007A1590" w:rsidRDefault="00957CB1" w:rsidP="007A1590">
      <w:pPr>
        <w:ind w:firstLine="720"/>
        <w:rPr>
          <w:i/>
        </w:rPr>
      </w:pPr>
    </w:p>
    <w:p w14:paraId="5F42AFE9" w14:textId="77777777" w:rsidR="005B0BD5" w:rsidRPr="00284240" w:rsidRDefault="005B0BD5" w:rsidP="005B0BD5">
      <w:pPr>
        <w:ind w:firstLine="720"/>
        <w:rPr>
          <w:lang w:val="bg-BG"/>
        </w:rPr>
      </w:pPr>
      <w:r w:rsidRPr="00284240">
        <w:rPr>
          <w:lang w:val="bg-BG"/>
        </w:rPr>
        <w:t>- площ на помещението</w:t>
      </w:r>
    </w:p>
    <w:p w14:paraId="1C635E61" w14:textId="0AFF7FBD" w:rsidR="005B0BD5" w:rsidRDefault="005B0BD5" w:rsidP="005B0BD5">
      <w:pPr>
        <w:ind w:firstLine="720"/>
        <w:rPr>
          <w:i/>
          <w:lang w:val="bg-BG"/>
        </w:rPr>
      </w:pPr>
      <w:r w:rsidRPr="00284240">
        <w:rPr>
          <w:i/>
        </w:rPr>
        <w:t>S</w:t>
      </w:r>
      <w:r w:rsidRPr="00284240">
        <w:rPr>
          <w:i/>
          <w:lang w:val="bg-BG"/>
        </w:rPr>
        <w:t>=</w:t>
      </w:r>
      <w:r w:rsidRPr="00284240">
        <w:rPr>
          <w:i/>
        </w:rPr>
        <w:t>a</w:t>
      </w:r>
      <w:r w:rsidRPr="00284240">
        <w:rPr>
          <w:i/>
          <w:lang w:val="bg-BG"/>
        </w:rPr>
        <w:t>.</w:t>
      </w:r>
      <w:r w:rsidRPr="00284240">
        <w:rPr>
          <w:i/>
        </w:rPr>
        <w:t>b</w:t>
      </w:r>
      <w:r w:rsidRPr="00284240">
        <w:rPr>
          <w:i/>
          <w:lang w:val="bg-BG"/>
        </w:rPr>
        <w:t>=5.</w:t>
      </w:r>
      <w:r w:rsidR="00221FAA">
        <w:rPr>
          <w:i/>
          <w:lang w:val="bg-BG"/>
        </w:rPr>
        <w:t>3</w:t>
      </w:r>
      <w:r w:rsidRPr="00284240">
        <w:rPr>
          <w:i/>
          <w:lang w:val="bg-BG"/>
        </w:rPr>
        <w:t>=1</w:t>
      </w:r>
      <w:r w:rsidR="00CD481F">
        <w:rPr>
          <w:i/>
          <w:lang w:val="bg-BG"/>
        </w:rPr>
        <w:t>5</w:t>
      </w:r>
      <w:r w:rsidRPr="00284240">
        <w:rPr>
          <w:i/>
          <w:lang w:val="bg-BG"/>
        </w:rPr>
        <w:t xml:space="preserve"> </w:t>
      </w:r>
      <w:r w:rsidRPr="00284240">
        <w:rPr>
          <w:i/>
        </w:rPr>
        <w:t>m</w:t>
      </w:r>
      <w:r w:rsidRPr="00284240">
        <w:rPr>
          <w:i/>
          <w:vertAlign w:val="superscript"/>
          <w:lang w:val="bg-BG"/>
        </w:rPr>
        <w:t>2</w:t>
      </w:r>
      <w:r w:rsidRPr="00284240">
        <w:rPr>
          <w:i/>
          <w:lang w:val="bg-BG"/>
        </w:rPr>
        <w:t xml:space="preserve">  </w:t>
      </w:r>
      <w:r w:rsidR="0026373B">
        <w:rPr>
          <w:noProof/>
        </w:rPr>
        <w:drawing>
          <wp:inline distT="0" distB="0" distL="0" distR="0" wp14:anchorId="06D42ACA" wp14:editId="147A328B">
            <wp:extent cx="2205990" cy="2040419"/>
            <wp:effectExtent l="0" t="0" r="381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85" cy="204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EA6D" w14:textId="77777777" w:rsidR="00CD481F" w:rsidRPr="00284240" w:rsidRDefault="00CD481F" w:rsidP="005B0BD5">
      <w:pPr>
        <w:ind w:firstLine="720"/>
        <w:rPr>
          <w:i/>
          <w:lang w:val="bg-BG"/>
        </w:rPr>
      </w:pPr>
    </w:p>
    <w:p w14:paraId="2B2875D3" w14:textId="616F0705" w:rsidR="005B0BD5" w:rsidRPr="0026373B" w:rsidRDefault="005B0BD5" w:rsidP="005B0BD5">
      <w:pPr>
        <w:ind w:firstLine="720"/>
        <w:rPr>
          <w:b/>
          <w:bCs/>
          <w:lang w:val="bg-BG"/>
        </w:rPr>
      </w:pPr>
      <w:r w:rsidRPr="0026373B">
        <w:rPr>
          <w:b/>
          <w:bCs/>
          <w:lang w:val="bg-BG"/>
        </w:rPr>
        <w:t>8.</w:t>
      </w:r>
      <w:r w:rsidR="00C41B6D" w:rsidRPr="0026373B">
        <w:rPr>
          <w:b/>
          <w:bCs/>
        </w:rPr>
        <w:t xml:space="preserve"> </w:t>
      </w:r>
      <w:r w:rsidR="00C41B6D" w:rsidRPr="0026373B">
        <w:rPr>
          <w:b/>
          <w:bCs/>
          <w:lang w:val="bg-BG"/>
        </w:rPr>
        <w:t>О</w:t>
      </w:r>
      <w:r w:rsidRPr="0026373B">
        <w:rPr>
          <w:b/>
          <w:bCs/>
          <w:lang w:val="bg-BG"/>
        </w:rPr>
        <w:t>пределяне на индекса на помещението</w:t>
      </w:r>
    </w:p>
    <w:p w14:paraId="7B6D31B1" w14:textId="77777777" w:rsidR="004848A7" w:rsidRPr="00284240" w:rsidRDefault="004848A7" w:rsidP="005B0BD5">
      <w:pPr>
        <w:ind w:firstLine="720"/>
        <w:rPr>
          <w:lang w:val="bg-BG"/>
        </w:rPr>
      </w:pPr>
    </w:p>
    <w:p w14:paraId="4A3CD72D" w14:textId="39252066" w:rsidR="005B0BD5" w:rsidRPr="00221FAA" w:rsidRDefault="00284240" w:rsidP="005B0BD5">
      <w:pPr>
        <w:rPr>
          <w:lang w:val="bg-BG"/>
        </w:rPr>
      </w:pPr>
      <m:oMath>
        <m:r>
          <w:rPr>
            <w:rFonts w:ascii="Cambria Math" w:hAnsi="Cambria Math"/>
            <w:noProof/>
            <w:sz w:val="32"/>
            <w:szCs w:val="32"/>
          </w:rPr>
          <m:t>i=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a.b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h.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a+b</m:t>
                </m:r>
              </m:e>
            </m:d>
          </m:den>
        </m:f>
        <m:r>
          <w:rPr>
            <w:rFonts w:ascii="Cambria Math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5.3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1.6.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5+3</m:t>
                </m:r>
              </m:e>
            </m:d>
          </m:den>
        </m:f>
        <m:r>
          <w:rPr>
            <w:rFonts w:ascii="Cambria Math" w:hAnsi="Cambria Math"/>
            <w:noProof/>
            <w:sz w:val="32"/>
            <w:szCs w:val="32"/>
          </w:rPr>
          <m:t>=</m:t>
        </m:r>
      </m:oMath>
      <w:r w:rsidR="00221FAA">
        <w:rPr>
          <w:lang w:val="bg-BG"/>
        </w:rPr>
        <w:t xml:space="preserve">  …………………….</w:t>
      </w:r>
    </w:p>
    <w:p w14:paraId="1B17A3AE" w14:textId="3CA05979" w:rsidR="005B0BD5" w:rsidRDefault="00221FAA" w:rsidP="005B0BD5">
      <w:pPr>
        <w:rPr>
          <w:lang w:val="bg-BG"/>
        </w:rPr>
      </w:pPr>
      <w:r>
        <w:rPr>
          <w:lang w:val="bg-BG"/>
        </w:rPr>
        <w:t xml:space="preserve">  </w:t>
      </w:r>
    </w:p>
    <w:p w14:paraId="1A57214B" w14:textId="77777777" w:rsidR="00221FAA" w:rsidRPr="00221FAA" w:rsidRDefault="00221FAA" w:rsidP="005B0BD5">
      <w:pPr>
        <w:rPr>
          <w:lang w:val="bg-BG"/>
        </w:rPr>
      </w:pPr>
    </w:p>
    <w:p w14:paraId="74EF04E0" w14:textId="428433E9" w:rsidR="005B0BD5" w:rsidRPr="007A1590" w:rsidRDefault="007A1590" w:rsidP="005B0BD5">
      <w:pPr>
        <w:ind w:firstLine="720"/>
        <w:rPr>
          <w:lang w:val="bg-BG"/>
        </w:rPr>
      </w:pPr>
      <w:r>
        <w:t>9</w:t>
      </w:r>
      <w:r w:rsidR="005B0BD5" w:rsidRPr="00284240">
        <w:rPr>
          <w:lang w:val="bg-BG"/>
        </w:rPr>
        <w:t>.</w:t>
      </w:r>
      <w:r w:rsidR="00CD481F">
        <w:rPr>
          <w:lang w:val="bg-BG"/>
        </w:rPr>
        <w:t xml:space="preserve"> </w:t>
      </w:r>
      <w:r w:rsidR="005B0BD5" w:rsidRPr="0026373B">
        <w:rPr>
          <w:b/>
          <w:bCs/>
          <w:lang w:val="bg-BG"/>
        </w:rPr>
        <w:t>Определяне на коефициентите на използване на</w:t>
      </w:r>
      <w:r w:rsidR="005B0BD5" w:rsidRPr="00284240">
        <w:rPr>
          <w:lang w:val="bg-BG"/>
        </w:rPr>
        <w:t xml:space="preserve"> тавана, стените и работната повърхност</w:t>
      </w:r>
      <w:r w:rsidR="004E0EC2" w:rsidRPr="00284240">
        <w:rPr>
          <w:lang w:val="bg-BG"/>
        </w:rPr>
        <w:t xml:space="preserve"> по получения </w:t>
      </w:r>
      <w:proofErr w:type="spellStart"/>
      <w:r w:rsidR="004E0EC2" w:rsidRPr="00284240">
        <w:t>i</w:t>
      </w:r>
      <w:proofErr w:type="spellEnd"/>
      <w:r w:rsidR="004E0EC2" w:rsidRPr="00284240">
        <w:t>.</w:t>
      </w:r>
      <w:r w:rsidR="005B0BD5" w:rsidRPr="00284240">
        <w:rPr>
          <w:lang w:val="bg-BG"/>
        </w:rPr>
        <w:t xml:space="preserve"> От табл.</w:t>
      </w:r>
      <w:r w:rsidR="004E0EC2" w:rsidRPr="00284240">
        <w:rPr>
          <w:lang w:val="bg-BG"/>
        </w:rPr>
        <w:t xml:space="preserve"> П.</w:t>
      </w:r>
      <w:r>
        <w:t>2-</w:t>
      </w:r>
      <w:r>
        <w:rPr>
          <w:lang w:val="bg-BG"/>
        </w:rPr>
        <w:t xml:space="preserve">до </w:t>
      </w:r>
      <w:proofErr w:type="spellStart"/>
      <w:r>
        <w:rPr>
          <w:lang w:val="bg-BG"/>
        </w:rPr>
        <w:t>П12</w:t>
      </w:r>
      <w:proofErr w:type="spellEnd"/>
      <w:r>
        <w:rPr>
          <w:lang w:val="bg-BG"/>
        </w:rPr>
        <w:t xml:space="preserve"> според избрания осветител:</w:t>
      </w:r>
    </w:p>
    <w:p w14:paraId="109B0E33" w14:textId="77777777" w:rsidR="005B0BD5" w:rsidRPr="00284240" w:rsidRDefault="005B0BD5" w:rsidP="005B0BD5">
      <w:pPr>
        <w:ind w:firstLine="720"/>
        <w:rPr>
          <w:lang w:val="bg-BG"/>
        </w:rPr>
      </w:pPr>
    </w:p>
    <w:p w14:paraId="69BD833E" w14:textId="7779FAC0" w:rsidR="005B0BD5" w:rsidRPr="0010717C" w:rsidRDefault="00467311" w:rsidP="005B0BD5">
      <w:pPr>
        <w:ind w:firstLine="720"/>
        <w:rPr>
          <w:b/>
          <w:bCs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=?</m:t>
        </m:r>
      </m:oMath>
      <w:r w:rsidR="00784A8F" w:rsidRPr="0010717C">
        <w:rPr>
          <w:b/>
          <w:bCs/>
          <w:i/>
          <w:sz w:val="28"/>
          <w:szCs w:val="28"/>
        </w:rPr>
        <w:t xml:space="preserve">   ;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=?</m:t>
        </m:r>
      </m:oMath>
    </w:p>
    <w:p w14:paraId="05F4CA02" w14:textId="77777777" w:rsidR="00784A8F" w:rsidRPr="0026373B" w:rsidRDefault="00784A8F" w:rsidP="005B0BD5">
      <w:pPr>
        <w:ind w:firstLine="720"/>
        <w:rPr>
          <w:b/>
          <w:bCs/>
          <w:i/>
          <w:lang w:val="bg-BG"/>
        </w:rPr>
      </w:pPr>
    </w:p>
    <w:p w14:paraId="6B7BC85D" w14:textId="0E24571A" w:rsidR="005B0BD5" w:rsidRPr="00284240" w:rsidRDefault="007A1590" w:rsidP="005B0BD5">
      <w:pPr>
        <w:ind w:firstLine="720"/>
        <w:rPr>
          <w:lang w:val="bg-BG"/>
        </w:rPr>
      </w:pPr>
      <w:r w:rsidRPr="0026373B">
        <w:rPr>
          <w:b/>
          <w:bCs/>
          <w:lang w:val="bg-BG"/>
        </w:rPr>
        <w:t>10</w:t>
      </w:r>
      <w:r w:rsidR="004E0EC2" w:rsidRPr="0026373B">
        <w:rPr>
          <w:b/>
          <w:bCs/>
          <w:lang w:val="bg-BG"/>
        </w:rPr>
        <w:t>.</w:t>
      </w:r>
      <w:r w:rsidR="0010717C" w:rsidRPr="0026373B">
        <w:rPr>
          <w:b/>
          <w:bCs/>
          <w:lang w:val="bg-BG"/>
        </w:rPr>
        <w:t xml:space="preserve"> </w:t>
      </w:r>
      <w:r w:rsidR="004E0EC2" w:rsidRPr="0026373B">
        <w:rPr>
          <w:b/>
          <w:bCs/>
          <w:lang w:val="bg-BG"/>
        </w:rPr>
        <w:t>Определяме к</w:t>
      </w:r>
      <w:r w:rsidR="005B0BD5" w:rsidRPr="0026373B">
        <w:rPr>
          <w:b/>
          <w:bCs/>
          <w:lang w:val="bg-BG"/>
        </w:rPr>
        <w:t>оефициента  на равномерност</w:t>
      </w:r>
      <w:r w:rsidR="005B0BD5" w:rsidRPr="00284240">
        <w:rPr>
          <w:lang w:val="bg-BG"/>
        </w:rPr>
        <w:t xml:space="preserve"> на избрания осветител с директно излъчване от </w:t>
      </w:r>
      <w:proofErr w:type="spellStart"/>
      <w:r w:rsidR="005B0BD5" w:rsidRPr="00284240">
        <w:rPr>
          <w:lang w:val="bg-BG"/>
        </w:rPr>
        <w:t>табл.1.6</w:t>
      </w:r>
      <w:proofErr w:type="spellEnd"/>
      <w:r w:rsidR="005B0BD5" w:rsidRPr="00284240">
        <w:rPr>
          <w:lang w:val="bg-BG"/>
        </w:rPr>
        <w:t xml:space="preserve">  за равномерно разсеяно </w:t>
      </w:r>
      <w:proofErr w:type="spellStart"/>
      <w:r w:rsidR="005B0BD5" w:rsidRPr="00284240">
        <w:t>g2</w:t>
      </w:r>
      <w:proofErr w:type="spellEnd"/>
      <w:r w:rsidR="005B0BD5" w:rsidRPr="00284240">
        <w:t>= 0,9</w:t>
      </w:r>
      <w:r w:rsidR="0026373B">
        <w:rPr>
          <w:lang w:val="bg-BG"/>
        </w:rPr>
        <w:t xml:space="preserve">  </w:t>
      </w:r>
      <w:r>
        <w:rPr>
          <w:lang w:val="bg-BG"/>
        </w:rPr>
        <w:t xml:space="preserve"> или 0,86 </w:t>
      </w:r>
      <w:r w:rsidR="0026373B">
        <w:rPr>
          <w:lang w:val="bg-BG"/>
        </w:rPr>
        <w:t>:</w:t>
      </w:r>
    </w:p>
    <w:p w14:paraId="06C28C01" w14:textId="6F15E11C" w:rsidR="005B0BD5" w:rsidRPr="00284240" w:rsidRDefault="005B0BD5" w:rsidP="005B0BD5">
      <w:pPr>
        <w:ind w:firstLine="720"/>
        <w:rPr>
          <w:lang w:val="bg-BG"/>
        </w:rPr>
      </w:pPr>
      <w:proofErr w:type="spellStart"/>
      <w:r w:rsidRPr="00284240">
        <w:rPr>
          <w:lang w:val="bg-BG"/>
        </w:rPr>
        <w:t>Еср</w:t>
      </w:r>
      <w:proofErr w:type="spellEnd"/>
      <w:r w:rsidRPr="00284240">
        <w:t xml:space="preserve"> =</w:t>
      </w:r>
      <w:r w:rsidRPr="00284240">
        <w:rPr>
          <w:lang w:val="bg-BG"/>
        </w:rPr>
        <w:t xml:space="preserve"> </w:t>
      </w:r>
      <w:r w:rsidRPr="00284240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den>
        </m:f>
      </m:oMath>
      <w:r w:rsidR="004E0EC2" w:rsidRPr="00284240">
        <w:rPr>
          <w:sz w:val="28"/>
          <w:szCs w:val="28"/>
        </w:rPr>
        <w:t xml:space="preserve">  =</w:t>
      </w:r>
    </w:p>
    <w:p w14:paraId="7081AB59" w14:textId="77777777" w:rsidR="005B0BD5" w:rsidRPr="00284240" w:rsidRDefault="005B0BD5" w:rsidP="005B0BD5">
      <w:pPr>
        <w:ind w:firstLine="720"/>
        <w:rPr>
          <w:lang w:val="bg-BG"/>
        </w:rPr>
      </w:pPr>
    </w:p>
    <w:p w14:paraId="1811ABDB" w14:textId="57FF2ECD" w:rsidR="004E0EC2" w:rsidRPr="0026373B" w:rsidRDefault="005B0BD5" w:rsidP="004E0EC2">
      <w:pPr>
        <w:ind w:firstLine="720"/>
        <w:rPr>
          <w:b/>
          <w:bCs/>
          <w:lang w:val="bg-BG"/>
        </w:rPr>
      </w:pPr>
      <w:r w:rsidRPr="0026373B">
        <w:rPr>
          <w:b/>
          <w:bCs/>
          <w:lang w:val="bg-BG"/>
        </w:rPr>
        <w:t>1</w:t>
      </w:r>
      <w:r w:rsidR="007A1590" w:rsidRPr="0026373B">
        <w:rPr>
          <w:b/>
          <w:bCs/>
          <w:lang w:val="bg-BG"/>
        </w:rPr>
        <w:t>1</w:t>
      </w:r>
      <w:r w:rsidRPr="0026373B">
        <w:rPr>
          <w:b/>
          <w:bCs/>
          <w:lang w:val="bg-BG"/>
        </w:rPr>
        <w:t>.</w:t>
      </w:r>
      <w:r w:rsidR="0010717C" w:rsidRPr="0026373B">
        <w:rPr>
          <w:b/>
          <w:bCs/>
          <w:lang w:val="bg-BG"/>
        </w:rPr>
        <w:t xml:space="preserve"> </w:t>
      </w:r>
      <w:r w:rsidRPr="0026373B">
        <w:rPr>
          <w:b/>
          <w:bCs/>
          <w:lang w:val="bg-BG"/>
        </w:rPr>
        <w:t>Определяне на КПД на работната повърхност</w:t>
      </w:r>
      <w:r w:rsidR="004E0EC2" w:rsidRPr="0026373B">
        <w:rPr>
          <w:b/>
          <w:bCs/>
          <w:lang w:val="bg-BG"/>
        </w:rPr>
        <w:t xml:space="preserve"> чрез интерполиране</w:t>
      </w:r>
      <w:r w:rsidRPr="0026373B">
        <w:rPr>
          <w:b/>
          <w:bCs/>
          <w:lang w:val="bg-BG"/>
        </w:rPr>
        <w:t>:</w:t>
      </w:r>
    </w:p>
    <w:p w14:paraId="5D76F217" w14:textId="77777777" w:rsidR="00475052" w:rsidRPr="00284240" w:rsidRDefault="00475052" w:rsidP="004E0EC2">
      <w:pPr>
        <w:ind w:firstLine="720"/>
        <w:rPr>
          <w:lang w:val="bg-BG"/>
        </w:rPr>
      </w:pPr>
    </w:p>
    <w:p w14:paraId="390E18FC" w14:textId="6AE60380" w:rsidR="00475052" w:rsidRPr="0010717C" w:rsidRDefault="005B0BD5" w:rsidP="004E0EC2">
      <w:pPr>
        <w:ind w:firstLine="720"/>
        <w:rPr>
          <w:b/>
          <w:bCs/>
          <w:lang w:val="bg-BG"/>
        </w:rPr>
      </w:pPr>
      <w:r w:rsidRPr="0010717C">
        <w:rPr>
          <w:b/>
          <w:bCs/>
        </w:rPr>
        <w:t xml:space="preserve">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bg-BG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р.п.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=η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ⅈ-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1</m:t>
                </m:r>
              </m:sub>
            </m:sSub>
          </m:e>
        </m:d>
      </m:oMath>
      <w:r w:rsidRPr="0010717C">
        <w:rPr>
          <w:b/>
          <w:bCs/>
        </w:rPr>
        <w:t>;</w:t>
      </w:r>
      <w:r w:rsidRPr="0010717C">
        <w:rPr>
          <w:b/>
          <w:bCs/>
          <w:lang w:val="bg-BG"/>
        </w:rPr>
        <w:t xml:space="preserve"> </w:t>
      </w:r>
    </w:p>
    <w:p w14:paraId="7907D4AE" w14:textId="77777777" w:rsidR="00ED301F" w:rsidRDefault="00ED301F" w:rsidP="004E0EC2">
      <w:pPr>
        <w:ind w:firstLine="720"/>
        <w:rPr>
          <w:lang w:val="bg-BG"/>
        </w:rPr>
      </w:pPr>
    </w:p>
    <w:p w14:paraId="7ED32523" w14:textId="61EA6A96" w:rsidR="005B0BD5" w:rsidRDefault="005B0BD5" w:rsidP="004E0EC2">
      <w:pPr>
        <w:ind w:firstLine="720"/>
      </w:pPr>
      <w:r w:rsidRPr="00284240">
        <w:rPr>
          <w:lang w:val="bg-BG"/>
        </w:rPr>
        <w:t xml:space="preserve">за две </w:t>
      </w:r>
      <w:r w:rsidR="004E0EC2" w:rsidRPr="00284240">
        <w:rPr>
          <w:lang w:val="bg-BG"/>
        </w:rPr>
        <w:t xml:space="preserve">близки </w:t>
      </w:r>
      <w:r w:rsidRPr="00284240">
        <w:rPr>
          <w:lang w:val="bg-BG"/>
        </w:rPr>
        <w:t xml:space="preserve">стойности на </w:t>
      </w:r>
      <w:proofErr w:type="spellStart"/>
      <w:r w:rsidRPr="00284240">
        <w:t>i1</w:t>
      </w:r>
      <w:proofErr w:type="spellEnd"/>
      <w:r w:rsidRPr="00284240">
        <w:t>,</w:t>
      </w:r>
      <w:r w:rsidRPr="00284240">
        <w:rPr>
          <w:lang w:val="bg-BG"/>
        </w:rPr>
        <w:t xml:space="preserve"> </w:t>
      </w:r>
      <w:proofErr w:type="spellStart"/>
      <w:r w:rsidRPr="00284240">
        <w:t>i2</w:t>
      </w:r>
      <w:proofErr w:type="spellEnd"/>
      <w:r w:rsidR="004E0EC2" w:rsidRPr="00284240">
        <w:t>;</w:t>
      </w:r>
    </w:p>
    <w:p w14:paraId="1E4A1756" w14:textId="77777777" w:rsidR="00475052" w:rsidRDefault="007A1590" w:rsidP="007A1590">
      <w:pPr>
        <w:ind w:firstLine="720"/>
        <w:rPr>
          <w:lang w:val="bg-BG"/>
        </w:rPr>
      </w:pPr>
      <w:proofErr w:type="spellStart"/>
      <w:r w:rsidRPr="00284240">
        <w:t>i1</w:t>
      </w:r>
      <w:proofErr w:type="spellEnd"/>
      <w:r w:rsidRPr="00284240">
        <w:t>,</w:t>
      </w:r>
      <w:r>
        <w:rPr>
          <w:lang w:val="bg-BG"/>
        </w:rPr>
        <w:t xml:space="preserve"> - избираме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η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</m:oMath>
      <w:r w:rsidRPr="00284240">
        <w:rPr>
          <w:lang w:val="bg-BG"/>
        </w:rPr>
        <w:t xml:space="preserve"> </w:t>
      </w:r>
      <w:r>
        <w:rPr>
          <w:lang w:val="bg-BG"/>
        </w:rPr>
        <w:t xml:space="preserve">     </w:t>
      </w:r>
    </w:p>
    <w:p w14:paraId="10614740" w14:textId="3A465A5C" w:rsidR="007A1590" w:rsidRPr="007A1590" w:rsidRDefault="007A1590" w:rsidP="007A1590">
      <w:pPr>
        <w:ind w:firstLine="720"/>
        <w:rPr>
          <w:lang w:val="bg-BG"/>
        </w:rPr>
      </w:pPr>
      <w:proofErr w:type="spellStart"/>
      <w:r w:rsidRPr="00284240">
        <w:t>i2</w:t>
      </w:r>
      <w:proofErr w:type="spellEnd"/>
      <w:r>
        <w:rPr>
          <w:lang w:val="bg-BG"/>
        </w:rPr>
        <w:t xml:space="preserve"> - 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η</m:t>
            </m:r>
          </m:e>
          <m:sub>
            <m:r>
              <w:rPr>
                <w:rFonts w:ascii="Cambria Math" w:hAnsi="Cambria Math"/>
                <w:lang w:val="bg-BG"/>
              </w:rPr>
              <m:t>2</m:t>
            </m:r>
          </m:sub>
        </m:sSub>
      </m:oMath>
      <w:r w:rsidRPr="00284240">
        <w:t>;</w:t>
      </w:r>
      <w:r>
        <w:rPr>
          <w:lang w:val="bg-BG"/>
        </w:rPr>
        <w:t xml:space="preserve">   от табл. </w:t>
      </w:r>
      <w:proofErr w:type="spellStart"/>
      <w:r>
        <w:rPr>
          <w:lang w:val="bg-BG"/>
        </w:rPr>
        <w:t>П2</w:t>
      </w:r>
      <w:proofErr w:type="spellEnd"/>
      <w:r>
        <w:rPr>
          <w:lang w:val="bg-BG"/>
        </w:rPr>
        <w:t>-12</w:t>
      </w:r>
    </w:p>
    <w:p w14:paraId="2CECB826" w14:textId="77777777" w:rsidR="007A1590" w:rsidRPr="007A1590" w:rsidRDefault="007A1590" w:rsidP="004E0EC2">
      <w:pPr>
        <w:ind w:firstLine="720"/>
        <w:rPr>
          <w:lang w:val="bg-BG"/>
        </w:rPr>
      </w:pPr>
    </w:p>
    <w:p w14:paraId="2A8D05CF" w14:textId="77777777" w:rsidR="004E0EC2" w:rsidRPr="00284240" w:rsidRDefault="004E0EC2" w:rsidP="004E0EC2">
      <w:pPr>
        <w:ind w:firstLine="720"/>
      </w:pPr>
    </w:p>
    <w:p w14:paraId="0544A428" w14:textId="77777777" w:rsidR="005B0BD5" w:rsidRPr="00284240" w:rsidRDefault="005B0BD5" w:rsidP="005B0BD5"/>
    <w:p w14:paraId="355A507F" w14:textId="3EEA6112" w:rsidR="005B0BD5" w:rsidRDefault="005B0BD5" w:rsidP="005B0BD5">
      <w:pPr>
        <w:ind w:firstLine="720"/>
        <w:rPr>
          <w:lang w:val="bg-BG"/>
        </w:rPr>
      </w:pPr>
      <w:r w:rsidRPr="0026373B">
        <w:rPr>
          <w:b/>
          <w:bCs/>
          <w:lang w:val="bg-BG"/>
        </w:rPr>
        <w:lastRenderedPageBreak/>
        <w:t>1</w:t>
      </w:r>
      <w:r w:rsidR="007A1590" w:rsidRPr="0026373B">
        <w:rPr>
          <w:b/>
          <w:bCs/>
          <w:lang w:val="bg-BG"/>
        </w:rPr>
        <w:t>2</w:t>
      </w:r>
      <w:r w:rsidRPr="0026373B">
        <w:rPr>
          <w:b/>
          <w:bCs/>
          <w:lang w:val="bg-BG"/>
        </w:rPr>
        <w:t>. Необходим светлинен поток – по метода на коефициента на използване на</w:t>
      </w:r>
      <w:r w:rsidRPr="00284240">
        <w:rPr>
          <w:lang w:val="bg-BG"/>
        </w:rPr>
        <w:t xml:space="preserve"> осветителната уредба</w:t>
      </w:r>
      <w:r w:rsidR="00475052">
        <w:rPr>
          <w:lang w:val="bg-BG"/>
        </w:rPr>
        <w:t>.</w:t>
      </w:r>
    </w:p>
    <w:p w14:paraId="409AB440" w14:textId="77777777" w:rsidR="009F4942" w:rsidRPr="00284240" w:rsidRDefault="009F4942" w:rsidP="005B0BD5">
      <w:pPr>
        <w:ind w:firstLine="720"/>
        <w:rPr>
          <w:lang w:val="bg-BG"/>
        </w:rPr>
      </w:pPr>
    </w:p>
    <w:p w14:paraId="64CEFA4A" w14:textId="5210E090" w:rsidR="005B0BD5" w:rsidRPr="00475052" w:rsidRDefault="00284240" w:rsidP="005B0BD5">
      <w:pPr>
        <w:ind w:firstLine="720"/>
        <w:rPr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>Ф=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.S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р.п.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осв</m:t>
                      </m:r>
                    </m:sub>
                  </m:sSub>
                  <m:r>
                    <w:rPr>
                      <w:rFonts w:ascii="Cambria Math" w:hAnsi="Cambria Math"/>
                      <w:lang w:val="bg-BG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1,3…………</m:t>
              </m:r>
            </m:num>
            <m:den>
              <m:r>
                <w:rPr>
                  <w:rFonts w:ascii="Cambria Math" w:hAnsi="Cambria Math"/>
                  <w:lang w:val="bg-BG"/>
                </w:rPr>
                <m:t>……….0,9</m:t>
              </m:r>
            </m:den>
          </m:f>
          <m:r>
            <w:rPr>
              <w:rFonts w:ascii="Cambria Math" w:hAnsi="Cambria Math"/>
              <w:lang w:val="bg-BG"/>
            </w:rPr>
            <m:t>=….  000  lm</m:t>
          </m:r>
        </m:oMath>
      </m:oMathPara>
    </w:p>
    <w:p w14:paraId="22354790" w14:textId="77777777" w:rsidR="00475052" w:rsidRPr="00284240" w:rsidRDefault="00475052" w:rsidP="005B0BD5">
      <w:pPr>
        <w:ind w:firstLine="720"/>
        <w:rPr>
          <w:lang w:val="bg-BG"/>
        </w:rPr>
      </w:pPr>
    </w:p>
    <w:p w14:paraId="7364E722" w14:textId="039CF479" w:rsidR="005B0BD5" w:rsidRPr="00467311" w:rsidRDefault="005B0BD5" w:rsidP="005B0BD5">
      <w:pPr>
        <w:ind w:firstLine="720"/>
        <w:rPr>
          <w:b/>
          <w:bCs/>
          <w:lang w:val="bg-BG"/>
        </w:rPr>
      </w:pPr>
      <w:r w:rsidRPr="00467311">
        <w:rPr>
          <w:b/>
          <w:bCs/>
          <w:lang w:val="bg-BG"/>
        </w:rPr>
        <w:t>1</w:t>
      </w:r>
      <w:r w:rsidR="007A1590" w:rsidRPr="00467311">
        <w:rPr>
          <w:b/>
          <w:bCs/>
          <w:lang w:val="bg-BG"/>
        </w:rPr>
        <w:t>3</w:t>
      </w:r>
      <w:r w:rsidRPr="00467311">
        <w:rPr>
          <w:b/>
          <w:bCs/>
          <w:lang w:val="bg-BG"/>
        </w:rPr>
        <w:t>. Необходим брой осветителни тела</w:t>
      </w:r>
      <w:r w:rsidR="00FF1930" w:rsidRPr="00467311">
        <w:rPr>
          <w:b/>
          <w:bCs/>
          <w:lang w:val="bg-BG"/>
        </w:rPr>
        <w:t>:</w:t>
      </w:r>
    </w:p>
    <w:p w14:paraId="37C49CEB" w14:textId="77777777" w:rsidR="00475052" w:rsidRPr="00284240" w:rsidRDefault="00475052" w:rsidP="005B0BD5">
      <w:pPr>
        <w:ind w:firstLine="720"/>
        <w:rPr>
          <w:lang w:val="bg-BG"/>
        </w:rPr>
      </w:pPr>
    </w:p>
    <w:p w14:paraId="01040608" w14:textId="06B2D5CF" w:rsidR="005B0BD5" w:rsidRPr="00EC18EE" w:rsidRDefault="00284240" w:rsidP="005B0BD5">
      <w:pPr>
        <w:ind w:firstLine="720"/>
        <w:rPr>
          <w:lang w:val="bg-BG"/>
        </w:rPr>
      </w:pPr>
      <m:oMath>
        <m:r>
          <w:rPr>
            <w:rFonts w:ascii="Cambria Math" w:hAnsi="Cambria Math"/>
            <w:sz w:val="32"/>
            <w:szCs w:val="32"/>
            <w:lang w:val="bg-BG"/>
          </w:rPr>
          <m:t>N=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bg-BG"/>
              </w:rPr>
              <m:t>Ф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n.</m:t>
                </m:r>
                <m:r>
                  <w:rPr>
                    <w:rFonts w:ascii="Cambria Math" w:hAnsi="Cambria Math"/>
                    <w:sz w:val="32"/>
                    <w:szCs w:val="32"/>
                    <w:lang w:val="bg-BG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bg-BG"/>
                  </w:rPr>
                  <m:t>1л.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bg-BG"/>
              </w:rPr>
              <m:t>…………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bg-BG"/>
              </w:rPr>
              <m:t>1250</m:t>
            </m:r>
          </m:den>
        </m:f>
        <m:r>
          <w:rPr>
            <w:rFonts w:ascii="Cambria Math" w:hAnsi="Cambria Math"/>
            <w:sz w:val="32"/>
            <w:szCs w:val="32"/>
            <w:lang w:val="bg-BG"/>
          </w:rPr>
          <m:t>=… бр</m:t>
        </m:r>
      </m:oMath>
      <w:r w:rsidR="0077014E">
        <w:rPr>
          <w:lang w:val="bg-BG"/>
        </w:rPr>
        <w:t xml:space="preserve">  избираме цяло число</w:t>
      </w:r>
      <w:r w:rsidR="002D2620">
        <w:rPr>
          <w:lang w:val="bg-BG"/>
        </w:rPr>
        <w:t>!</w:t>
      </w:r>
    </w:p>
    <w:p w14:paraId="4B809255" w14:textId="77777777" w:rsidR="00EC18EE" w:rsidRPr="00284240" w:rsidRDefault="00EC18EE" w:rsidP="005B0BD5">
      <w:pPr>
        <w:ind w:firstLine="720"/>
        <w:rPr>
          <w:lang w:val="bg-BG"/>
        </w:rPr>
      </w:pPr>
    </w:p>
    <w:p w14:paraId="12680BFE" w14:textId="6B2CFCB8" w:rsidR="005B0BD5" w:rsidRPr="00EC18EE" w:rsidRDefault="005B0BD5" w:rsidP="005B0BD5">
      <w:pPr>
        <w:ind w:firstLine="720"/>
        <w:rPr>
          <w:lang w:val="bg-BG"/>
        </w:rPr>
      </w:pPr>
      <w:r w:rsidRPr="00284240">
        <w:rPr>
          <w:lang w:val="bg-BG"/>
        </w:rPr>
        <w:t xml:space="preserve">Приема се </w:t>
      </w:r>
      <w:r w:rsidRPr="00284240">
        <w:rPr>
          <w:i/>
        </w:rPr>
        <w:t>N</w:t>
      </w:r>
      <w:r w:rsidRPr="00284240">
        <w:rPr>
          <w:i/>
          <w:lang w:val="bg-BG"/>
        </w:rPr>
        <w:t>=</w:t>
      </w:r>
      <w:r w:rsidR="007A1590">
        <w:rPr>
          <w:i/>
          <w:lang w:val="bg-BG"/>
        </w:rPr>
        <w:t xml:space="preserve">6 </w:t>
      </w:r>
      <w:r w:rsidRPr="00284240">
        <w:rPr>
          <w:i/>
          <w:lang w:val="bg-BG"/>
        </w:rPr>
        <w:t>бр</w:t>
      </w:r>
      <w:r w:rsidRPr="00284240">
        <w:rPr>
          <w:lang w:val="bg-BG"/>
        </w:rPr>
        <w:t>.</w:t>
      </w:r>
      <w:r w:rsidR="007A1590">
        <w:rPr>
          <w:lang w:val="bg-BG"/>
        </w:rPr>
        <w:t xml:space="preserve"> </w:t>
      </w:r>
      <w:r w:rsidR="00EC18EE">
        <w:rPr>
          <w:lang w:val="bg-BG"/>
        </w:rPr>
        <w:t>–</w:t>
      </w:r>
      <w:r w:rsidR="007A1590">
        <w:rPr>
          <w:lang w:val="bg-BG"/>
        </w:rPr>
        <w:t xml:space="preserve"> правоъгълник</w:t>
      </w:r>
      <w:r w:rsidR="00EC18EE">
        <w:rPr>
          <w:lang w:val="bg-BG"/>
        </w:rPr>
        <w:t xml:space="preserve"> </w:t>
      </w:r>
      <w:r w:rsidR="00EC18EE">
        <w:t xml:space="preserve">; </w:t>
      </w:r>
      <w:r w:rsidR="00EC18EE">
        <w:rPr>
          <w:lang w:val="bg-BG"/>
        </w:rPr>
        <w:t xml:space="preserve">Ф </w:t>
      </w:r>
      <w:proofErr w:type="spellStart"/>
      <w:r w:rsidR="00EC18EE" w:rsidRPr="00EC18EE">
        <w:rPr>
          <w:vertAlign w:val="subscript"/>
          <w:lang w:val="bg-BG"/>
        </w:rPr>
        <w:t>1л</w:t>
      </w:r>
      <w:proofErr w:type="spellEnd"/>
      <w:r w:rsidR="00EC18EE">
        <w:rPr>
          <w:vertAlign w:val="subscript"/>
          <w:lang w:val="bg-BG"/>
        </w:rPr>
        <w:t xml:space="preserve"> </w:t>
      </w:r>
      <w:r w:rsidR="00EC18EE">
        <w:rPr>
          <w:lang w:val="bg-BG"/>
        </w:rPr>
        <w:t xml:space="preserve"> от табл. </w:t>
      </w:r>
      <w:proofErr w:type="spellStart"/>
      <w:r w:rsidR="00EC18EE">
        <w:rPr>
          <w:lang w:val="bg-BG"/>
        </w:rPr>
        <w:t>П1</w:t>
      </w:r>
      <w:proofErr w:type="spellEnd"/>
      <w:r w:rsidR="00EC18EE">
        <w:rPr>
          <w:lang w:val="bg-BG"/>
        </w:rPr>
        <w:t xml:space="preserve">, </w:t>
      </w:r>
      <w:proofErr w:type="spellStart"/>
      <w:r w:rsidR="00EC18EE">
        <w:rPr>
          <w:lang w:val="bg-BG"/>
        </w:rPr>
        <w:t>П2</w:t>
      </w:r>
      <w:proofErr w:type="spellEnd"/>
      <w:r w:rsidR="00EC18EE">
        <w:rPr>
          <w:lang w:val="bg-BG"/>
        </w:rPr>
        <w:t>—според вида на осветителното тяло.</w:t>
      </w:r>
    </w:p>
    <w:p w14:paraId="69E753ED" w14:textId="77777777" w:rsidR="00D50307" w:rsidRPr="00284240" w:rsidRDefault="00D50307" w:rsidP="005B0BD5">
      <w:pPr>
        <w:ind w:firstLine="720"/>
        <w:rPr>
          <w:lang w:val="bg-BG"/>
        </w:rPr>
      </w:pPr>
    </w:p>
    <w:p w14:paraId="5D7D9261" w14:textId="620AC9A1" w:rsidR="00EC18EE" w:rsidRPr="0026373B" w:rsidRDefault="005B0BD5" w:rsidP="005B0BD5">
      <w:pPr>
        <w:jc w:val="both"/>
        <w:rPr>
          <w:b/>
          <w:bCs/>
          <w:lang w:val="bg-BG"/>
        </w:rPr>
      </w:pPr>
      <w:r w:rsidRPr="0026373B">
        <w:rPr>
          <w:b/>
          <w:bCs/>
          <w:lang w:val="bg-BG"/>
        </w:rPr>
        <w:t xml:space="preserve">            1</w:t>
      </w:r>
      <w:r w:rsidR="007A1590" w:rsidRPr="0026373B">
        <w:rPr>
          <w:b/>
          <w:bCs/>
          <w:lang w:val="bg-BG"/>
        </w:rPr>
        <w:t>4</w:t>
      </w:r>
      <w:r w:rsidRPr="0026373B">
        <w:rPr>
          <w:b/>
          <w:bCs/>
          <w:lang w:val="bg-BG"/>
        </w:rPr>
        <w:t>.</w:t>
      </w:r>
      <w:r w:rsidR="00AA162D" w:rsidRPr="0026373B">
        <w:rPr>
          <w:b/>
          <w:bCs/>
          <w:lang w:val="bg-BG"/>
        </w:rPr>
        <w:t xml:space="preserve"> </w:t>
      </w:r>
      <w:r w:rsidRPr="0026373B">
        <w:rPr>
          <w:b/>
          <w:bCs/>
          <w:lang w:val="bg-BG"/>
        </w:rPr>
        <w:t>Определяне на процентната грешка</w:t>
      </w:r>
      <w:r w:rsidR="00FE13F9" w:rsidRPr="0026373B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ε</m:t>
        </m:r>
      </m:oMath>
      <w:r w:rsidRPr="0026373B">
        <w:rPr>
          <w:b/>
          <w:bCs/>
          <w:lang w:val="bg-BG"/>
        </w:rPr>
        <w:t xml:space="preserve">: </w:t>
      </w:r>
    </w:p>
    <w:p w14:paraId="637DFD17" w14:textId="77777777" w:rsidR="0074212B" w:rsidRDefault="0074212B" w:rsidP="005B0BD5">
      <w:pPr>
        <w:jc w:val="both"/>
        <w:rPr>
          <w:lang w:val="bg-BG"/>
        </w:rPr>
      </w:pPr>
    </w:p>
    <w:p w14:paraId="0478394C" w14:textId="2C94CCB5" w:rsidR="00EC18EE" w:rsidRDefault="00D50307" w:rsidP="00AA162D">
      <w:pPr>
        <w:ind w:left="426"/>
        <w:jc w:val="both"/>
      </w:pPr>
      <w:proofErr w:type="spellStart"/>
      <w:r w:rsidRPr="00284240">
        <w:rPr>
          <w:lang w:val="bg-BG"/>
        </w:rPr>
        <w:t>Фст</w:t>
      </w:r>
      <w:proofErr w:type="spellEnd"/>
      <w:r w:rsidRPr="00284240">
        <w:rPr>
          <w:lang w:val="bg-BG"/>
        </w:rPr>
        <w:t xml:space="preserve"> </w:t>
      </w:r>
      <w:r w:rsidR="00EC18EE">
        <w:t>=</w:t>
      </w:r>
      <w:r w:rsidR="00EC18EE" w:rsidRPr="00EC18EE">
        <w:rPr>
          <w:lang w:val="bg-BG"/>
        </w:rPr>
        <w:t xml:space="preserve"> </w:t>
      </w:r>
      <w:r w:rsidR="00EC18EE">
        <w:rPr>
          <w:lang w:val="bg-BG"/>
        </w:rPr>
        <w:t xml:space="preserve">Ф </w:t>
      </w:r>
      <w:proofErr w:type="spellStart"/>
      <w:r w:rsidR="00EC18EE" w:rsidRPr="00EC18EE">
        <w:rPr>
          <w:vertAlign w:val="subscript"/>
          <w:lang w:val="bg-BG"/>
        </w:rPr>
        <w:t>1л</w:t>
      </w:r>
      <w:proofErr w:type="spellEnd"/>
      <w:r w:rsidR="00EC18EE">
        <w:rPr>
          <w:vertAlign w:val="subscript"/>
          <w:lang w:val="bg-BG"/>
        </w:rPr>
        <w:t xml:space="preserve"> </w:t>
      </w:r>
      <w:r w:rsidR="00EC18EE">
        <w:rPr>
          <w:lang w:val="bg-BG"/>
        </w:rPr>
        <w:t xml:space="preserve"> </w:t>
      </w:r>
      <w:r w:rsidRPr="00284240">
        <w:rPr>
          <w:lang w:val="bg-BG"/>
        </w:rPr>
        <w:t>-стандартен поток от избрания осветител</w:t>
      </w:r>
      <w:r w:rsidR="00EC18EE">
        <w:t xml:space="preserve">; </w:t>
      </w:r>
    </w:p>
    <w:p w14:paraId="3CA0D3C2" w14:textId="5FD7DC4B" w:rsidR="005B0BD5" w:rsidRPr="00EC18EE" w:rsidRDefault="00EC18EE" w:rsidP="00AA162D">
      <w:pPr>
        <w:ind w:left="426"/>
        <w:jc w:val="both"/>
      </w:pPr>
      <w:proofErr w:type="spellStart"/>
      <w:r>
        <w:rPr>
          <w:lang w:val="bg-BG"/>
        </w:rPr>
        <w:t>Фл</w:t>
      </w:r>
      <w:proofErr w:type="spellEnd"/>
      <w:r w:rsidR="0074212B">
        <w:rPr>
          <w:lang w:val="bg-BG"/>
        </w:rPr>
        <w:t xml:space="preserve"> </w:t>
      </w:r>
      <w:r w:rsidR="0074212B"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bg-BG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bg-BG"/>
              </w:rPr>
              <m:t>Ф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bg-BG"/>
              </w:rPr>
              <m:t>N</m:t>
            </m:r>
          </m:den>
        </m:f>
      </m:oMath>
      <w:r w:rsidR="0074212B" w:rsidRPr="00284240">
        <w:t xml:space="preserve">  </w:t>
      </w:r>
      <w:r>
        <w:rPr>
          <w:lang w:val="bg-BG"/>
        </w:rPr>
        <w:t xml:space="preserve"> – изчисления поток за 1 лампа </w:t>
      </w:r>
      <w:r>
        <w:t>.</w:t>
      </w:r>
    </w:p>
    <w:p w14:paraId="231F5AD4" w14:textId="77777777" w:rsidR="004E0EC2" w:rsidRPr="00284240" w:rsidRDefault="004E0EC2" w:rsidP="005B0BD5">
      <w:pPr>
        <w:jc w:val="both"/>
        <w:rPr>
          <w:lang w:val="bg-BG"/>
        </w:rPr>
      </w:pPr>
    </w:p>
    <w:p w14:paraId="00E89F92" w14:textId="20FFF115" w:rsidR="005B0BD5" w:rsidRDefault="00EC18EE" w:rsidP="00EC18EE">
      <w:pPr>
        <w:jc w:val="center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ε=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cт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Λ</m:t>
                </m:r>
              </m:sub>
            </m:sSub>
          </m:den>
        </m:f>
      </m:oMath>
      <w:r w:rsidR="005B0BD5" w:rsidRPr="00EC18EE">
        <w:rPr>
          <w:b/>
          <w:bCs/>
          <w:lang w:val="bg-BG"/>
        </w:rPr>
        <w:t xml:space="preserve">. 100 %  </w:t>
      </w:r>
      <w:r w:rsidR="005B0BD5" w:rsidRPr="00EC18EE">
        <w:rPr>
          <w:b/>
          <w:bCs/>
        </w:rPr>
        <w:t xml:space="preserve">; </w:t>
      </w:r>
      <w:r w:rsidR="005B0BD5" w:rsidRPr="00EC18EE">
        <w:rPr>
          <w:b/>
          <w:bCs/>
          <w:lang w:val="bg-BG"/>
        </w:rPr>
        <w:t xml:space="preserve">заема стойности от </w:t>
      </w:r>
      <w:r w:rsidR="005B0BD5" w:rsidRPr="00EC18EE">
        <w:rPr>
          <w:b/>
          <w:bCs/>
        </w:rPr>
        <w:t xml:space="preserve">(+5%  </w:t>
      </w:r>
      <w:r w:rsidR="005B0BD5" w:rsidRPr="00EC18EE">
        <w:rPr>
          <w:b/>
          <w:bCs/>
          <w:lang w:val="bg-BG"/>
        </w:rPr>
        <w:t>до</w:t>
      </w:r>
      <w:r w:rsidR="005B0BD5" w:rsidRPr="00EC18EE">
        <w:rPr>
          <w:b/>
          <w:bCs/>
        </w:rPr>
        <w:t>- 15%)</w:t>
      </w:r>
    </w:p>
    <w:p w14:paraId="15D07325" w14:textId="78DE14F9" w:rsidR="007F37A1" w:rsidRDefault="007F37A1" w:rsidP="00EC18EE">
      <w:pPr>
        <w:jc w:val="center"/>
        <w:rPr>
          <w:b/>
          <w:bCs/>
        </w:rPr>
      </w:pPr>
    </w:p>
    <w:p w14:paraId="7AD7A00C" w14:textId="77777777" w:rsidR="007F37A1" w:rsidRPr="00EC18EE" w:rsidRDefault="007F37A1" w:rsidP="00EC18EE">
      <w:pPr>
        <w:jc w:val="center"/>
        <w:rPr>
          <w:b/>
          <w:bCs/>
        </w:rPr>
      </w:pPr>
    </w:p>
    <w:p w14:paraId="79EA5EAE" w14:textId="77777777" w:rsidR="00D50307" w:rsidRPr="00284240" w:rsidRDefault="00D50307" w:rsidP="005B0BD5">
      <w:pPr>
        <w:ind w:left="1080"/>
      </w:pPr>
    </w:p>
    <w:p w14:paraId="28E05805" w14:textId="77777777" w:rsidR="00B262D6" w:rsidRPr="0026373B" w:rsidRDefault="005B0BD5" w:rsidP="00B262D6">
      <w:pPr>
        <w:jc w:val="both"/>
        <w:rPr>
          <w:b/>
          <w:bCs/>
          <w:lang w:val="bg-BG"/>
        </w:rPr>
      </w:pPr>
      <w:r w:rsidRPr="0026373B">
        <w:rPr>
          <w:b/>
          <w:bCs/>
          <w:lang w:val="bg-BG"/>
        </w:rPr>
        <w:tab/>
        <w:t>1</w:t>
      </w:r>
      <w:r w:rsidR="00EC18EE" w:rsidRPr="0026373B">
        <w:rPr>
          <w:b/>
          <w:bCs/>
          <w:lang w:val="bg-BG"/>
        </w:rPr>
        <w:t xml:space="preserve">5 </w:t>
      </w:r>
      <w:r w:rsidRPr="0026373B">
        <w:rPr>
          <w:b/>
          <w:bCs/>
          <w:lang w:val="bg-BG"/>
        </w:rPr>
        <w:t>.</w:t>
      </w:r>
      <w:r w:rsidR="00D50307" w:rsidRPr="0026373B">
        <w:rPr>
          <w:b/>
          <w:bCs/>
          <w:lang w:val="bg-BG"/>
        </w:rPr>
        <w:t xml:space="preserve"> </w:t>
      </w:r>
      <w:r w:rsidRPr="0026373B">
        <w:rPr>
          <w:b/>
          <w:bCs/>
          <w:lang w:val="bg-BG"/>
        </w:rPr>
        <w:t>Определяне на действителния светлинен поток и действителната осветеност:</w:t>
      </w:r>
    </w:p>
    <w:p w14:paraId="53B059CC" w14:textId="77777777" w:rsidR="00B262D6" w:rsidRDefault="00B262D6" w:rsidP="00B262D6">
      <w:pPr>
        <w:ind w:firstLine="708"/>
        <w:jc w:val="both"/>
        <w:rPr>
          <w:lang w:val="bg-BG"/>
        </w:rPr>
      </w:pPr>
    </w:p>
    <w:p w14:paraId="2D9C1588" w14:textId="58430322" w:rsidR="005B0BD5" w:rsidRPr="00284240" w:rsidRDefault="005B0BD5" w:rsidP="00B262D6">
      <w:pPr>
        <w:ind w:firstLine="708"/>
        <w:jc w:val="both"/>
        <w:rPr>
          <w:lang w:val="bg-BG"/>
        </w:rPr>
      </w:pPr>
      <w:proofErr w:type="spellStart"/>
      <w:r w:rsidRPr="00284240">
        <w:rPr>
          <w:lang w:val="bg-BG"/>
        </w:rPr>
        <w:t>Фд</w:t>
      </w:r>
      <w:proofErr w:type="spellEnd"/>
      <w:r w:rsidRPr="00284240">
        <w:t>= N.</w:t>
      </w:r>
      <w:r w:rsidRPr="00284240">
        <w:rPr>
          <w:lang w:val="bg-BG"/>
        </w:rPr>
        <w:t xml:space="preserve"> </w:t>
      </w:r>
      <w:r w:rsidR="00284240">
        <w:t xml:space="preserve"> </w:t>
      </w:r>
      <w:proofErr w:type="spellStart"/>
      <w:r w:rsidRPr="00284240">
        <w:rPr>
          <w:lang w:val="bg-BG"/>
        </w:rPr>
        <w:t>Фст</w:t>
      </w:r>
      <w:proofErr w:type="spellEnd"/>
      <w:r w:rsidR="00EC18EE">
        <w:t xml:space="preserve"> </w:t>
      </w:r>
      <w:r w:rsidR="00D50307" w:rsidRPr="00284240">
        <w:t xml:space="preserve">=     </w:t>
      </w:r>
      <w:r w:rsidR="00013B50">
        <w:rPr>
          <w:lang w:val="bg-BG"/>
        </w:rPr>
        <w:t>…………</w:t>
      </w:r>
      <w:r w:rsidR="00D50307" w:rsidRPr="00284240">
        <w:t xml:space="preserve">         </w:t>
      </w:r>
      <w:r w:rsidRPr="00284240">
        <w:t xml:space="preserve"> ;</w:t>
      </w:r>
      <w:r w:rsidRPr="00284240">
        <w:rPr>
          <w:lang w:val="bg-BG"/>
        </w:rPr>
        <w:t xml:space="preserve">  </w:t>
      </w:r>
      <w:proofErr w:type="spellStart"/>
      <w:r w:rsidRPr="00284240">
        <w:t>lm</w:t>
      </w:r>
      <w:proofErr w:type="spellEnd"/>
      <w:r w:rsidR="00D50307" w:rsidRPr="00284240">
        <w:t xml:space="preserve">: </w:t>
      </w:r>
    </w:p>
    <w:p w14:paraId="57F2DDE4" w14:textId="0407CF0D" w:rsidR="005B0BD5" w:rsidRPr="00372BB4" w:rsidRDefault="005B0BD5" w:rsidP="004E0EC2">
      <w:pPr>
        <w:ind w:left="708"/>
        <w:jc w:val="both"/>
        <w:rPr>
          <w:lang w:val="bg-BG"/>
        </w:rPr>
      </w:pPr>
      <w:r w:rsidRPr="00284240">
        <w:rPr>
          <w:lang w:val="bg-BG"/>
        </w:rPr>
        <w:t>Ед</w:t>
      </w:r>
      <w:r w:rsidRPr="00284240">
        <w:t>=E</w:t>
      </w:r>
      <w:r w:rsidRPr="00284240">
        <w:rPr>
          <w:lang w:val="bg-BG"/>
        </w:rPr>
        <w:t xml:space="preserve">ср.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ϕ</m:t>
            </m:r>
          </m:den>
        </m:f>
      </m:oMath>
      <w:r w:rsidRPr="00284240">
        <w:t xml:space="preserve">  </w:t>
      </w:r>
      <w:r w:rsidR="00D50307" w:rsidRPr="00284240">
        <w:t xml:space="preserve">=               </w:t>
      </w:r>
      <w:proofErr w:type="gramStart"/>
      <w:r w:rsidR="00D50307" w:rsidRPr="00284240">
        <w:t xml:space="preserve">  </w:t>
      </w:r>
      <w:r w:rsidRPr="00284240">
        <w:t>;</w:t>
      </w:r>
      <w:proofErr w:type="gramEnd"/>
      <w:r w:rsidRPr="00284240">
        <w:t xml:space="preserve"> lx</w:t>
      </w:r>
      <w:r w:rsidR="00372BB4">
        <w:rPr>
          <w:lang w:val="bg-BG"/>
        </w:rPr>
        <w:t xml:space="preserve">  действителна осветеност.</w:t>
      </w:r>
    </w:p>
    <w:p w14:paraId="76B31B77" w14:textId="77777777" w:rsidR="00EC18EE" w:rsidRPr="00284240" w:rsidRDefault="00EC18EE" w:rsidP="004E0EC2">
      <w:pPr>
        <w:ind w:left="708"/>
        <w:jc w:val="both"/>
      </w:pPr>
    </w:p>
    <w:p w14:paraId="75F0206F" w14:textId="77777777" w:rsidR="00EC18EE" w:rsidRDefault="00EC18EE" w:rsidP="00EC18EE">
      <w:pPr>
        <w:ind w:left="708"/>
        <w:jc w:val="both"/>
        <w:rPr>
          <w:bCs/>
          <w:color w:val="000000" w:themeColor="text1"/>
          <w:shd w:val="clear" w:color="auto" w:fill="FFFFFF"/>
        </w:rPr>
      </w:pPr>
    </w:p>
    <w:p w14:paraId="3A3049FE" w14:textId="1F72134F" w:rsidR="00EC18EE" w:rsidRDefault="004546B7" w:rsidP="00EC18EE">
      <w:pPr>
        <w:ind w:left="708"/>
        <w:jc w:val="both"/>
      </w:pPr>
      <w:r>
        <w:rPr>
          <w:bCs/>
          <w:color w:val="000000" w:themeColor="text1"/>
          <w:shd w:val="clear" w:color="auto" w:fill="FFFFFF"/>
        </w:rPr>
        <w:tab/>
      </w:r>
    </w:p>
    <w:p w14:paraId="2EC12646" w14:textId="01779160" w:rsidR="00EC18EE" w:rsidRPr="00186104" w:rsidRDefault="00EC18EE" w:rsidP="00186104">
      <w:pPr>
        <w:pStyle w:val="a3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186104">
        <w:rPr>
          <w:b/>
          <w:bCs/>
          <w:sz w:val="24"/>
          <w:szCs w:val="24"/>
        </w:rPr>
        <w:t>Метод на специфичната мощност</w:t>
      </w:r>
      <w:r w:rsidR="00186104">
        <w:rPr>
          <w:b/>
          <w:bCs/>
          <w:sz w:val="24"/>
          <w:szCs w:val="24"/>
          <w:lang w:val="en-US"/>
        </w:rPr>
        <w:t xml:space="preserve"> </w:t>
      </w:r>
      <w:r w:rsidR="00F10831">
        <w:rPr>
          <w:b/>
          <w:bCs/>
          <w:sz w:val="24"/>
          <w:szCs w:val="24"/>
        </w:rPr>
        <w:t>за ЛНС лампи с нажежаема спирала</w:t>
      </w:r>
      <w:r w:rsidRPr="00186104">
        <w:rPr>
          <w:b/>
          <w:bCs/>
          <w:sz w:val="24"/>
          <w:szCs w:val="24"/>
        </w:rPr>
        <w:t>:</w:t>
      </w:r>
    </w:p>
    <w:p w14:paraId="3ECC4677" w14:textId="77777777" w:rsidR="0097669D" w:rsidRPr="00EC18EE" w:rsidRDefault="0097669D" w:rsidP="00EC18EE">
      <w:pPr>
        <w:ind w:left="708"/>
        <w:jc w:val="both"/>
      </w:pPr>
    </w:p>
    <w:p w14:paraId="7365ABAD" w14:textId="6EAA3489" w:rsidR="005B0BD5" w:rsidRDefault="005B0BD5" w:rsidP="005B0BD5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284240">
        <w:rPr>
          <w:rFonts w:ascii="Times New Roman" w:hAnsi="Times New Roman" w:cs="Times New Roman"/>
          <w:sz w:val="24"/>
          <w:szCs w:val="24"/>
        </w:rPr>
        <w:t xml:space="preserve">Този метод се използва в спомагателни помещения на жилищни и обществени сгради, тераси, антрета, коридори, мазета, тавани и др. ,където не могат да се отчитат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р.п.,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тав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под, </m:t>
            </m:r>
          </m:sub>
        </m:sSub>
      </m:oMath>
    </w:p>
    <w:p w14:paraId="12AE5054" w14:textId="77777777" w:rsidR="0097669D" w:rsidRPr="00284240" w:rsidRDefault="0097669D" w:rsidP="005B0BD5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1E77F1AD" w14:textId="00854AEA" w:rsidR="005B0BD5" w:rsidRPr="007F37A1" w:rsidRDefault="005B0BD5" w:rsidP="007F37A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7F37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P=</w:t>
      </w:r>
      <w:proofErr w:type="spellStart"/>
      <w:r w:rsidRPr="007F37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p.S</w:t>
      </w:r>
      <w:proofErr w:type="spellEnd"/>
      <w:r w:rsidRPr="007F37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, W</w:t>
      </w:r>
    </w:p>
    <w:p w14:paraId="7A7F4DFD" w14:textId="19416B9A" w:rsidR="005B0BD5" w:rsidRPr="00284240" w:rsidRDefault="005B0BD5" w:rsidP="005B0BD5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284240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84240">
        <w:rPr>
          <w:rFonts w:ascii="Times New Roman" w:eastAsiaTheme="minorEastAsia" w:hAnsi="Times New Roman" w:cs="Times New Roman"/>
          <w:sz w:val="24"/>
          <w:szCs w:val="24"/>
        </w:rPr>
        <w:t xml:space="preserve">з - коефициент на запаса (от </w:t>
      </w:r>
      <w:proofErr w:type="spellStart"/>
      <w:r w:rsidRPr="00284240">
        <w:rPr>
          <w:rFonts w:ascii="Times New Roman" w:eastAsiaTheme="minorEastAsia" w:hAnsi="Times New Roman" w:cs="Times New Roman"/>
          <w:sz w:val="24"/>
          <w:szCs w:val="24"/>
        </w:rPr>
        <w:t>табл.1.5</w:t>
      </w:r>
      <w:proofErr w:type="spellEnd"/>
      <w:r w:rsidRPr="0028424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0DFE271" w14:textId="52E0E86C" w:rsidR="005B0BD5" w:rsidRPr="00284240" w:rsidRDefault="005B0BD5" w:rsidP="005B0BD5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284240">
        <w:rPr>
          <w:rFonts w:ascii="Times New Roman" w:eastAsiaTheme="minorEastAsia" w:hAnsi="Times New Roman" w:cs="Times New Roman"/>
          <w:sz w:val="24"/>
          <w:szCs w:val="24"/>
        </w:rPr>
        <w:t xml:space="preserve">Ен - </w:t>
      </w:r>
      <w:proofErr w:type="spellStart"/>
      <w:r w:rsidRPr="00284240">
        <w:rPr>
          <w:rFonts w:ascii="Times New Roman" w:eastAsiaTheme="minorEastAsia" w:hAnsi="Times New Roman" w:cs="Times New Roman"/>
          <w:sz w:val="24"/>
          <w:szCs w:val="24"/>
        </w:rPr>
        <w:t>нормена</w:t>
      </w:r>
      <w:proofErr w:type="spellEnd"/>
      <w:r w:rsidRPr="00284240">
        <w:rPr>
          <w:rFonts w:ascii="Times New Roman" w:eastAsiaTheme="minorEastAsia" w:hAnsi="Times New Roman" w:cs="Times New Roman"/>
          <w:sz w:val="24"/>
          <w:szCs w:val="24"/>
        </w:rPr>
        <w:t xml:space="preserve"> осветеност</w:t>
      </w:r>
    </w:p>
    <w:p w14:paraId="27FEC286" w14:textId="556B8F64" w:rsidR="005B0BD5" w:rsidRDefault="005B0BD5" w:rsidP="005B0BD5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84240">
        <w:rPr>
          <w:rFonts w:ascii="Times New Roman" w:eastAsiaTheme="minorEastAsia" w:hAnsi="Times New Roman" w:cs="Times New Roman"/>
          <w:sz w:val="24"/>
          <w:szCs w:val="24"/>
        </w:rPr>
        <w:lastRenderedPageBreak/>
        <w:t>Есп</w:t>
      </w:r>
      <w:proofErr w:type="spellEnd"/>
      <w:r w:rsidRPr="00284240">
        <w:rPr>
          <w:rFonts w:ascii="Times New Roman" w:eastAsiaTheme="minorEastAsia" w:hAnsi="Times New Roman" w:cs="Times New Roman"/>
          <w:sz w:val="24"/>
          <w:szCs w:val="24"/>
        </w:rPr>
        <w:t xml:space="preserve"> - специфична осветеност, която се реализира от даден осветител при специфична мощност 10</w:t>
      </w:r>
      <w:r w:rsidRPr="00284240">
        <w:rPr>
          <w:rFonts w:ascii="Times New Roman" w:eastAsiaTheme="minorEastAsia" w:hAnsi="Times New Roman" w:cs="Times New Roman"/>
          <w:sz w:val="24"/>
          <w:szCs w:val="24"/>
          <w:lang w:val="en-US"/>
        </w:rPr>
        <w:t>W/</w:t>
      </w:r>
      <w:proofErr w:type="spellStart"/>
      <w:r w:rsidRPr="00284240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284240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proofErr w:type="spellEnd"/>
      <w:r w:rsidRPr="00284240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 </w:t>
      </w:r>
      <w:r w:rsidRPr="00284240">
        <w:rPr>
          <w:rFonts w:ascii="Times New Roman" w:eastAsiaTheme="minorEastAsia" w:hAnsi="Times New Roman" w:cs="Times New Roman"/>
          <w:sz w:val="24"/>
          <w:szCs w:val="24"/>
        </w:rPr>
        <w:t xml:space="preserve">(от </w:t>
      </w:r>
      <w:proofErr w:type="spellStart"/>
      <w:r w:rsidRPr="00284240">
        <w:rPr>
          <w:rFonts w:ascii="Times New Roman" w:eastAsiaTheme="minorEastAsia" w:hAnsi="Times New Roman" w:cs="Times New Roman"/>
          <w:sz w:val="24"/>
          <w:szCs w:val="24"/>
        </w:rPr>
        <w:t>табл.1.7</w:t>
      </w:r>
      <w:proofErr w:type="spellEnd"/>
      <w:r w:rsidRPr="0028424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F37A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68D934" w14:textId="4759E4D1" w:rsidR="007F37A1" w:rsidRPr="007F37A1" w:rsidRDefault="007F37A1" w:rsidP="007F37A1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С</w:t>
      </w:r>
      <w:r w:rsidRPr="007F37A1">
        <w:rPr>
          <w:rFonts w:ascii="Times New Roman" w:eastAsiaTheme="minorEastAsia" w:hAnsi="Times New Roman" w:cs="Times New Roman"/>
          <w:b/>
          <w:bCs/>
          <w:sz w:val="24"/>
          <w:szCs w:val="24"/>
        </w:rPr>
        <w:t>пецифична мощност</w:t>
      </w:r>
      <w:r w:rsidRPr="007F37A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;</w:t>
      </w:r>
    </w:p>
    <w:p w14:paraId="0FC060A1" w14:textId="0998C7D2" w:rsidR="005B0BD5" w:rsidRDefault="00284240" w:rsidP="005B0BD5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p=10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cп</m:t>
                </m:r>
              </m:sub>
            </m:sSub>
          </m:den>
        </m:f>
      </m:oMath>
      <w:r w:rsidR="00243DC5" w:rsidRPr="00E17408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243DC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54410BA3" w14:textId="1B364279" w:rsidR="00EC71EC" w:rsidRDefault="00EC71EC" w:rsidP="00EC71EC">
      <w:pPr>
        <w:pStyle w:val="a3"/>
        <w:ind w:left="108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84240">
        <w:rPr>
          <w:rFonts w:ascii="Times New Roman" w:eastAsiaTheme="minorEastAsia" w:hAnsi="Times New Roman" w:cs="Times New Roman"/>
          <w:sz w:val="24"/>
          <w:szCs w:val="24"/>
          <w:lang w:val="en-US"/>
        </w:rPr>
        <w:t>S=</w:t>
      </w:r>
      <w:proofErr w:type="spellStart"/>
      <w:r w:rsidRPr="00284240">
        <w:rPr>
          <w:rFonts w:ascii="Times New Roman" w:eastAsiaTheme="minorEastAsia" w:hAnsi="Times New Roman" w:cs="Times New Roman"/>
          <w:sz w:val="24"/>
          <w:szCs w:val="24"/>
          <w:lang w:val="en-US"/>
        </w:rPr>
        <w:t>a.b</w:t>
      </w:r>
      <w:proofErr w:type="spellEnd"/>
      <w:r w:rsidRPr="0028424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   </w:t>
      </w:r>
      <w:proofErr w:type="gramStart"/>
      <w:r w:rsidRPr="0028424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,</w:t>
      </w:r>
      <w:proofErr w:type="gramEnd"/>
      <w:r w:rsidRPr="0028424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4240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284240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proofErr w:type="spellEnd"/>
      <w:r w:rsidRPr="00284240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EC71EC">
        <w:rPr>
          <w:rFonts w:ascii="Times New Roman" w:eastAsiaTheme="minorEastAsia" w:hAnsi="Times New Roman" w:cs="Times New Roman"/>
          <w:i/>
          <w:sz w:val="24"/>
          <w:szCs w:val="24"/>
        </w:rPr>
        <w:t>площ</w:t>
      </w:r>
    </w:p>
    <w:p w14:paraId="0BA0D821" w14:textId="77777777" w:rsidR="00EC71EC" w:rsidRPr="00EC71EC" w:rsidRDefault="00EC71EC" w:rsidP="00EC71EC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</w:p>
    <w:p w14:paraId="797E6DD5" w14:textId="76DCE3AE" w:rsidR="00D50307" w:rsidRPr="00640D73" w:rsidRDefault="005B0BD5" w:rsidP="005B0BD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w:proofErr w:type="spellStart"/>
      <w:r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Есп</w:t>
      </w:r>
      <w:proofErr w:type="spellEnd"/>
      <w:r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-от </w:t>
      </w:r>
      <w:proofErr w:type="spellStart"/>
      <w:r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табл.1.7</w:t>
      </w:r>
      <w:proofErr w:type="spellEnd"/>
      <w:r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стр.43</w:t>
      </w:r>
      <w:proofErr w:type="spellEnd"/>
      <w:r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</w:t>
      </w:r>
      <w:r w:rsidR="00640D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 мощността на лампата 10</w:t>
      </w:r>
      <w:proofErr w:type="spellStart"/>
      <w:r w:rsidR="00640D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0W</w:t>
      </w:r>
      <w:proofErr w:type="spellEnd"/>
      <w:r w:rsidR="00640D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640D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220</w:t>
      </w:r>
      <w:r w:rsidR="00640D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</w:t>
      </w:r>
    </w:p>
    <w:p w14:paraId="6902C88F" w14:textId="77777777" w:rsidR="00C32DB2" w:rsidRPr="00284240" w:rsidRDefault="00C32DB2" w:rsidP="005B0BD5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4084B9" w14:textId="1079A334" w:rsidR="00B51961" w:rsidRDefault="00D50307" w:rsidP="00D5030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5B0BD5"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5B0BD5"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P=</w:t>
      </w:r>
      <w:r w:rsidR="005B0BD5"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р.</w:t>
      </w:r>
      <w:r w:rsidR="005B0BD5" w:rsidRPr="00284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="00B519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=……………</w:t>
      </w:r>
    </w:p>
    <w:p w14:paraId="6E1CF2F6" w14:textId="1CC8B124" w:rsidR="00D50307" w:rsidRPr="00284240" w:rsidRDefault="005B0BD5" w:rsidP="00D50307">
      <w:pPr>
        <w:pStyle w:val="a3"/>
        <w:rPr>
          <w:shd w:val="clear" w:color="auto" w:fill="FFFFFF"/>
        </w:rPr>
      </w:pPr>
      <w:r w:rsidRPr="00284240">
        <w:rPr>
          <w:shd w:val="clear" w:color="auto" w:fill="FFFFFF"/>
        </w:rPr>
        <w:t xml:space="preserve">                 </w:t>
      </w:r>
    </w:p>
    <w:p w14:paraId="778F49A5" w14:textId="77777777" w:rsidR="007F37A1" w:rsidRDefault="00D50307" w:rsidP="00D50307">
      <w:pPr>
        <w:pStyle w:val="a3"/>
        <w:rPr>
          <w:shd w:val="clear" w:color="auto" w:fill="FFFFFF"/>
        </w:rPr>
      </w:pPr>
      <w:r w:rsidRPr="00284240">
        <w:rPr>
          <w:shd w:val="clear" w:color="auto" w:fill="FFFFFF"/>
        </w:rPr>
        <w:t xml:space="preserve">    </w:t>
      </w:r>
      <w:proofErr w:type="spellStart"/>
      <w:r w:rsidR="007F37A1">
        <w:rPr>
          <w:shd w:val="clear" w:color="auto" w:fill="FFFFFF"/>
        </w:rPr>
        <w:t>3.Определяне</w:t>
      </w:r>
      <w:proofErr w:type="spellEnd"/>
      <w:r w:rsidR="007F37A1">
        <w:rPr>
          <w:shd w:val="clear" w:color="auto" w:fill="FFFFFF"/>
        </w:rPr>
        <w:t xml:space="preserve"> броя на осветителните тела:</w:t>
      </w:r>
    </w:p>
    <w:p w14:paraId="62693717" w14:textId="5405A4C7" w:rsidR="001B4C65" w:rsidRDefault="00D50307" w:rsidP="00D50307">
      <w:pPr>
        <w:pStyle w:val="a3"/>
        <w:rPr>
          <w:shd w:val="clear" w:color="auto" w:fill="FFFFFF"/>
        </w:rPr>
      </w:pPr>
      <w:r w:rsidRPr="00284240">
        <w:rPr>
          <w:shd w:val="clear" w:color="auto" w:fill="FFFFFF"/>
        </w:rPr>
        <w:t xml:space="preserve"> 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л</m:t>
                </m:r>
              </m:sub>
            </m:sSub>
          </m:den>
        </m:f>
      </m:oMath>
      <w:r w:rsidR="005B0BD5" w:rsidRPr="00284240">
        <w:rPr>
          <w:shd w:val="clear" w:color="auto" w:fill="FFFFFF"/>
        </w:rPr>
        <w:t xml:space="preserve"> </w:t>
      </w:r>
      <w:r w:rsidR="00F968DB" w:rsidRPr="00284240">
        <w:rPr>
          <w:shd w:val="clear" w:color="auto" w:fill="FFFFFF"/>
          <w:lang w:val="en-US"/>
        </w:rPr>
        <w:t>=</w:t>
      </w:r>
      <w:r w:rsidR="00B51961">
        <w:rPr>
          <w:shd w:val="clear" w:color="auto" w:fill="FFFFFF"/>
          <w:lang w:val="en-US"/>
        </w:rPr>
        <w:t>……………………………</w:t>
      </w:r>
      <w:r w:rsidR="00F968DB" w:rsidRPr="00284240">
        <w:rPr>
          <w:shd w:val="clear" w:color="auto" w:fill="FFFFFF"/>
          <w:lang w:val="en-US"/>
        </w:rPr>
        <w:t xml:space="preserve"> </w:t>
      </w:r>
      <w:r w:rsidR="005B0BD5" w:rsidRPr="00284240">
        <w:rPr>
          <w:shd w:val="clear" w:color="auto" w:fill="FFFFFF"/>
        </w:rPr>
        <w:t xml:space="preserve">  ,</w:t>
      </w:r>
    </w:p>
    <w:p w14:paraId="61064076" w14:textId="2FF389C2" w:rsidR="005B0BD5" w:rsidRPr="007F37A1" w:rsidRDefault="00B51961" w:rsidP="00D50307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определяме </w:t>
      </w:r>
      <w:r w:rsidR="005B0BD5" w:rsidRPr="00284240">
        <w:rPr>
          <w:shd w:val="clear" w:color="auto" w:fill="FFFFFF"/>
        </w:rPr>
        <w:t>бро</w:t>
      </w:r>
      <w:r w:rsidR="001B4C65">
        <w:rPr>
          <w:shd w:val="clear" w:color="auto" w:fill="FFFFFF"/>
        </w:rPr>
        <w:t>я</w:t>
      </w:r>
      <w:r w:rsidR="005B0BD5" w:rsidRPr="00284240">
        <w:rPr>
          <w:shd w:val="clear" w:color="auto" w:fill="FFFFFF"/>
        </w:rPr>
        <w:t xml:space="preserve"> на лампите</w:t>
      </w:r>
      <w:r w:rsidR="007F37A1">
        <w:rPr>
          <w:shd w:val="clear" w:color="auto" w:fill="FFFFFF"/>
        </w:rPr>
        <w:t>!</w:t>
      </w:r>
    </w:p>
    <w:p w14:paraId="47E3C94E" w14:textId="77777777" w:rsidR="005B0BD5" w:rsidRPr="00284240" w:rsidRDefault="005B0BD5" w:rsidP="005B0BD5">
      <w:pPr>
        <w:ind w:firstLine="708"/>
        <w:rPr>
          <w:shd w:val="clear" w:color="auto" w:fill="FFFFFF"/>
          <w:vertAlign w:val="superscript"/>
        </w:rPr>
      </w:pPr>
      <w:r w:rsidRPr="00284240">
        <w:rPr>
          <w:shd w:val="clear" w:color="auto" w:fill="FFFFFF"/>
        </w:rPr>
        <w:t xml:space="preserve">3. </w:t>
      </w:r>
      <w:proofErr w:type="spellStart"/>
      <w:r w:rsidRPr="00284240">
        <w:rPr>
          <w:shd w:val="clear" w:color="auto" w:fill="FFFFFF"/>
        </w:rPr>
        <w:t>Определяне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брой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на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контактите</w:t>
      </w:r>
      <w:proofErr w:type="spellEnd"/>
      <w:r w:rsidRPr="00284240">
        <w:rPr>
          <w:shd w:val="clear" w:color="auto" w:fill="FFFFFF"/>
        </w:rPr>
        <w:t xml:space="preserve">: </w:t>
      </w:r>
      <w:proofErr w:type="spellStart"/>
      <w:r w:rsidRPr="00284240">
        <w:rPr>
          <w:shd w:val="clear" w:color="auto" w:fill="FFFFFF"/>
        </w:rPr>
        <w:t>кухни</w:t>
      </w:r>
      <w:proofErr w:type="spellEnd"/>
      <w:r w:rsidRPr="00284240">
        <w:rPr>
          <w:shd w:val="clear" w:color="auto" w:fill="FFFFFF"/>
        </w:rPr>
        <w:t xml:space="preserve"> - </w:t>
      </w:r>
      <w:proofErr w:type="spellStart"/>
      <w:r w:rsidRPr="00284240">
        <w:rPr>
          <w:shd w:val="clear" w:color="auto" w:fill="FFFFFF"/>
        </w:rPr>
        <w:t>1бр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на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2м</w:t>
      </w:r>
      <w:r w:rsidRPr="00284240">
        <w:rPr>
          <w:shd w:val="clear" w:color="auto" w:fill="FFFFFF"/>
          <w:vertAlign w:val="superscript"/>
        </w:rPr>
        <w:t>2</w:t>
      </w:r>
      <w:proofErr w:type="spellEnd"/>
    </w:p>
    <w:p w14:paraId="08AE9865" w14:textId="77777777" w:rsidR="005B0BD5" w:rsidRPr="00284240" w:rsidRDefault="005B0BD5" w:rsidP="005B0BD5">
      <w:pPr>
        <w:rPr>
          <w:shd w:val="clear" w:color="auto" w:fill="FFFFFF"/>
          <w:vertAlign w:val="superscript"/>
        </w:rPr>
      </w:pPr>
      <w:proofErr w:type="spellStart"/>
      <w:proofErr w:type="gramStart"/>
      <w:r w:rsidRPr="00284240">
        <w:rPr>
          <w:shd w:val="clear" w:color="auto" w:fill="FFFFFF"/>
        </w:rPr>
        <w:t>хол</w:t>
      </w:r>
      <w:proofErr w:type="spellEnd"/>
      <w:r w:rsidRPr="00284240">
        <w:rPr>
          <w:shd w:val="clear" w:color="auto" w:fill="FFFFFF"/>
        </w:rPr>
        <w:t xml:space="preserve"> ,</w:t>
      </w:r>
      <w:proofErr w:type="gram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спалня</w:t>
      </w:r>
      <w:proofErr w:type="spellEnd"/>
      <w:r w:rsidRPr="00284240">
        <w:rPr>
          <w:shd w:val="clear" w:color="auto" w:fill="FFFFFF"/>
        </w:rPr>
        <w:t xml:space="preserve">  </w:t>
      </w:r>
      <w:proofErr w:type="spellStart"/>
      <w:r w:rsidRPr="00284240">
        <w:rPr>
          <w:shd w:val="clear" w:color="auto" w:fill="FFFFFF"/>
        </w:rPr>
        <w:t>1бр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на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4м</w:t>
      </w:r>
      <w:r w:rsidRPr="00284240">
        <w:rPr>
          <w:shd w:val="clear" w:color="auto" w:fill="FFFFFF"/>
          <w:vertAlign w:val="superscript"/>
        </w:rPr>
        <w:t>2</w:t>
      </w:r>
      <w:proofErr w:type="spellEnd"/>
      <w:r w:rsidRPr="00284240">
        <w:rPr>
          <w:shd w:val="clear" w:color="auto" w:fill="FFFFFF"/>
          <w:vertAlign w:val="superscript"/>
        </w:rPr>
        <w:t xml:space="preserve">  </w:t>
      </w:r>
      <w:r w:rsidRPr="00284240">
        <w:rPr>
          <w:shd w:val="clear" w:color="auto" w:fill="FFFFFF"/>
        </w:rPr>
        <w:t xml:space="preserve">, </w:t>
      </w:r>
      <w:proofErr w:type="spellStart"/>
      <w:r w:rsidRPr="00284240">
        <w:rPr>
          <w:shd w:val="clear" w:color="auto" w:fill="FFFFFF"/>
        </w:rPr>
        <w:t>помощни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помещения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1бр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на</w:t>
      </w:r>
      <w:proofErr w:type="spellEnd"/>
      <w:r w:rsidRPr="00284240">
        <w:rPr>
          <w:shd w:val="clear" w:color="auto" w:fill="FFFFFF"/>
        </w:rPr>
        <w:t xml:space="preserve"> </w:t>
      </w:r>
      <w:proofErr w:type="spellStart"/>
      <w:r w:rsidRPr="00284240">
        <w:rPr>
          <w:shd w:val="clear" w:color="auto" w:fill="FFFFFF"/>
        </w:rPr>
        <w:t>6м</w:t>
      </w:r>
      <w:r w:rsidRPr="00284240">
        <w:rPr>
          <w:shd w:val="clear" w:color="auto" w:fill="FFFFFF"/>
          <w:vertAlign w:val="superscript"/>
        </w:rPr>
        <w:t>2</w:t>
      </w:r>
      <w:proofErr w:type="spellEnd"/>
    </w:p>
    <w:p w14:paraId="141A5EEC" w14:textId="77777777" w:rsidR="005B0BD5" w:rsidRPr="00284240" w:rsidRDefault="005B0BD5"/>
    <w:sectPr w:rsidR="005B0BD5" w:rsidRPr="00284240" w:rsidSect="007F37A1">
      <w:pgSz w:w="11906" w:h="16838"/>
      <w:pgMar w:top="1417" w:right="1417" w:bottom="269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9354" w14:textId="77777777" w:rsidR="00AF70F6" w:rsidRDefault="00AF70F6" w:rsidP="00284240">
      <w:r>
        <w:separator/>
      </w:r>
    </w:p>
  </w:endnote>
  <w:endnote w:type="continuationSeparator" w:id="0">
    <w:p w14:paraId="0D9106F1" w14:textId="77777777" w:rsidR="00AF70F6" w:rsidRDefault="00AF70F6" w:rsidP="0028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376F" w14:textId="77777777" w:rsidR="00AF70F6" w:rsidRDefault="00AF70F6" w:rsidP="00284240">
      <w:r>
        <w:separator/>
      </w:r>
    </w:p>
  </w:footnote>
  <w:footnote w:type="continuationSeparator" w:id="0">
    <w:p w14:paraId="442D36D3" w14:textId="77777777" w:rsidR="00AF70F6" w:rsidRDefault="00AF70F6" w:rsidP="0028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00B"/>
    <w:multiLevelType w:val="hybridMultilevel"/>
    <w:tmpl w:val="095441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495D"/>
    <w:multiLevelType w:val="hybridMultilevel"/>
    <w:tmpl w:val="268C1290"/>
    <w:lvl w:ilvl="0" w:tplc="9F366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94967"/>
    <w:multiLevelType w:val="hybridMultilevel"/>
    <w:tmpl w:val="7A50DAB4"/>
    <w:lvl w:ilvl="0" w:tplc="3B9A0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E50B3"/>
    <w:multiLevelType w:val="hybridMultilevel"/>
    <w:tmpl w:val="315C0246"/>
    <w:lvl w:ilvl="0" w:tplc="919EE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612463"/>
    <w:multiLevelType w:val="hybridMultilevel"/>
    <w:tmpl w:val="6CA68A56"/>
    <w:lvl w:ilvl="0" w:tplc="224AC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1884939">
    <w:abstractNumId w:val="2"/>
  </w:num>
  <w:num w:numId="2" w16cid:durableId="641740289">
    <w:abstractNumId w:val="0"/>
  </w:num>
  <w:num w:numId="3" w16cid:durableId="790972512">
    <w:abstractNumId w:val="1"/>
  </w:num>
  <w:num w:numId="4" w16cid:durableId="1333217928">
    <w:abstractNumId w:val="4"/>
  </w:num>
  <w:num w:numId="5" w16cid:durableId="1631860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D5"/>
    <w:rsid w:val="00002223"/>
    <w:rsid w:val="00013B50"/>
    <w:rsid w:val="000E143C"/>
    <w:rsid w:val="0010717C"/>
    <w:rsid w:val="00186104"/>
    <w:rsid w:val="001B4C65"/>
    <w:rsid w:val="001E3246"/>
    <w:rsid w:val="002005FA"/>
    <w:rsid w:val="0020100C"/>
    <w:rsid w:val="002066CA"/>
    <w:rsid w:val="00221FAA"/>
    <w:rsid w:val="00243DC5"/>
    <w:rsid w:val="0026373B"/>
    <w:rsid w:val="00284240"/>
    <w:rsid w:val="002D2620"/>
    <w:rsid w:val="00352A3B"/>
    <w:rsid w:val="003566CC"/>
    <w:rsid w:val="00372BB4"/>
    <w:rsid w:val="004546B7"/>
    <w:rsid w:val="00467311"/>
    <w:rsid w:val="00475052"/>
    <w:rsid w:val="004848A7"/>
    <w:rsid w:val="004E0EC2"/>
    <w:rsid w:val="00503309"/>
    <w:rsid w:val="00547D7A"/>
    <w:rsid w:val="005B0BD5"/>
    <w:rsid w:val="005D4B62"/>
    <w:rsid w:val="00604E44"/>
    <w:rsid w:val="0062217D"/>
    <w:rsid w:val="00640D73"/>
    <w:rsid w:val="00691458"/>
    <w:rsid w:val="00715A27"/>
    <w:rsid w:val="007320A0"/>
    <w:rsid w:val="00737529"/>
    <w:rsid w:val="0074212B"/>
    <w:rsid w:val="0077014E"/>
    <w:rsid w:val="00784A8F"/>
    <w:rsid w:val="007A1590"/>
    <w:rsid w:val="007B403B"/>
    <w:rsid w:val="007C77FF"/>
    <w:rsid w:val="007F37A1"/>
    <w:rsid w:val="008979CC"/>
    <w:rsid w:val="008B789A"/>
    <w:rsid w:val="00957CB1"/>
    <w:rsid w:val="0097669D"/>
    <w:rsid w:val="009F4942"/>
    <w:rsid w:val="00A2661A"/>
    <w:rsid w:val="00A353B7"/>
    <w:rsid w:val="00A55BD8"/>
    <w:rsid w:val="00AA162D"/>
    <w:rsid w:val="00AF70F6"/>
    <w:rsid w:val="00B046C6"/>
    <w:rsid w:val="00B262D6"/>
    <w:rsid w:val="00B51961"/>
    <w:rsid w:val="00BF1340"/>
    <w:rsid w:val="00C034CD"/>
    <w:rsid w:val="00C102C5"/>
    <w:rsid w:val="00C32DB2"/>
    <w:rsid w:val="00C37078"/>
    <w:rsid w:val="00C41627"/>
    <w:rsid w:val="00C41B6D"/>
    <w:rsid w:val="00C46B99"/>
    <w:rsid w:val="00C64D02"/>
    <w:rsid w:val="00CA4853"/>
    <w:rsid w:val="00CD481F"/>
    <w:rsid w:val="00D1474C"/>
    <w:rsid w:val="00D32DB6"/>
    <w:rsid w:val="00D50307"/>
    <w:rsid w:val="00D80E94"/>
    <w:rsid w:val="00E15E5D"/>
    <w:rsid w:val="00E17408"/>
    <w:rsid w:val="00E5116E"/>
    <w:rsid w:val="00E62089"/>
    <w:rsid w:val="00E674AB"/>
    <w:rsid w:val="00EB7AF2"/>
    <w:rsid w:val="00EC18EE"/>
    <w:rsid w:val="00EC71EC"/>
    <w:rsid w:val="00ED301F"/>
    <w:rsid w:val="00EF2BAD"/>
    <w:rsid w:val="00EF79D7"/>
    <w:rsid w:val="00F0367A"/>
    <w:rsid w:val="00F10831"/>
    <w:rsid w:val="00F5391B"/>
    <w:rsid w:val="00F85718"/>
    <w:rsid w:val="00F968DB"/>
    <w:rsid w:val="00FD54A1"/>
    <w:rsid w:val="00FE13F9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10E5"/>
  <w15:chartTrackingRefBased/>
  <w15:docId w15:val="{67607B47-056C-49D8-913C-45480C29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BD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a4">
    <w:name w:val="header"/>
    <w:basedOn w:val="a"/>
    <w:link w:val="a5"/>
    <w:uiPriority w:val="99"/>
    <w:unhideWhenUsed/>
    <w:rsid w:val="00284240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uiPriority w:val="99"/>
    <w:rsid w:val="002842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284240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basedOn w:val="a0"/>
    <w:link w:val="a6"/>
    <w:uiPriority w:val="99"/>
    <w:rsid w:val="0028424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Placeholder Text"/>
    <w:basedOn w:val="a0"/>
    <w:uiPriority w:val="99"/>
    <w:semiHidden/>
    <w:rsid w:val="00547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П. Недкова</dc:creator>
  <cp:keywords/>
  <dc:description/>
  <cp:lastModifiedBy>Оля П. Недкова</cp:lastModifiedBy>
  <cp:revision>79</cp:revision>
  <cp:lastPrinted>2022-03-20T12:00:00Z</cp:lastPrinted>
  <dcterms:created xsi:type="dcterms:W3CDTF">2022-02-26T20:28:00Z</dcterms:created>
  <dcterms:modified xsi:type="dcterms:W3CDTF">2022-10-28T11:00:00Z</dcterms:modified>
</cp:coreProperties>
</file>