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color w:val="1b1c1d"/>
        </w:rPr>
      </w:pPr>
      <w:r w:rsidDel="00000000" w:rsidR="00000000" w:rsidRPr="00000000">
        <w:rPr>
          <w:rtl w:val="0"/>
        </w:rPr>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ydxc9u70phum" w:id="0"/>
      <w:bookmarkEnd w:id="0"/>
      <w:r w:rsidDel="00000000" w:rsidR="00000000" w:rsidRPr="00000000">
        <w:rPr>
          <w:b w:val="1"/>
          <w:color w:val="1b1c1d"/>
          <w:sz w:val="34"/>
          <w:szCs w:val="34"/>
          <w:rtl w:val="0"/>
        </w:rPr>
        <w:t xml:space="preserve">The Complete Guide to Telehealth Doctors in Australia: Your Premier Online Healthcare Resource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Telehealth has fundamentally reshaped how Australians engage with medical care, transitioning from an emergency measure to a widely adopted, convenient, and effective means of accessing health services. This guide offers an exhaustive, one-stop resource for understanding and leveraging telehealth doctors across Australia, ensuring you have all the information needed to make informed decisions about your virtual healthcare journey.</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vhrce7syo882" w:id="1"/>
      <w:bookmarkEnd w:id="1"/>
      <w:r w:rsidDel="00000000" w:rsidR="00000000" w:rsidRPr="00000000">
        <w:rPr>
          <w:b w:val="1"/>
          <w:color w:val="1b1c1d"/>
          <w:sz w:val="26"/>
          <w:szCs w:val="26"/>
          <w:rtl w:val="0"/>
        </w:rPr>
        <w:t xml:space="preserve">Understanding Telehealth in the Australian Context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Telehealth, broadly known as virtual care, encompasses the delivery of healthcare services through digital and telecommunication technologies. In Australia, this primarily involves video and phone consultations, enabling direct interaction with a healthcare provider from virtually any location with an internet or phone connection.</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Video consultations offer a visual element, allowing doctors to observe and assess certain symptoms, while phone consultations provide a highly accessible option for various routine medical needs. Telehealth supports a broad spectrum of services, from general practice check-ups and specialist consultations (including mental health professionals and allied health providers like psychologists and dietitians) to managing chronic conditions, discussing test results, and obtaining repeat prescriptions or referrals.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Upon booking, your chosen provider will furnish all necessary details for accessing your virtual appointment, including platform specifics and any recommended equipment.</w:t>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p43kkf4b1cyu" w:id="2"/>
      <w:bookmarkEnd w:id="2"/>
      <w:r w:rsidDel="00000000" w:rsidR="00000000" w:rsidRPr="00000000">
        <w:rPr>
          <w:b w:val="1"/>
          <w:color w:val="1b1c1d"/>
          <w:sz w:val="26"/>
          <w:szCs w:val="26"/>
          <w:rtl w:val="0"/>
        </w:rPr>
        <w:t xml:space="preserve">The Transformative Advantages of Telehealth</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The rapid expansion of telehealth in Australia is a testament to its compelling benefits for both patients and the broader healthcare system.</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Firstly, it dramatically enhances </w:t>
      </w:r>
      <w:r w:rsidDel="00000000" w:rsidR="00000000" w:rsidRPr="00000000">
        <w:rPr>
          <w:b w:val="1"/>
          <w:color w:val="1b1c1d"/>
          <w:rtl w:val="0"/>
        </w:rPr>
        <w:t xml:space="preserve">accessibility</w:t>
      </w:r>
      <w:r w:rsidDel="00000000" w:rsidR="00000000" w:rsidRPr="00000000">
        <w:rPr>
          <w:color w:val="1b1c1d"/>
          <w:rtl w:val="0"/>
        </w:rPr>
        <w:t xml:space="preserve">, particularly for those in rural and remote regions where physical access to doctors and specialists can be challenging. Telehealth bridges geographical divides, bringing quality care within reach.</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Secondly, the </w:t>
      </w:r>
      <w:r w:rsidDel="00000000" w:rsidR="00000000" w:rsidRPr="00000000">
        <w:rPr>
          <w:b w:val="1"/>
          <w:color w:val="1b1c1d"/>
          <w:rtl w:val="0"/>
        </w:rPr>
        <w:t xml:space="preserve">convenience and time savings</w:t>
      </w:r>
      <w:r w:rsidDel="00000000" w:rsidR="00000000" w:rsidRPr="00000000">
        <w:rPr>
          <w:color w:val="1b1c1d"/>
          <w:rtl w:val="0"/>
        </w:rPr>
        <w:t xml:space="preserve"> are unparalleled. Patients can attend appointments from home, during a work break, or while travelling, eliminating travel time, parking hassles, and waiting room delays. This significantly reduces disruption to daily life, including work and childcare commitments.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Thirdly, telehealth fosters </w:t>
      </w:r>
      <w:r w:rsidDel="00000000" w:rsidR="00000000" w:rsidRPr="00000000">
        <w:rPr>
          <w:b w:val="1"/>
          <w:color w:val="1b1c1d"/>
          <w:rtl w:val="0"/>
        </w:rPr>
        <w:t xml:space="preserve">continuity of care</w:t>
      </w:r>
      <w:r w:rsidDel="00000000" w:rsidR="00000000" w:rsidRPr="00000000">
        <w:rPr>
          <w:color w:val="1b1c1d"/>
          <w:rtl w:val="0"/>
        </w:rPr>
        <w:t xml:space="preserve">, proving invaluable during times when face-to-face appointments are difficult. It allows for consistent management of chronic conditions, regular health check-ups, and proactive addressing of health concerns.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Furthermore, telehealth has been a game-changer for </w:t>
      </w:r>
      <w:r w:rsidDel="00000000" w:rsidR="00000000" w:rsidRPr="00000000">
        <w:rPr>
          <w:b w:val="1"/>
          <w:color w:val="1b1c1d"/>
          <w:rtl w:val="0"/>
        </w:rPr>
        <w:t xml:space="preserve">mental health services</w:t>
      </w:r>
      <w:r w:rsidDel="00000000" w:rsidR="00000000" w:rsidRPr="00000000">
        <w:rPr>
          <w:color w:val="1b1c1d"/>
          <w:rtl w:val="0"/>
        </w:rPr>
        <w:t xml:space="preserve">, dismantling barriers such as travel, perceived stigma (by removing the waiting room experience), and scheduling complexities, thereby expanding access to a diverse pool of mental health professionals nationwide.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Finally, telehealth helps </w:t>
      </w:r>
      <w:r w:rsidDel="00000000" w:rsidR="00000000" w:rsidRPr="00000000">
        <w:rPr>
          <w:b w:val="1"/>
          <w:color w:val="1b1c1d"/>
          <w:rtl w:val="0"/>
        </w:rPr>
        <w:t xml:space="preserve">reduce exposure to illness</w:t>
      </w:r>
      <w:r w:rsidDel="00000000" w:rsidR="00000000" w:rsidRPr="00000000">
        <w:rPr>
          <w:color w:val="1b1c1d"/>
          <w:rtl w:val="0"/>
        </w:rPr>
        <w:t xml:space="preserve">, a crucial benefit for vulnerable individuals or during peak flu seasons, by minimising contact with others in a clinical setting. While consultation fees apply, the potential </w:t>
      </w:r>
      <w:r w:rsidDel="00000000" w:rsidR="00000000" w:rsidRPr="00000000">
        <w:rPr>
          <w:b w:val="1"/>
          <w:color w:val="1b1c1d"/>
          <w:rtl w:val="0"/>
        </w:rPr>
        <w:t xml:space="preserve">cost savings</w:t>
      </w:r>
      <w:r w:rsidDel="00000000" w:rsidR="00000000" w:rsidRPr="00000000">
        <w:rPr>
          <w:color w:val="1b1c1d"/>
          <w:rtl w:val="0"/>
        </w:rPr>
        <w:t xml:space="preserve"> from reduced travel and time off work can be significant, complemented by increasing coverage from Australian health funds and Medicare rebates for eligible services.</w:t>
      </w:r>
    </w:p>
    <w:p w:rsidR="00000000" w:rsidDel="00000000" w:rsidP="00000000" w:rsidRDefault="00000000" w:rsidRPr="00000000" w14:paraId="000000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7e443qo4t9ng" w:id="3"/>
      <w:bookmarkEnd w:id="3"/>
      <w:r w:rsidDel="00000000" w:rsidR="00000000" w:rsidRPr="00000000">
        <w:rPr>
          <w:b w:val="1"/>
          <w:color w:val="1b1c1d"/>
          <w:sz w:val="26"/>
          <w:szCs w:val="26"/>
          <w:rtl w:val="0"/>
        </w:rPr>
        <w:t xml:space="preserve">Navigating Telehealth vs. In-Person Consultations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While telehealth offers remarkable flexibility, it complements, rather than entirely replaces, traditional in-person care. Understanding when each option is most appropriate is key.</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Telehealth is ideal for:</w:t>
      </w:r>
      <w:r w:rsidDel="00000000" w:rsidR="00000000" w:rsidRPr="00000000">
        <w:rPr>
          <w:color w:val="1b1c1d"/>
          <w:rtl w:val="0"/>
        </w:rPr>
        <w:t xml:space="preserve"> routine follow-ups, mental health support, prescription refills, discussing test results, managing chronic conditions where a physical examination isn't critical, minor illnesses where visual assessment suffices (e.g., a rash), general health advice, and post-operative checks without a need for physical examination.</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An in-person visit remains essential for:</w:t>
      </w:r>
      <w:r w:rsidDel="00000000" w:rsidR="00000000" w:rsidRPr="00000000">
        <w:rPr>
          <w:color w:val="1b1c1d"/>
          <w:rtl w:val="0"/>
        </w:rPr>
        <w:t xml:space="preserve"> medical emergencies (always call 000 or go to an emergency department for severe symptoms), any situation requiring a physical examination (palpation, specific diagnostic tests), vaccinations or injections, procedures demanding specialised equipment (e.g., minor surgeries, complex wound care), undiagnosed or complex conditions where a hands-on assessment provides vital information, and for individuals who prefer the direct, personal interaction of a face-to-face consultation.</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Many healthcare providers are now embracing a "hybrid model," seamlessly integrating both virtual and in-person consultations to best meet individual patient needs, ensuring comprehensive and adaptable care.</w:t>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7diuicqzkaf6" w:id="4"/>
      <w:bookmarkEnd w:id="4"/>
      <w:r w:rsidDel="00000000" w:rsidR="00000000" w:rsidRPr="00000000">
        <w:rPr>
          <w:b w:val="1"/>
          <w:color w:val="1b1c1d"/>
          <w:sz w:val="26"/>
          <w:szCs w:val="26"/>
          <w:rtl w:val="0"/>
        </w:rPr>
        <w:t xml:space="preserve">Locating Your Telehealth Doctor in Australia</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Finding a telehealth doctor in Australia is straightforward, with several reliable avenues available.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Begin by inquiring with </w:t>
      </w:r>
      <w:r w:rsidDel="00000000" w:rsidR="00000000" w:rsidRPr="00000000">
        <w:rPr>
          <w:b w:val="1"/>
          <w:color w:val="1b1c1d"/>
          <w:rtl w:val="0"/>
        </w:rPr>
        <w:t xml:space="preserve">your existing GP or specialist</w:t>
      </w:r>
      <w:r w:rsidDel="00000000" w:rsidR="00000000" w:rsidRPr="00000000">
        <w:rPr>
          <w:color w:val="1b1c1d"/>
          <w:rtl w:val="0"/>
        </w:rPr>
        <w:t xml:space="preserve">; many traditional clinics now offer virtual appointments and already possess your medical history. Beyond your usual practice, a growing number of </w:t>
      </w:r>
      <w:r w:rsidDel="00000000" w:rsidR="00000000" w:rsidRPr="00000000">
        <w:rPr>
          <w:b w:val="1"/>
          <w:color w:val="1b1c1d"/>
          <w:rtl w:val="0"/>
        </w:rPr>
        <w:t xml:space="preserve">dedicated online telehealth platforms</w:t>
      </w:r>
      <w:r w:rsidDel="00000000" w:rsidR="00000000" w:rsidRPr="00000000">
        <w:rPr>
          <w:color w:val="1b1c1d"/>
          <w:rtl w:val="0"/>
        </w:rPr>
        <w:t xml:space="preserve"> connect patients with Australian-registered doctors. Prominent examples include Instant Consult, TeleDoc Australia, Phenix Health, and 24-7 MedCare, offering services like immediate video consultations, medical certificates, prescriptions, and referrals.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The </w:t>
      </w:r>
      <w:r w:rsidDel="00000000" w:rsidR="00000000" w:rsidRPr="00000000">
        <w:rPr>
          <w:b w:val="1"/>
          <w:color w:val="1b1c1d"/>
          <w:rtl w:val="0"/>
        </w:rPr>
        <w:t xml:space="preserve">Healthdirect website</w:t>
      </w:r>
      <w:r w:rsidDel="00000000" w:rsidR="00000000" w:rsidRPr="00000000">
        <w:rPr>
          <w:color w:val="1b1c1d"/>
          <w:rtl w:val="0"/>
        </w:rPr>
        <w:t xml:space="preserve">, managed by Services Australia, features a "find a health service" tool that allows you to search for practitioners in your area and filter for those offering telehealth services. Additionally, for specific needs such as mental health or medicinal cannabis, you will find platforms specialising in these areas.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When selecting a telehealth provider, always confirm that doctors are </w:t>
      </w:r>
      <w:r w:rsidDel="00000000" w:rsidR="00000000" w:rsidRPr="00000000">
        <w:rPr>
          <w:b w:val="1"/>
          <w:color w:val="1b1c1d"/>
          <w:rtl w:val="0"/>
        </w:rPr>
        <w:t xml:space="preserve">Australian-registered</w:t>
      </w:r>
      <w:r w:rsidDel="00000000" w:rsidR="00000000" w:rsidRPr="00000000">
        <w:rPr>
          <w:color w:val="1b1c1d"/>
          <w:rtl w:val="0"/>
        </w:rPr>
        <w:t xml:space="preserve"> with the Australian Health Practitioner Regulation Agency (AHPRA). Check their </w:t>
      </w:r>
      <w:r w:rsidDel="00000000" w:rsidR="00000000" w:rsidRPr="00000000">
        <w:rPr>
          <w:b w:val="1"/>
          <w:color w:val="1b1c1d"/>
          <w:rtl w:val="0"/>
        </w:rPr>
        <w:t xml:space="preserve">operating hours</w:t>
      </w:r>
      <w:r w:rsidDel="00000000" w:rsidR="00000000" w:rsidRPr="00000000">
        <w:rPr>
          <w:color w:val="1b1c1d"/>
          <w:rtl w:val="0"/>
        </w:rPr>
        <w:t xml:space="preserve"> to ensure they align with your availability, and verify the </w:t>
      </w:r>
      <w:r w:rsidDel="00000000" w:rsidR="00000000" w:rsidRPr="00000000">
        <w:rPr>
          <w:b w:val="1"/>
          <w:color w:val="1b1c1d"/>
          <w:rtl w:val="0"/>
        </w:rPr>
        <w:t xml:space="preserve">specific services</w:t>
      </w:r>
      <w:r w:rsidDel="00000000" w:rsidR="00000000" w:rsidRPr="00000000">
        <w:rPr>
          <w:color w:val="1b1c1d"/>
          <w:rtl w:val="0"/>
        </w:rPr>
        <w:t xml:space="preserve"> they offer. Importantly, understand their </w:t>
      </w:r>
      <w:r w:rsidDel="00000000" w:rsidR="00000000" w:rsidRPr="00000000">
        <w:rPr>
          <w:b w:val="1"/>
          <w:color w:val="1b1c1d"/>
          <w:rtl w:val="0"/>
        </w:rPr>
        <w:t xml:space="preserve">pricing structure and Medicare rebate eligibility</w:t>
      </w:r>
      <w:r w:rsidDel="00000000" w:rsidR="00000000" w:rsidRPr="00000000">
        <w:rPr>
          <w:color w:val="1b1c1d"/>
          <w:rtl w:val="0"/>
        </w:rPr>
        <w:t xml:space="preserve">, and ensure the platform adheres to stringent </w:t>
      </w:r>
      <w:r w:rsidDel="00000000" w:rsidR="00000000" w:rsidRPr="00000000">
        <w:rPr>
          <w:b w:val="1"/>
          <w:color w:val="1b1c1d"/>
          <w:rtl w:val="0"/>
        </w:rPr>
        <w:t xml:space="preserve">privacy and security</w:t>
      </w:r>
      <w:r w:rsidDel="00000000" w:rsidR="00000000" w:rsidRPr="00000000">
        <w:rPr>
          <w:color w:val="1b1c1d"/>
          <w:rtl w:val="0"/>
        </w:rPr>
        <w:t xml:space="preserve"> protocols for your health information. Looking at patient </w:t>
      </w:r>
      <w:r w:rsidDel="00000000" w:rsidR="00000000" w:rsidRPr="00000000">
        <w:rPr>
          <w:b w:val="1"/>
          <w:color w:val="1b1c1d"/>
          <w:rtl w:val="0"/>
        </w:rPr>
        <w:t xml:space="preserve">reviews and reputation</w:t>
      </w:r>
      <w:r w:rsidDel="00000000" w:rsidR="00000000" w:rsidRPr="00000000">
        <w:rPr>
          <w:color w:val="1b1c1d"/>
          <w:rtl w:val="0"/>
        </w:rPr>
        <w:t xml:space="preserve"> can also offer valuable insights.</w:t>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7zt387ggahw6" w:id="5"/>
      <w:bookmarkEnd w:id="5"/>
      <w:r w:rsidDel="00000000" w:rsidR="00000000" w:rsidRPr="00000000">
        <w:rPr>
          <w:b w:val="1"/>
          <w:color w:val="1b1c1d"/>
          <w:sz w:val="26"/>
          <w:szCs w:val="26"/>
          <w:rtl w:val="0"/>
        </w:rPr>
        <w:t xml:space="preserve">Costs and Medicare Rebates for Telehealth</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The cost of telehealth consultations in Australia varies. Many services operate on a </w:t>
      </w:r>
      <w:r w:rsidDel="00000000" w:rsidR="00000000" w:rsidRPr="00000000">
        <w:rPr>
          <w:b w:val="1"/>
          <w:color w:val="1b1c1d"/>
          <w:rtl w:val="0"/>
        </w:rPr>
        <w:t xml:space="preserve">private billing</w:t>
      </w:r>
      <w:r w:rsidDel="00000000" w:rsidR="00000000" w:rsidRPr="00000000">
        <w:rPr>
          <w:color w:val="1b1c1d"/>
          <w:rtl w:val="0"/>
        </w:rPr>
        <w:t xml:space="preserve"> model, with fees for a standard consultation typically ranging from $45 to $75. Some practitioners or services offer </w:t>
      </w:r>
      <w:r w:rsidDel="00000000" w:rsidR="00000000" w:rsidRPr="00000000">
        <w:rPr>
          <w:b w:val="1"/>
          <w:color w:val="1b1c1d"/>
          <w:rtl w:val="0"/>
        </w:rPr>
        <w:t xml:space="preserve">bulk-billed</w:t>
      </w:r>
      <w:r w:rsidDel="00000000" w:rsidR="00000000" w:rsidRPr="00000000">
        <w:rPr>
          <w:color w:val="1b1c1d"/>
          <w:rtl w:val="0"/>
        </w:rPr>
        <w:t xml:space="preserve"> telehealth consultations, meaning Medicare covers the full cost, resulting in no out-of-pocket expense for eligible patients (often those with concession cards or children under 12 months). For other services, a </w:t>
      </w:r>
      <w:r w:rsidDel="00000000" w:rsidR="00000000" w:rsidRPr="00000000">
        <w:rPr>
          <w:b w:val="1"/>
          <w:color w:val="1b1c1d"/>
          <w:rtl w:val="0"/>
        </w:rPr>
        <w:t xml:space="preserve">"gap fee"</w:t>
      </w:r>
      <w:r w:rsidDel="00000000" w:rsidR="00000000" w:rsidRPr="00000000">
        <w:rPr>
          <w:color w:val="1b1c1d"/>
          <w:rtl w:val="0"/>
        </w:rPr>
        <w:t xml:space="preserve"> may apply, which is the difference between the doctor's fee and the Medicare rebate.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Telehealth is a permanent feature of the Medicare Benefits Schedule (MBS), ensuring that Medicare rebates are available for a wide array of telehealth services. Eligibility for a Medicare rebate generally requires an </w:t>
      </w:r>
      <w:r w:rsidDel="00000000" w:rsidR="00000000" w:rsidRPr="00000000">
        <w:rPr>
          <w:b w:val="1"/>
          <w:color w:val="1b1c1d"/>
          <w:rtl w:val="0"/>
        </w:rPr>
        <w:t xml:space="preserve">"existing and continuous relationship"</w:t>
      </w:r>
      <w:r w:rsidDel="00000000" w:rsidR="00000000" w:rsidRPr="00000000">
        <w:rPr>
          <w:color w:val="1b1c1d"/>
          <w:rtl w:val="0"/>
        </w:rPr>
        <w:t xml:space="preserve"> with the healthcare provider, typically meaning you must have had a face-to-face consultation with them (or another practitioner at the same practice) within the preceding 12 months.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Exceptions to this rule apply for certain groups, including patients under 12 months old, those experiencing homelessness, or individuals requiring urgent after-hours care. It is crucial to </w:t>
      </w:r>
      <w:r w:rsidDel="00000000" w:rsidR="00000000" w:rsidRPr="00000000">
        <w:rPr>
          <w:b w:val="1"/>
          <w:color w:val="1b1c1d"/>
          <w:rtl w:val="0"/>
        </w:rPr>
        <w:t xml:space="preserve">confirm with your chosen telehealth provider or your GP whether your specific consultation will be eligible for a Medicare rebate</w:t>
      </w:r>
      <w:r w:rsidDel="00000000" w:rsidR="00000000" w:rsidRPr="00000000">
        <w:rPr>
          <w:color w:val="1b1c1d"/>
          <w:rtl w:val="0"/>
        </w:rPr>
        <w:t xml:space="preserve"> before your appointment. The Services Australia website remains the most current source for MBS telehealth item information.</w:t>
      </w:r>
    </w:p>
    <w:p w:rsidR="00000000" w:rsidDel="00000000" w:rsidP="00000000" w:rsidRDefault="00000000" w:rsidRPr="00000000" w14:paraId="000000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a9psxmj1hy6l" w:id="6"/>
      <w:bookmarkEnd w:id="6"/>
      <w:r w:rsidDel="00000000" w:rsidR="00000000" w:rsidRPr="00000000">
        <w:rPr>
          <w:b w:val="1"/>
          <w:color w:val="1b1c1d"/>
          <w:sz w:val="26"/>
          <w:szCs w:val="26"/>
          <w:rtl w:val="0"/>
        </w:rPr>
        <w:t xml:space="preserve">Essential Technology for Seamless Telehealth</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Participating in a telehealth consultation generally requires minimal technical equipment, making it highly accessible. Most appointments can be conducted using:</w:t>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A </w:t>
      </w:r>
      <w:r w:rsidDel="00000000" w:rsidR="00000000" w:rsidRPr="00000000">
        <w:rPr>
          <w:b w:val="1"/>
          <w:color w:val="1b1c1d"/>
          <w:rtl w:val="0"/>
        </w:rPr>
        <w:t xml:space="preserve">computer, laptop, tablet, or smartphone</w:t>
      </w:r>
      <w:r w:rsidDel="00000000" w:rsidR="00000000" w:rsidRPr="00000000">
        <w:rPr>
          <w:color w:val="1b1c1d"/>
          <w:rtl w:val="0"/>
        </w:rPr>
        <w:t xml:space="preserve"> equipped with a built-in camera and microphone.</w:t>
      </w:r>
    </w:p>
    <w:p w:rsidR="00000000" w:rsidDel="00000000" w:rsidP="00000000" w:rsidRDefault="00000000" w:rsidRPr="00000000" w14:paraId="00000020">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A </w:t>
      </w:r>
      <w:r w:rsidDel="00000000" w:rsidR="00000000" w:rsidRPr="00000000">
        <w:rPr>
          <w:b w:val="1"/>
          <w:color w:val="1b1c1d"/>
          <w:rtl w:val="0"/>
        </w:rPr>
        <w:t xml:space="preserve">stable internet connection</w:t>
      </w:r>
      <w:r w:rsidDel="00000000" w:rsidR="00000000" w:rsidRPr="00000000">
        <w:rPr>
          <w:color w:val="1b1c1d"/>
          <w:rtl w:val="0"/>
        </w:rPr>
        <w:t xml:space="preserve"> is paramount, especially for video consultations, to ensure clear audio and video quality without interruptions.</w:t>
      </w:r>
    </w:p>
    <w:p w:rsidR="00000000" w:rsidDel="00000000" w:rsidP="00000000" w:rsidRDefault="00000000" w:rsidRPr="00000000" w14:paraId="00000021">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rtl w:val="0"/>
        </w:rPr>
        <w:t xml:space="preserve">A </w:t>
      </w:r>
      <w:r w:rsidDel="00000000" w:rsidR="00000000" w:rsidRPr="00000000">
        <w:rPr>
          <w:b w:val="1"/>
          <w:color w:val="1b1c1d"/>
          <w:rtl w:val="0"/>
        </w:rPr>
        <w:t xml:space="preserve">webcam or integrated camera</w:t>
      </w:r>
      <w:r w:rsidDel="00000000" w:rsidR="00000000" w:rsidRPr="00000000">
        <w:rPr>
          <w:color w:val="1b1c1d"/>
          <w:rtl w:val="0"/>
        </w:rPr>
        <w:t xml:space="preserve"> for video calls.</w:t>
      </w:r>
    </w:p>
    <w:p w:rsidR="00000000" w:rsidDel="00000000" w:rsidP="00000000" w:rsidRDefault="00000000" w:rsidRPr="00000000" w14:paraId="00000022">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Speakers or headphones</w:t>
      </w:r>
      <w:r w:rsidDel="00000000" w:rsidR="00000000" w:rsidRPr="00000000">
        <w:rPr>
          <w:color w:val="1b1c1d"/>
          <w:rtl w:val="0"/>
        </w:rPr>
        <w:t xml:space="preserve"> for clear audio communication.</w:t>
      </w:r>
    </w:p>
    <w:p w:rsidR="00000000" w:rsidDel="00000000" w:rsidP="00000000" w:rsidRDefault="00000000" w:rsidRPr="00000000" w14:paraId="00000023">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rtl w:val="0"/>
        </w:rPr>
        <w:t xml:space="preserve">A </w:t>
      </w:r>
      <w:r w:rsidDel="00000000" w:rsidR="00000000" w:rsidRPr="00000000">
        <w:rPr>
          <w:b w:val="1"/>
          <w:color w:val="1b1c1d"/>
          <w:rtl w:val="0"/>
        </w:rPr>
        <w:t xml:space="preserve">compatible web browser</w:t>
      </w:r>
      <w:r w:rsidDel="00000000" w:rsidR="00000000" w:rsidRPr="00000000">
        <w:rPr>
          <w:color w:val="1b1c1d"/>
          <w:rtl w:val="0"/>
        </w:rPr>
        <w:t xml:space="preserve"> (often Google Chrome or Safari are recommended); some platforms may require a dedicated app.</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For a successful telehealth experience, find a </w:t>
      </w:r>
      <w:r w:rsidDel="00000000" w:rsidR="00000000" w:rsidRPr="00000000">
        <w:rPr>
          <w:b w:val="1"/>
          <w:color w:val="1b1c1d"/>
          <w:rtl w:val="0"/>
        </w:rPr>
        <w:t xml:space="preserve">quiet and private space</w:t>
      </w:r>
      <w:r w:rsidDel="00000000" w:rsidR="00000000" w:rsidRPr="00000000">
        <w:rPr>
          <w:color w:val="1b1c1d"/>
          <w:rtl w:val="0"/>
        </w:rPr>
        <w:t xml:space="preserve"> where you won't be disturbed. Always </w:t>
      </w:r>
      <w:r w:rsidDel="00000000" w:rsidR="00000000" w:rsidRPr="00000000">
        <w:rPr>
          <w:b w:val="1"/>
          <w:color w:val="1b1c1d"/>
          <w:rtl w:val="0"/>
        </w:rPr>
        <w:t xml:space="preserve">test your technology beforehand</w:t>
      </w:r>
      <w:r w:rsidDel="00000000" w:rsidR="00000000" w:rsidRPr="00000000">
        <w:rPr>
          <w:color w:val="1b1c1d"/>
          <w:rtl w:val="0"/>
        </w:rPr>
        <w:t xml:space="preserve">, ensuring your internet, camera, and microphone are functioning correctly. Have your </w:t>
      </w:r>
      <w:r w:rsidDel="00000000" w:rsidR="00000000" w:rsidRPr="00000000">
        <w:rPr>
          <w:b w:val="1"/>
          <w:color w:val="1b1c1d"/>
          <w:rtl w:val="0"/>
        </w:rPr>
        <w:t xml:space="preserve">Medicare card</w:t>
      </w:r>
      <w:r w:rsidDel="00000000" w:rsidR="00000000" w:rsidRPr="00000000">
        <w:rPr>
          <w:color w:val="1b1c1d"/>
          <w:rtl w:val="0"/>
        </w:rPr>
        <w:t xml:space="preserve"> and any relevant health information (like a list of current medications, allergies, or detailed symptoms) readily available. It's also helpful to </w:t>
      </w:r>
      <w:r w:rsidDel="00000000" w:rsidR="00000000" w:rsidRPr="00000000">
        <w:rPr>
          <w:b w:val="1"/>
          <w:color w:val="1b1c1d"/>
          <w:rtl w:val="0"/>
        </w:rPr>
        <w:t xml:space="preserve">write down any questions</w:t>
      </w:r>
      <w:r w:rsidDel="00000000" w:rsidR="00000000" w:rsidRPr="00000000">
        <w:rPr>
          <w:color w:val="1b1c1d"/>
          <w:rtl w:val="0"/>
        </w:rPr>
        <w:t xml:space="preserve"> you wish to ask your doctor to ensure all your concerns are addressed.</w:t>
      </w:r>
    </w:p>
    <w:p w:rsidR="00000000" w:rsidDel="00000000" w:rsidP="00000000" w:rsidRDefault="00000000" w:rsidRPr="00000000" w14:paraId="000000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g4u5021n88qq" w:id="7"/>
      <w:bookmarkEnd w:id="7"/>
      <w:r w:rsidDel="00000000" w:rsidR="00000000" w:rsidRPr="00000000">
        <w:rPr>
          <w:b w:val="1"/>
          <w:color w:val="1b1c1d"/>
          <w:sz w:val="26"/>
          <w:szCs w:val="26"/>
          <w:rtl w:val="0"/>
        </w:rPr>
        <w:t xml:space="preserve">Upholding Privacy and Security in Telehealth</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The protection of your personal and health information is a cornerstone of telehealth services in Australia. Reputable telehealth providers operate under stringent privacy and security regulations, primarily governed by the </w:t>
      </w:r>
      <w:r w:rsidDel="00000000" w:rsidR="00000000" w:rsidRPr="00000000">
        <w:rPr>
          <w:b w:val="1"/>
          <w:color w:val="1b1c1d"/>
          <w:rtl w:val="0"/>
        </w:rPr>
        <w:t xml:space="preserve">Privacy Act 1988 (Cth)</w:t>
      </w:r>
      <w:r w:rsidDel="00000000" w:rsidR="00000000" w:rsidRPr="00000000">
        <w:rPr>
          <w:color w:val="1b1c1d"/>
          <w:rtl w:val="0"/>
        </w:rPr>
        <w:t xml:space="preserve"> and the </w:t>
      </w:r>
      <w:r w:rsidDel="00000000" w:rsidR="00000000" w:rsidRPr="00000000">
        <w:rPr>
          <w:b w:val="1"/>
          <w:color w:val="1b1c1d"/>
          <w:rtl w:val="0"/>
        </w:rPr>
        <w:t xml:space="preserve">Australian Privacy Principles (APPs)</w:t>
      </w:r>
      <w:r w:rsidDel="00000000" w:rsidR="00000000" w:rsidRPr="00000000">
        <w:rPr>
          <w:color w:val="1b1c1d"/>
          <w:rtl w:val="0"/>
        </w:rPr>
        <w:t xml:space="preserve">, along with relevant State and Territory privacy and health records legislation.</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Telehealth platforms and practitioners implement robust measures to safeguard your data, including:</w:t>
      </w:r>
    </w:p>
    <w:p w:rsidR="00000000" w:rsidDel="00000000" w:rsidP="00000000" w:rsidRDefault="00000000" w:rsidRPr="00000000" w14:paraId="00000028">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Secure, Encrypted Platforms:</w:t>
      </w:r>
      <w:r w:rsidDel="00000000" w:rsidR="00000000" w:rsidRPr="00000000">
        <w:rPr>
          <w:color w:val="1b1c1d"/>
          <w:rtl w:val="0"/>
        </w:rPr>
        <w:t xml:space="preserve"> Utilising video conferencing software and platforms with end-to-end encryption to secure data transmission.</w:t>
      </w:r>
    </w:p>
    <w:p w:rsidR="00000000" w:rsidDel="00000000" w:rsidP="00000000" w:rsidRDefault="00000000" w:rsidRPr="00000000" w14:paraId="00000029">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Confidentiality Protocols:</w:t>
      </w:r>
      <w:r w:rsidDel="00000000" w:rsidR="00000000" w:rsidRPr="00000000">
        <w:rPr>
          <w:color w:val="1b1c1d"/>
          <w:rtl w:val="0"/>
        </w:rPr>
        <w:t xml:space="preserve"> Doctors conduct telehealth consultations in private and confidential environments, mirroring the standards of in-person appointments.</w:t>
      </w:r>
    </w:p>
    <w:p w:rsidR="00000000" w:rsidDel="00000000" w:rsidP="00000000" w:rsidRDefault="00000000" w:rsidRPr="00000000" w14:paraId="0000002A">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Secure Data Storage:</w:t>
      </w:r>
      <w:r w:rsidDel="00000000" w:rsidR="00000000" w:rsidRPr="00000000">
        <w:rPr>
          <w:color w:val="1b1c1d"/>
          <w:rtl w:val="0"/>
        </w:rPr>
        <w:t xml:space="preserve"> Your health records and consultation notes are stored securely, complying with Australian health record regulations.</w:t>
      </w:r>
    </w:p>
    <w:p w:rsidR="00000000" w:rsidDel="00000000" w:rsidP="00000000" w:rsidRDefault="00000000" w:rsidRPr="00000000" w14:paraId="0000002B">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Informed Consent:</w:t>
      </w:r>
      <w:r w:rsidDel="00000000" w:rsidR="00000000" w:rsidRPr="00000000">
        <w:rPr>
          <w:color w:val="1b1c1d"/>
          <w:rtl w:val="0"/>
        </w:rPr>
        <w:t xml:space="preserve"> Your explicit or implied consent is required for the collection and use of your health information. Any recording of a consultation necessitates verbal consent at the outset.</w:t>
      </w:r>
    </w:p>
    <w:p w:rsidR="00000000" w:rsidDel="00000000" w:rsidP="00000000" w:rsidRDefault="00000000" w:rsidRPr="00000000" w14:paraId="0000002C">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Identity Verification:</w:t>
      </w:r>
      <w:r w:rsidDel="00000000" w:rsidR="00000000" w:rsidRPr="00000000">
        <w:rPr>
          <w:color w:val="1b1c1d"/>
          <w:rtl w:val="0"/>
        </w:rPr>
        <w:t xml:space="preserve"> Practitioners verify their identity and confirm your identity at the start of each consultation.</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While telehealth is generally secure, always use a </w:t>
      </w:r>
      <w:r w:rsidDel="00000000" w:rsidR="00000000" w:rsidRPr="00000000">
        <w:rPr>
          <w:b w:val="1"/>
          <w:color w:val="1b1c1d"/>
          <w:rtl w:val="0"/>
        </w:rPr>
        <w:t xml:space="preserve">secure Wi-Fi connection</w:t>
      </w:r>
      <w:r w:rsidDel="00000000" w:rsidR="00000000" w:rsidRPr="00000000">
        <w:rPr>
          <w:color w:val="1b1c1d"/>
          <w:rtl w:val="0"/>
        </w:rPr>
        <w:t xml:space="preserve"> (avoiding public networks for sensitive consultations) and </w:t>
      </w:r>
      <w:r w:rsidDel="00000000" w:rsidR="00000000" w:rsidRPr="00000000">
        <w:rPr>
          <w:b w:val="1"/>
          <w:color w:val="1b1c1d"/>
          <w:rtl w:val="0"/>
        </w:rPr>
        <w:t xml:space="preserve">be wary of unsolicited links</w:t>
      </w:r>
      <w:r w:rsidDel="00000000" w:rsidR="00000000" w:rsidRPr="00000000">
        <w:rPr>
          <w:color w:val="1b1c1d"/>
          <w:rtl w:val="0"/>
        </w:rPr>
        <w:t xml:space="preserve">. Familiarising yourself with the platform's </w:t>
      </w:r>
      <w:r w:rsidDel="00000000" w:rsidR="00000000" w:rsidRPr="00000000">
        <w:rPr>
          <w:b w:val="1"/>
          <w:color w:val="1b1c1d"/>
          <w:rtl w:val="0"/>
        </w:rPr>
        <w:t xml:space="preserve">privacy policy</w:t>
      </w:r>
      <w:r w:rsidDel="00000000" w:rsidR="00000000" w:rsidRPr="00000000">
        <w:rPr>
          <w:color w:val="1b1c1d"/>
          <w:rtl w:val="0"/>
        </w:rPr>
        <w:t xml:space="preserve"> is also a good practice.</w:t>
      </w:r>
    </w:p>
    <w:p w:rsidR="00000000" w:rsidDel="00000000" w:rsidP="00000000" w:rsidRDefault="00000000" w:rsidRPr="00000000" w14:paraId="000000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lxqovpbagr8e" w:id="8"/>
      <w:bookmarkEnd w:id="8"/>
      <w:r w:rsidDel="00000000" w:rsidR="00000000" w:rsidRPr="00000000">
        <w:rPr>
          <w:b w:val="1"/>
          <w:color w:val="1b1c1d"/>
          <w:sz w:val="26"/>
          <w:szCs w:val="26"/>
          <w:rtl w:val="0"/>
        </w:rPr>
        <w:t xml:space="preserve">The Evolving Landscape of Telehealth in Australia</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Telehealth is firmly entrenched in Australia's healthcare future, with its trajectory significantly accelerated by recent global health events. Its role will only grow more integral.</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The future anticipates a further shift towards </w:t>
      </w:r>
      <w:r w:rsidDel="00000000" w:rsidR="00000000" w:rsidRPr="00000000">
        <w:rPr>
          <w:b w:val="1"/>
          <w:color w:val="1b1c1d"/>
          <w:rtl w:val="0"/>
        </w:rPr>
        <w:t xml:space="preserve">hybrid models of care</w:t>
      </w:r>
      <w:r w:rsidDel="00000000" w:rsidR="00000000" w:rsidRPr="00000000">
        <w:rPr>
          <w:color w:val="1b1c1d"/>
          <w:rtl w:val="0"/>
        </w:rPr>
        <w:t xml:space="preserve">, seamlessly integrating virtual and in-person consultations to offer patients unparalleled choice and flexibility. We can expect </w:t>
      </w:r>
      <w:r w:rsidDel="00000000" w:rsidR="00000000" w:rsidRPr="00000000">
        <w:rPr>
          <w:b w:val="1"/>
          <w:color w:val="1b1c1d"/>
          <w:rtl w:val="0"/>
        </w:rPr>
        <w:t xml:space="preserve">increased specialisation</w:t>
      </w:r>
      <w:r w:rsidDel="00000000" w:rsidR="00000000" w:rsidRPr="00000000">
        <w:rPr>
          <w:color w:val="1b1c1d"/>
          <w:rtl w:val="0"/>
        </w:rPr>
        <w:t xml:space="preserve"> as a broader array of specialists and allied health professionals embrace telehealth, further democratising access to expert care across various disciplines.</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Technological advancements</w:t>
      </w:r>
      <w:r w:rsidDel="00000000" w:rsidR="00000000" w:rsidRPr="00000000">
        <w:rPr>
          <w:color w:val="1b1c1d"/>
          <w:rtl w:val="0"/>
        </w:rPr>
        <w:t xml:space="preserve"> will continue to enhance telehealth capabilities, including the wider adoption of remote patient monitoring (RPM) devices, ethically supervised AI-powered diagnostic tools, and increasingly sophisticated virtual consultation platforms. The focus will also intensify on improving the </w:t>
      </w:r>
      <w:r w:rsidDel="00000000" w:rsidR="00000000" w:rsidRPr="00000000">
        <w:rPr>
          <w:b w:val="1"/>
          <w:color w:val="1b1c1d"/>
          <w:rtl w:val="0"/>
        </w:rPr>
        <w:t xml:space="preserve">patient experience</w:t>
      </w:r>
      <w:r w:rsidDel="00000000" w:rsidR="00000000" w:rsidRPr="00000000">
        <w:rPr>
          <w:color w:val="1b1c1d"/>
          <w:rtl w:val="0"/>
        </w:rPr>
        <w:t xml:space="preserve">, making platforms even more intuitive and streamlining the entire patient journey from booking to follow-up.</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Deeper integration with Australia's </w:t>
      </w:r>
      <w:r w:rsidDel="00000000" w:rsidR="00000000" w:rsidRPr="00000000">
        <w:rPr>
          <w:b w:val="1"/>
          <w:color w:val="1b1c1d"/>
          <w:rtl w:val="0"/>
        </w:rPr>
        <w:t xml:space="preserve">My Health Record</w:t>
      </w:r>
      <w:r w:rsidDel="00000000" w:rsidR="00000000" w:rsidRPr="00000000">
        <w:rPr>
          <w:color w:val="1b1c1d"/>
          <w:rtl w:val="0"/>
        </w:rPr>
        <w:t xml:space="preserve"> system will ensure better continuity of care and more efficient information sharing among healthcare providers. Ongoing efforts will also be directed towards addressing the </w:t>
      </w:r>
      <w:r w:rsidDel="00000000" w:rsidR="00000000" w:rsidRPr="00000000">
        <w:rPr>
          <w:b w:val="1"/>
          <w:color w:val="1b1c1d"/>
          <w:rtl w:val="0"/>
        </w:rPr>
        <w:t xml:space="preserve">digital divide</w:t>
      </w:r>
      <w:r w:rsidDel="00000000" w:rsidR="00000000" w:rsidRPr="00000000">
        <w:rPr>
          <w:color w:val="1b1c1d"/>
          <w:rtl w:val="0"/>
        </w:rPr>
        <w:t xml:space="preserve">, ensuring telehealth remains accessible to all Australians, irrespective of their digital literacy or access to technology. Finally, as the telehealth landscape evolves, so too will the </w:t>
      </w:r>
      <w:r w:rsidDel="00000000" w:rsidR="00000000" w:rsidRPr="00000000">
        <w:rPr>
          <w:b w:val="1"/>
          <w:color w:val="1b1c1d"/>
          <w:rtl w:val="0"/>
        </w:rPr>
        <w:t xml:space="preserve">regulatory frameworks</w:t>
      </w:r>
      <w:r w:rsidDel="00000000" w:rsidR="00000000" w:rsidRPr="00000000">
        <w:rPr>
          <w:color w:val="1b1c1d"/>
          <w:rtl w:val="0"/>
        </w:rPr>
        <w:t xml:space="preserve">, adapting to ensure continued quality, safety, and ethical practice.</w:t>
      </w:r>
    </w:p>
    <w:p w:rsidR="00000000" w:rsidDel="00000000" w:rsidP="00000000" w:rsidRDefault="00000000" w:rsidRPr="00000000" w14:paraId="000000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8kcmgb1jpii6" w:id="9"/>
      <w:bookmarkEnd w:id="9"/>
      <w:r w:rsidDel="00000000" w:rsidR="00000000" w:rsidRPr="00000000">
        <w:rPr>
          <w:b w:val="1"/>
          <w:color w:val="1b1c1d"/>
          <w:sz w:val="26"/>
          <w:szCs w:val="26"/>
          <w:rtl w:val="0"/>
        </w:rPr>
        <w:t xml:space="preserve">Conclusion: A New Era of Healthcare Accessibility</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Telehealth doctors in Australia represent a pivotal shift in healthcare delivery, offering remarkable convenience, accessibility, and continuity of care for millions. By embracing this guide, you gain the knowledge to confidently navigate and utilise these modern services. As technology continues its pervasive integration into our lives, telehealth will undoubtedly solidify its position, empowering Australians with unprecedented control over their health and wellbeing, and ensuring quality medical care is truly within reach for every individual.</w:t>
      </w:r>
    </w:p>
    <w:p w:rsidR="00000000" w:rsidDel="00000000" w:rsidP="00000000" w:rsidRDefault="00000000" w:rsidRPr="00000000" w14:paraId="00000035">
      <w:pPr>
        <w:ind w:left="0" w:firstLine="0"/>
        <w:rPr>
          <w:color w:val="1b1c1d"/>
        </w:rPr>
      </w:pP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rPr/>
    </w:pPr>
    <w:r w:rsidDel="00000000" w:rsidR="00000000" w:rsidRPr="00000000">
      <w:rPr/>
      <w:drawing>
        <wp:inline distB="114300" distT="114300" distL="114300" distR="114300">
          <wp:extent cx="2232819" cy="13858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32819" cy="13858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