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План лечения для врача-стоматолога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ФИО пациента: {{ fio }}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Дата рождения: {{ birthday }}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Дата обращения: {{ data_day }}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0" distR="0">
            <wp:extent cx="5905031" cy="2290164"/>
            <wp:effectExtent b="0" l="0" r="0" t="0"/>
            <wp:docPr descr="Изображение выглядит как черный, темнота, пространство, ночь&#10;&#10;Автоматически созданное описание" id="1" name="image1.png"/>
            <a:graphic>
              <a:graphicData uri="http://schemas.openxmlformats.org/drawingml/2006/picture">
                <pic:pic>
                  <pic:nvPicPr>
                    <pic:cNvPr descr="Изображение выглядит как черный, темнота, пространство, ночь&#10;&#10;Автоматически созданное описание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031" cy="2290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План лечения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