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r w:rsidRPr="000138DC">
        <w:rPr>
          <w:sz w:val="24"/>
          <w:szCs w:val="24"/>
        </w:rPr>
        <w:t>Conţine___________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r w:rsidRPr="000138DC">
        <w:rPr>
          <w:sz w:val="24"/>
          <w:szCs w:val="24"/>
        </w:rPr>
        <w:t>Poziţia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exponential evolution of artificial intelligence, along with the development of IT hardware, has generated both benefits in terms of user experience and problems in the area of cyber security. Attackers are using AI to build autonomous malware that can adapt in real time to the victim's detection mechanisms. At the same time, new phishing or spoofing campaigns are becoming increasingly sophisticated, using machine learning algorithms to create personalized and highly convincing messages.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cyber threats become increasingly complex, security experts are forced to adopt AI-based solutions that cover the widest possible spectrum of potential vulnerabilities. Both the detection and subsequent analysis of a cyber incident are radically transformed by these technologies.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t xml:space="preserve">This work is motivated by all of the above and aims to create a system for the detection and summary analysis of a malware using AI techniques. The proposed solution focuses on identifying abnormal data traffic, detecting malicious files, and categorizing email messages, thus providing a comprehensive preliminary assessment of potential malware threats.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phishing sau spoofing devin din ce în ce mai sofisticate, folosind algoritmi de învățare automată pentru a crea mesaje personalizate și extrem de convigătoare.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r w:rsidRPr="000138DC">
              <w:rPr>
                <w:bCs/>
              </w:rPr>
              <w:t>Intrusion Detection System</w:t>
            </w:r>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r w:rsidRPr="000138DC">
              <w:rPr>
                <w:b w:val="0"/>
                <w:bCs/>
                <w:sz w:val="28"/>
              </w:rPr>
              <w:t>Intrusion Prevention System</w:t>
            </w:r>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Artificial Inteligence</w:t>
            </w:r>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r w:rsidRPr="000138DC">
              <w:rPr>
                <w:b/>
                <w:bCs/>
              </w:rPr>
              <w:t>IoT</w:t>
            </w:r>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Internet of Things</w:t>
            </w:r>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r w:rsidRPr="008C4CF8">
              <w:rPr>
                <w:bCs/>
              </w:rPr>
              <w:t>Convolutional Neural Network</w:t>
            </w:r>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Software Development Life Cycle</w:t>
            </w:r>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r w:rsidRPr="003C320F">
              <w:t>Security Information and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r>
              <w:t>Two-factor authentication</w:t>
            </w:r>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r>
              <w:rPr>
                <w:b/>
                <w:bCs/>
              </w:rPr>
              <w:t>DDoS</w:t>
            </w:r>
          </w:p>
        </w:tc>
        <w:tc>
          <w:tcPr>
            <w:tcW w:w="6675" w:type="dxa"/>
          </w:tcPr>
          <w:p w14:paraId="5048AD2F" w14:textId="0B040DE8" w:rsidR="003C320F" w:rsidRPr="003C320F" w:rsidRDefault="00277F1C">
            <w:pPr>
              <w:pBdr>
                <w:top w:val="nil"/>
                <w:left w:val="nil"/>
                <w:bottom w:val="nil"/>
                <w:right w:val="nil"/>
                <w:between w:val="nil"/>
              </w:pBdr>
            </w:pPr>
            <w:r>
              <w:t>D</w:t>
            </w:r>
            <w:r w:rsidRPr="00277F1C">
              <w:t xml:space="preserve">istributed </w:t>
            </w:r>
            <w:r>
              <w:t>D</w:t>
            </w:r>
            <w:r w:rsidRPr="00277F1C">
              <w:t>enial-of-service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03E0A19D" w14:textId="35DD59BD" w:rsidR="008C5C08"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3112686" w:history="1">
        <w:r w:rsidR="008C5C08" w:rsidRPr="004879A1">
          <w:rPr>
            <w:rStyle w:val="Hyperlink"/>
            <w:noProof/>
          </w:rPr>
          <w:t>Figura 1 - Metoda propusă de detectare a malware-ului prin ML</w:t>
        </w:r>
        <w:r w:rsidR="008C5C08">
          <w:rPr>
            <w:noProof/>
            <w:webHidden/>
          </w:rPr>
          <w:tab/>
        </w:r>
        <w:r w:rsidR="008C5C08">
          <w:rPr>
            <w:noProof/>
            <w:webHidden/>
          </w:rPr>
          <w:fldChar w:fldCharType="begin"/>
        </w:r>
        <w:r w:rsidR="008C5C08">
          <w:rPr>
            <w:noProof/>
            <w:webHidden/>
          </w:rPr>
          <w:instrText xml:space="preserve"> PAGEREF _Toc193112686 \h </w:instrText>
        </w:r>
        <w:r w:rsidR="008C5C08">
          <w:rPr>
            <w:noProof/>
            <w:webHidden/>
          </w:rPr>
        </w:r>
        <w:r w:rsidR="008C5C08">
          <w:rPr>
            <w:noProof/>
            <w:webHidden/>
          </w:rPr>
          <w:fldChar w:fldCharType="separate"/>
        </w:r>
        <w:r w:rsidR="008C5C08">
          <w:rPr>
            <w:noProof/>
            <w:webHidden/>
          </w:rPr>
          <w:t>8</w:t>
        </w:r>
        <w:r w:rsidR="008C5C08">
          <w:rPr>
            <w:noProof/>
            <w:webHidden/>
          </w:rPr>
          <w:fldChar w:fldCharType="end"/>
        </w:r>
      </w:hyperlink>
    </w:p>
    <w:p w14:paraId="5BA4C06D" w14:textId="24438730"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7" w:history="1">
        <w:r w:rsidRPr="004879A1">
          <w:rPr>
            <w:rStyle w:val="Hyperlink"/>
            <w:noProof/>
          </w:rPr>
          <w:t>Figura 2 - Domeniile AI</w:t>
        </w:r>
        <w:r>
          <w:rPr>
            <w:noProof/>
            <w:webHidden/>
          </w:rPr>
          <w:tab/>
        </w:r>
        <w:r>
          <w:rPr>
            <w:noProof/>
            <w:webHidden/>
          </w:rPr>
          <w:fldChar w:fldCharType="begin"/>
        </w:r>
        <w:r>
          <w:rPr>
            <w:noProof/>
            <w:webHidden/>
          </w:rPr>
          <w:instrText xml:space="preserve"> PAGEREF _Toc193112687 \h </w:instrText>
        </w:r>
        <w:r>
          <w:rPr>
            <w:noProof/>
            <w:webHidden/>
          </w:rPr>
        </w:r>
        <w:r>
          <w:rPr>
            <w:noProof/>
            <w:webHidden/>
          </w:rPr>
          <w:fldChar w:fldCharType="separate"/>
        </w:r>
        <w:r>
          <w:rPr>
            <w:noProof/>
            <w:webHidden/>
          </w:rPr>
          <w:t>13</w:t>
        </w:r>
        <w:r>
          <w:rPr>
            <w:noProof/>
            <w:webHidden/>
          </w:rPr>
          <w:fldChar w:fldCharType="end"/>
        </w:r>
      </w:hyperlink>
    </w:p>
    <w:p w14:paraId="5A76FEDF" w14:textId="6482589F"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8" w:history="1">
        <w:r w:rsidRPr="004879A1">
          <w:rPr>
            <w:rStyle w:val="Hyperlink"/>
            <w:noProof/>
          </w:rPr>
          <w:t>Figura 3 - Procesul de clasificare</w:t>
        </w:r>
        <w:r>
          <w:rPr>
            <w:noProof/>
            <w:webHidden/>
          </w:rPr>
          <w:tab/>
        </w:r>
        <w:r>
          <w:rPr>
            <w:noProof/>
            <w:webHidden/>
          </w:rPr>
          <w:fldChar w:fldCharType="begin"/>
        </w:r>
        <w:r>
          <w:rPr>
            <w:noProof/>
            <w:webHidden/>
          </w:rPr>
          <w:instrText xml:space="preserve"> PAGEREF _Toc193112688 \h </w:instrText>
        </w:r>
        <w:r>
          <w:rPr>
            <w:noProof/>
            <w:webHidden/>
          </w:rPr>
        </w:r>
        <w:r>
          <w:rPr>
            <w:noProof/>
            <w:webHidden/>
          </w:rPr>
          <w:fldChar w:fldCharType="separate"/>
        </w:r>
        <w:r>
          <w:rPr>
            <w:noProof/>
            <w:webHidden/>
          </w:rPr>
          <w:t>14</w:t>
        </w:r>
        <w:r>
          <w:rPr>
            <w:noProof/>
            <w:webHidden/>
          </w:rPr>
          <w:fldChar w:fldCharType="end"/>
        </w:r>
      </w:hyperlink>
    </w:p>
    <w:p w14:paraId="221C92B8" w14:textId="327D8AC1"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89" w:history="1">
        <w:r w:rsidRPr="004879A1">
          <w:rPr>
            <w:rStyle w:val="Hyperlink"/>
            <w:noProof/>
          </w:rPr>
          <w:t>Figura 4 - Schemă simplificată a unui sistem de detectare a intruziunilor</w:t>
        </w:r>
        <w:r>
          <w:rPr>
            <w:noProof/>
            <w:webHidden/>
          </w:rPr>
          <w:tab/>
        </w:r>
        <w:r>
          <w:rPr>
            <w:noProof/>
            <w:webHidden/>
          </w:rPr>
          <w:fldChar w:fldCharType="begin"/>
        </w:r>
        <w:r>
          <w:rPr>
            <w:noProof/>
            <w:webHidden/>
          </w:rPr>
          <w:instrText xml:space="preserve"> PAGEREF _Toc193112689 \h </w:instrText>
        </w:r>
        <w:r>
          <w:rPr>
            <w:noProof/>
            <w:webHidden/>
          </w:rPr>
        </w:r>
        <w:r>
          <w:rPr>
            <w:noProof/>
            <w:webHidden/>
          </w:rPr>
          <w:fldChar w:fldCharType="separate"/>
        </w:r>
        <w:r>
          <w:rPr>
            <w:noProof/>
            <w:webHidden/>
          </w:rPr>
          <w:t>16</w:t>
        </w:r>
        <w:r>
          <w:rPr>
            <w:noProof/>
            <w:webHidden/>
          </w:rPr>
          <w:fldChar w:fldCharType="end"/>
        </w:r>
      </w:hyperlink>
    </w:p>
    <w:p w14:paraId="3D35714A" w14:textId="254A371C"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0" w:history="1">
        <w:r w:rsidRPr="004879A1">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_Toc193112690 \h </w:instrText>
        </w:r>
        <w:r>
          <w:rPr>
            <w:noProof/>
            <w:webHidden/>
          </w:rPr>
        </w:r>
        <w:r>
          <w:rPr>
            <w:noProof/>
            <w:webHidden/>
          </w:rPr>
          <w:fldChar w:fldCharType="separate"/>
        </w:r>
        <w:r>
          <w:rPr>
            <w:noProof/>
            <w:webHidden/>
          </w:rPr>
          <w:t>21</w:t>
        </w:r>
        <w:r>
          <w:rPr>
            <w:noProof/>
            <w:webHidden/>
          </w:rPr>
          <w:fldChar w:fldCharType="end"/>
        </w:r>
      </w:hyperlink>
    </w:p>
    <w:p w14:paraId="4647F28F" w14:textId="10704E8B" w:rsidR="008C5C08" w:rsidRDefault="008C5C08">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91" w:history="1">
        <w:r w:rsidRPr="004879A1">
          <w:rPr>
            <w:rStyle w:val="Hyperlink"/>
            <w:noProof/>
          </w:rPr>
          <w:t>Figura 6 - Distribuția tipurilor de atacuri în setul de antrenare</w:t>
        </w:r>
        <w:r>
          <w:rPr>
            <w:noProof/>
            <w:webHidden/>
          </w:rPr>
          <w:tab/>
        </w:r>
        <w:r>
          <w:rPr>
            <w:noProof/>
            <w:webHidden/>
          </w:rPr>
          <w:fldChar w:fldCharType="begin"/>
        </w:r>
        <w:r>
          <w:rPr>
            <w:noProof/>
            <w:webHidden/>
          </w:rPr>
          <w:instrText xml:space="preserve"> PAGEREF _Toc193112691 \h </w:instrText>
        </w:r>
        <w:r>
          <w:rPr>
            <w:noProof/>
            <w:webHidden/>
          </w:rPr>
        </w:r>
        <w:r>
          <w:rPr>
            <w:noProof/>
            <w:webHidden/>
          </w:rPr>
          <w:fldChar w:fldCharType="separate"/>
        </w:r>
        <w:r>
          <w:rPr>
            <w:noProof/>
            <w:webHidden/>
          </w:rPr>
          <w:t>25</w:t>
        </w:r>
        <w:r>
          <w:rPr>
            <w:noProof/>
            <w:webHidden/>
          </w:rPr>
          <w:fldChar w:fldCharType="end"/>
        </w:r>
      </w:hyperlink>
    </w:p>
    <w:p w14:paraId="58EE5B01" w14:textId="51312726"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B7C9CA8" w14:textId="173C6E5E" w:rsidR="006A6BAB"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3112617" w:history="1">
        <w:r w:rsidR="006A6BAB" w:rsidRPr="00872BDB">
          <w:rPr>
            <w:rStyle w:val="Hyperlink"/>
            <w:noProof/>
          </w:rPr>
          <w:t>Tabelul 1 - Exemple de soluții comerciale antivirus și antimalware</w:t>
        </w:r>
        <w:r w:rsidR="006A6BAB">
          <w:rPr>
            <w:noProof/>
            <w:webHidden/>
          </w:rPr>
          <w:tab/>
        </w:r>
        <w:r w:rsidR="006A6BAB">
          <w:rPr>
            <w:noProof/>
            <w:webHidden/>
          </w:rPr>
          <w:fldChar w:fldCharType="begin"/>
        </w:r>
        <w:r w:rsidR="006A6BAB">
          <w:rPr>
            <w:noProof/>
            <w:webHidden/>
          </w:rPr>
          <w:instrText xml:space="preserve"> PAGEREF _Toc193112617 \h </w:instrText>
        </w:r>
        <w:r w:rsidR="006A6BAB">
          <w:rPr>
            <w:noProof/>
            <w:webHidden/>
          </w:rPr>
        </w:r>
        <w:r w:rsidR="006A6BAB">
          <w:rPr>
            <w:noProof/>
            <w:webHidden/>
          </w:rPr>
          <w:fldChar w:fldCharType="separate"/>
        </w:r>
        <w:r w:rsidR="006A6BAB">
          <w:rPr>
            <w:noProof/>
            <w:webHidden/>
          </w:rPr>
          <w:t>11</w:t>
        </w:r>
        <w:r w:rsidR="006A6BAB">
          <w:rPr>
            <w:noProof/>
            <w:webHidden/>
          </w:rPr>
          <w:fldChar w:fldCharType="end"/>
        </w:r>
      </w:hyperlink>
    </w:p>
    <w:p w14:paraId="469290C7" w14:textId="36C7DDEB"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8" w:history="1">
        <w:r w:rsidRPr="00872BDB">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_Toc193112618 \h </w:instrText>
        </w:r>
        <w:r>
          <w:rPr>
            <w:noProof/>
            <w:webHidden/>
          </w:rPr>
        </w:r>
        <w:r>
          <w:rPr>
            <w:noProof/>
            <w:webHidden/>
          </w:rPr>
          <w:fldChar w:fldCharType="separate"/>
        </w:r>
        <w:r>
          <w:rPr>
            <w:noProof/>
            <w:webHidden/>
          </w:rPr>
          <w:t>12</w:t>
        </w:r>
        <w:r>
          <w:rPr>
            <w:noProof/>
            <w:webHidden/>
          </w:rPr>
          <w:fldChar w:fldCharType="end"/>
        </w:r>
      </w:hyperlink>
    </w:p>
    <w:p w14:paraId="7FC90186" w14:textId="30DB784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19" w:history="1">
        <w:r w:rsidRPr="00872BDB">
          <w:rPr>
            <w:rStyle w:val="Hyperlink"/>
            <w:noProof/>
          </w:rPr>
          <w:t>Tabelul 3 - Configurația mediului experimental</w:t>
        </w:r>
        <w:r>
          <w:rPr>
            <w:noProof/>
            <w:webHidden/>
          </w:rPr>
          <w:tab/>
        </w:r>
        <w:r>
          <w:rPr>
            <w:noProof/>
            <w:webHidden/>
          </w:rPr>
          <w:fldChar w:fldCharType="begin"/>
        </w:r>
        <w:r>
          <w:rPr>
            <w:noProof/>
            <w:webHidden/>
          </w:rPr>
          <w:instrText xml:space="preserve"> PAGEREF _Toc193112619 \h </w:instrText>
        </w:r>
        <w:r>
          <w:rPr>
            <w:noProof/>
            <w:webHidden/>
          </w:rPr>
        </w:r>
        <w:r>
          <w:rPr>
            <w:noProof/>
            <w:webHidden/>
          </w:rPr>
          <w:fldChar w:fldCharType="separate"/>
        </w:r>
        <w:r>
          <w:rPr>
            <w:noProof/>
            <w:webHidden/>
          </w:rPr>
          <w:t>21</w:t>
        </w:r>
        <w:r>
          <w:rPr>
            <w:noProof/>
            <w:webHidden/>
          </w:rPr>
          <w:fldChar w:fldCharType="end"/>
        </w:r>
      </w:hyperlink>
    </w:p>
    <w:p w14:paraId="5D4C6CB6" w14:textId="73D13B03"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0" w:history="1">
        <w:r w:rsidRPr="00872BDB">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_Toc193112620 \h </w:instrText>
        </w:r>
        <w:r>
          <w:rPr>
            <w:noProof/>
            <w:webHidden/>
          </w:rPr>
        </w:r>
        <w:r>
          <w:rPr>
            <w:noProof/>
            <w:webHidden/>
          </w:rPr>
          <w:fldChar w:fldCharType="separate"/>
        </w:r>
        <w:r>
          <w:rPr>
            <w:noProof/>
            <w:webHidden/>
          </w:rPr>
          <w:t>22</w:t>
        </w:r>
        <w:r>
          <w:rPr>
            <w:noProof/>
            <w:webHidden/>
          </w:rPr>
          <w:fldChar w:fldCharType="end"/>
        </w:r>
      </w:hyperlink>
    </w:p>
    <w:p w14:paraId="57F365D8" w14:textId="1F2D427A" w:rsidR="006A6BAB" w:rsidRDefault="006A6BA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112621" w:history="1">
        <w:r w:rsidRPr="00872BDB">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_Toc193112621 \h </w:instrText>
        </w:r>
        <w:r>
          <w:rPr>
            <w:noProof/>
            <w:webHidden/>
          </w:rPr>
        </w:r>
        <w:r>
          <w:rPr>
            <w:noProof/>
            <w:webHidden/>
          </w:rPr>
          <w:fldChar w:fldCharType="separate"/>
        </w:r>
        <w:r>
          <w:rPr>
            <w:noProof/>
            <w:webHidden/>
          </w:rPr>
          <w:t>24</w:t>
        </w:r>
        <w:r>
          <w:rPr>
            <w:noProof/>
            <w:webHidden/>
          </w:rPr>
          <w:fldChar w:fldCharType="end"/>
        </w:r>
      </w:hyperlink>
    </w:p>
    <w:p w14:paraId="0E0830BB" w14:textId="2F97069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Ref75650095"/>
      <w:bookmarkStart w:id="2" w:name="_Toc76395818"/>
      <w:bookmarkStart w:id="3" w:name="_Toc193730048"/>
      <w:r w:rsidRPr="000138DC">
        <w:lastRenderedPageBreak/>
        <w:t>Introducere</w:t>
      </w:r>
      <w:bookmarkEnd w:id="3"/>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r w:rsidR="004C7C54" w:rsidRPr="000138DC">
        <w:rPr>
          <w:szCs w:val="28"/>
        </w:rPr>
        <w:t>machine learning</w:t>
      </w:r>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zero-day,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spam-ul/phishing-ul malițios prin e-mail, fișiere conținând payload-uri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Python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Implementarea efectivă presupune concretizarea fiecărei sarcini componente din cadrul IDS-ului propus. Această etapă poate implica, la rândul său, mai multe faze, precum curățarea datelor, procesarea acestora, clusterizarea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r w:rsidRPr="000138DC">
        <w:rPr>
          <w:szCs w:val="28"/>
          <w:highlight w:val="green"/>
        </w:rPr>
        <w:t>Genetical Artificial Neural Network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workflow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4255457" w:rsidR="00083C4E" w:rsidRPr="00FC3B32" w:rsidRDefault="00FC3B32" w:rsidP="00645DF8">
      <w:pPr>
        <w:pStyle w:val="Legend"/>
        <w:spacing w:after="0"/>
        <w:contextualSpacing/>
        <w:jc w:val="center"/>
        <w:rPr>
          <w:i w:val="0"/>
          <w:iCs w:val="0"/>
          <w:color w:val="000000" w:themeColor="text1"/>
          <w:sz w:val="28"/>
          <w:szCs w:val="28"/>
        </w:rPr>
      </w:pPr>
      <w:bookmarkStart w:id="4" w:name="_Toc193112686"/>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lastRenderedPageBreak/>
        <w:t>Importanța temei alese</w:t>
      </w:r>
      <w:bookmarkEnd w:id="5"/>
      <w:bookmarkEnd w:id="6"/>
    </w:p>
    <w:p w14:paraId="075FD400" w14:textId="163E2F56" w:rsidR="00DD6B94" w:rsidRPr="000138DC" w:rsidRDefault="00024D0A" w:rsidP="00DD6B94">
      <w:pPr>
        <w:ind w:firstLine="567"/>
        <w:contextualSpacing/>
      </w:pPr>
      <w:r w:rsidRPr="000138DC">
        <w:t>Sistemele de detecție și analiză malware sunt utilizate tot mai frecvent în viața de zi cu zi, nu doar de utilizatorii de calculatoare, tablete și smartphone-uri,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malware-ul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IoT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polimorfic și metamorf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Zero-day attacks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machine learning invers </w:t>
      </w:r>
      <w:r w:rsidR="00134716">
        <w:t>-</w:t>
      </w:r>
      <w:r w:rsidRPr="000138DC">
        <w:t xml:space="preserve"> tehnici prin care atacatorii încearcă să păcălească modelele de învățare automată.</w:t>
      </w:r>
    </w:p>
    <w:p w14:paraId="3B6486D0" w14:textId="4713C048"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957F94" w:rsidRPr="00957F94">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lastRenderedPageBreak/>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Bitdefender, Avast, Kaspersky, Norton, McAfee, Trend Micro etc. Aceste soluții oferă protecție antivirus</w:t>
      </w:r>
      <w:r w:rsidR="00DB1E7C" w:rsidRPr="00DB1E7C">
        <w:rPr>
          <w:rStyle w:val="Referinnotdesubsol"/>
          <w:b/>
          <w:bCs/>
        </w:rPr>
        <w:footnoteReference w:id="1"/>
      </w:r>
      <w:r w:rsidR="00DB1E7C" w:rsidRPr="00DB1E7C">
        <w:rPr>
          <w:b/>
          <w:bCs/>
        </w:rPr>
        <w:t xml:space="preserve"> </w:t>
      </w:r>
      <w:r w:rsidR="00DB1E7C">
        <w:t>și antimalware</w:t>
      </w:r>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phishing-ului, servicii VPN, protecție pentru browser, blocarea trackerelor și opțiuni de cleanup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r>
              <w:t>Avast</w:t>
            </w:r>
          </w:p>
          <w:p w14:paraId="45A84C4C" w14:textId="7F40EA46" w:rsidR="00960969" w:rsidRDefault="00960969" w:rsidP="00960969">
            <w:pPr>
              <w:jc w:val="center"/>
            </w:pPr>
          </w:p>
        </w:tc>
        <w:tc>
          <w:tcPr>
            <w:tcW w:w="6847" w:type="dxa"/>
            <w:vAlign w:val="center"/>
          </w:tcPr>
          <w:p w14:paraId="6483D40D" w14:textId="53A91A45" w:rsidR="00960969" w:rsidRDefault="00960969" w:rsidP="00960969">
            <w:r>
              <w:t>Scanare în timp real, protecție împotriva phishing-ului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r>
              <w:t>Bitdefender</w:t>
            </w:r>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r>
              <w:t>Kaspersky</w:t>
            </w:r>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lastRenderedPageBreak/>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Oferă o suită integrată de securitate cibernetică care include protecție antivirus, managementul parolelor, backup în cloud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r>
              <w:t>McAfee</w:t>
            </w:r>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Pune accent pe tehnologiile de protecție bazate pe cloud și pe analiza proactivă a amenințărilor, fiind o alegere populară pentru companiile ce doresc o securitate integrată și ușor de gestionat.</w:t>
            </w:r>
          </w:p>
        </w:tc>
      </w:tr>
    </w:tbl>
    <w:p w14:paraId="0EDE3D9E" w14:textId="1944EC90" w:rsidR="0034316C" w:rsidRPr="002B5A81" w:rsidRDefault="002B5A81" w:rsidP="002B5A81">
      <w:pPr>
        <w:pStyle w:val="Legend"/>
        <w:jc w:val="center"/>
        <w:rPr>
          <w:i w:val="0"/>
          <w:iCs w:val="0"/>
          <w:color w:val="000000" w:themeColor="text1"/>
          <w:sz w:val="28"/>
          <w:szCs w:val="28"/>
        </w:rPr>
      </w:pPr>
      <w:bookmarkStart w:id="9" w:name="_Ref193047135"/>
      <w:bookmarkStart w:id="10" w:name="_Toc193112617"/>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AD0BEA">
        <w:rPr>
          <w:i w:val="0"/>
          <w:iCs w:val="0"/>
          <w:color w:val="000000" w:themeColor="text1"/>
          <w:sz w:val="28"/>
          <w:szCs w:val="28"/>
        </w:rPr>
        <w:fldChar w:fldCharType="begin"/>
      </w:r>
      <w:r w:rsidR="00AD0BEA">
        <w:rPr>
          <w:i w:val="0"/>
          <w:iCs w:val="0"/>
          <w:color w:val="000000" w:themeColor="text1"/>
          <w:sz w:val="28"/>
          <w:szCs w:val="28"/>
        </w:rPr>
        <w:instrText xml:space="preserve"> SEQ Tabel \* ARABIC </w:instrText>
      </w:r>
      <w:r w:rsidR="00AD0BEA">
        <w:rPr>
          <w:i w:val="0"/>
          <w:iCs w:val="0"/>
          <w:color w:val="000000" w:themeColor="text1"/>
          <w:sz w:val="28"/>
          <w:szCs w:val="28"/>
        </w:rPr>
        <w:fldChar w:fldCharType="separate"/>
      </w:r>
      <w:r w:rsidR="00AD0BEA">
        <w:rPr>
          <w:i w:val="0"/>
          <w:iCs w:val="0"/>
          <w:noProof/>
          <w:color w:val="000000" w:themeColor="text1"/>
          <w:sz w:val="28"/>
          <w:szCs w:val="28"/>
        </w:rPr>
        <w:t>1</w:t>
      </w:r>
      <w:r w:rsidR="00AD0BEA">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antimalware</w:t>
      </w:r>
      <w:bookmarkEnd w:id="10"/>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r w:rsidRPr="00414629">
              <w:t>disassembler</w:t>
            </w:r>
            <w:r>
              <w:t>)</w:t>
            </w:r>
            <w:r w:rsidRPr="00414629">
              <w:t xml:space="preserve">, </w:t>
            </w:r>
            <w:r>
              <w:t>Dinamică (debugger)</w:t>
            </w:r>
          </w:p>
        </w:tc>
        <w:tc>
          <w:tcPr>
            <w:tcW w:w="1154" w:type="dxa"/>
          </w:tcPr>
          <w:p w14:paraId="35F9C116" w14:textId="16BA233D" w:rsidR="00414629" w:rsidRDefault="00414629" w:rsidP="00960969">
            <w:r w:rsidRPr="00414629">
              <w:t>Windows, Linux, macOS</w:t>
            </w:r>
          </w:p>
        </w:tc>
        <w:tc>
          <w:tcPr>
            <w:tcW w:w="4296" w:type="dxa"/>
          </w:tcPr>
          <w:p w14:paraId="49714A8C" w14:textId="3C440B91" w:rsidR="00414629" w:rsidRDefault="00414629" w:rsidP="00960969">
            <w:r w:rsidRPr="00414629">
              <w:t>Disassembler comercial avansat, oferă reverse engineering la nivel de assembly și un sistem de scripting extins; include și componentă de debugging.</w:t>
            </w:r>
          </w:p>
        </w:tc>
      </w:tr>
      <w:tr w:rsidR="00414629" w14:paraId="5BA46740" w14:textId="77777777" w:rsidTr="00414629">
        <w:tc>
          <w:tcPr>
            <w:tcW w:w="1383" w:type="dxa"/>
          </w:tcPr>
          <w:p w14:paraId="0258E1DB" w14:textId="67E8D1B8" w:rsidR="00414629" w:rsidRDefault="00414629" w:rsidP="00960969">
            <w:r w:rsidRPr="00414629">
              <w:t>Ghidra</w:t>
            </w:r>
          </w:p>
        </w:tc>
        <w:tc>
          <w:tcPr>
            <w:tcW w:w="2424" w:type="dxa"/>
          </w:tcPr>
          <w:p w14:paraId="26DD36A6" w14:textId="4D2B0B64" w:rsidR="00414629" w:rsidRDefault="00414629" w:rsidP="00960969">
            <w:r w:rsidRPr="00414629">
              <w:t>Statică (disassembler)</w:t>
            </w:r>
          </w:p>
        </w:tc>
        <w:tc>
          <w:tcPr>
            <w:tcW w:w="1154" w:type="dxa"/>
          </w:tcPr>
          <w:p w14:paraId="0F86389B" w14:textId="5D75F1AD" w:rsidR="00414629" w:rsidRDefault="00414629" w:rsidP="00960969">
            <w:r w:rsidRPr="00414629">
              <w:t>Cross-platform (Java-based)</w:t>
            </w:r>
          </w:p>
        </w:tc>
        <w:tc>
          <w:tcPr>
            <w:tcW w:w="4296" w:type="dxa"/>
          </w:tcPr>
          <w:p w14:paraId="2B364290" w14:textId="1D91223F" w:rsidR="00414629" w:rsidRDefault="00414629" w:rsidP="00960969">
            <w:r w:rsidRPr="00414629">
              <w:t>Dezvoltată de NSA, oferă un disassembler și decompiler puternice, este open-source și include instrumente colaborative pentru echipe de analiști.</w:t>
            </w:r>
          </w:p>
        </w:tc>
      </w:tr>
      <w:tr w:rsidR="00414629" w14:paraId="3DC3E23C" w14:textId="77777777" w:rsidTr="00414629">
        <w:tc>
          <w:tcPr>
            <w:tcW w:w="1383" w:type="dxa"/>
          </w:tcPr>
          <w:p w14:paraId="4D19F364" w14:textId="451CEE01" w:rsidR="00414629" w:rsidRDefault="00414629" w:rsidP="00960969">
            <w:r w:rsidRPr="00414629">
              <w:t>Wireshark</w:t>
            </w:r>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Windows, Linux, macOS</w:t>
            </w:r>
          </w:p>
        </w:tc>
        <w:tc>
          <w:tcPr>
            <w:tcW w:w="4296" w:type="dxa"/>
          </w:tcPr>
          <w:p w14:paraId="084AEF1D" w14:textId="0009403A" w:rsidR="00414629" w:rsidRDefault="00414629" w:rsidP="00960969">
            <w:r w:rsidRPr="00414629">
              <w:t xml:space="preserve">Wireshark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w:t>
            </w:r>
            <w:r w:rsidRPr="00414629">
              <w:lastRenderedPageBreak/>
              <w:t>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r w:rsidRPr="00414629">
              <w:lastRenderedPageBreak/>
              <w:t>Burp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Windows, Linux, macOS</w:t>
            </w:r>
          </w:p>
        </w:tc>
        <w:tc>
          <w:tcPr>
            <w:tcW w:w="4296" w:type="dxa"/>
          </w:tcPr>
          <w:p w14:paraId="22DBC204" w14:textId="071C9616" w:rsidR="00414629" w:rsidRDefault="00414629" w:rsidP="00960969">
            <w:r w:rsidRPr="00414629">
              <w:t>Burp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r w:rsidRPr="00414629">
              <w:t>Suricata</w:t>
            </w:r>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Windows, Linux, macOS</w:t>
            </w:r>
          </w:p>
        </w:tc>
        <w:tc>
          <w:tcPr>
            <w:tcW w:w="4296" w:type="dxa"/>
          </w:tcPr>
          <w:p w14:paraId="2B7859BC" w14:textId="2687F446" w:rsidR="00414629" w:rsidRDefault="00414629" w:rsidP="00414629">
            <w:pPr>
              <w:keepNext/>
            </w:pPr>
            <w:r w:rsidRPr="00414629">
              <w:t>Suricata este un motor open-source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0627D797" w:rsidR="006F7F70" w:rsidRPr="003067FA" w:rsidRDefault="00414629" w:rsidP="00414629">
      <w:pPr>
        <w:pStyle w:val="Legend"/>
        <w:jc w:val="center"/>
        <w:rPr>
          <w:i w:val="0"/>
          <w:iCs w:val="0"/>
          <w:color w:val="auto"/>
          <w:sz w:val="28"/>
          <w:szCs w:val="28"/>
        </w:rPr>
      </w:pPr>
      <w:bookmarkStart w:id="11" w:name="_Ref193061544"/>
      <w:bookmarkStart w:id="12" w:name="_Toc193112618"/>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AD0BEA">
        <w:rPr>
          <w:i w:val="0"/>
          <w:iCs w:val="0"/>
          <w:color w:val="auto"/>
          <w:sz w:val="28"/>
          <w:szCs w:val="28"/>
        </w:rPr>
        <w:fldChar w:fldCharType="begin"/>
      </w:r>
      <w:r w:rsidR="00AD0BEA">
        <w:rPr>
          <w:i w:val="0"/>
          <w:iCs w:val="0"/>
          <w:color w:val="auto"/>
          <w:sz w:val="28"/>
          <w:szCs w:val="28"/>
        </w:rPr>
        <w:instrText xml:space="preserve"> SEQ Tabel \* ARABIC </w:instrText>
      </w:r>
      <w:r w:rsidR="00AD0BEA">
        <w:rPr>
          <w:i w:val="0"/>
          <w:iCs w:val="0"/>
          <w:color w:val="auto"/>
          <w:sz w:val="28"/>
          <w:szCs w:val="28"/>
        </w:rPr>
        <w:fldChar w:fldCharType="separate"/>
      </w:r>
      <w:r w:rsidR="00AD0BEA">
        <w:rPr>
          <w:i w:val="0"/>
          <w:iCs w:val="0"/>
          <w:noProof/>
          <w:color w:val="auto"/>
          <w:sz w:val="28"/>
          <w:szCs w:val="28"/>
        </w:rPr>
        <w:t>2</w:t>
      </w:r>
      <w:r w:rsidR="00AD0BEA">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4F5DBC60" w:rsidR="00D26C0B" w:rsidRPr="00D26C0B" w:rsidRDefault="00D26C0B" w:rsidP="00D26C0B">
      <w:pPr>
        <w:pStyle w:val="Legend"/>
        <w:jc w:val="center"/>
        <w:rPr>
          <w:i w:val="0"/>
          <w:iCs w:val="0"/>
          <w:color w:val="auto"/>
          <w:sz w:val="28"/>
          <w:szCs w:val="28"/>
        </w:rPr>
      </w:pPr>
      <w:bookmarkStart w:id="15" w:name="_Toc193112687"/>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3C1E89">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r w:rsidRPr="00D26C0B">
        <w:rPr>
          <w:b/>
          <w:bCs/>
        </w:rPr>
        <w:t>Machine Learning (ML)</w:t>
      </w:r>
      <w:r w:rsidRPr="00D26C0B">
        <w:t>: Sisteme care învață din date fără a fi explicit programate, folosind metode precum învățarea supervizată, nesupervizată sau prin consolidare (reinforcement learning).</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Deep Learning (DL)</w:t>
      </w:r>
      <w:r w:rsidRPr="00D26C0B">
        <w:t>: Un subset al ML care utilizează rețele neurale artificiale complexe, inspirate de structura creierului uman, capabile să recunoască tipare foarte complexe. Exemple de arhitecturi: CNN (Convolutional Neural Networks), RNN (Recurrent Neural Networks), Transformers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O ramură a Deep Learning-ului care se concentrează pe crearea de conținut nou (text, imagini, muzică, cod). Se bazează pe rețele neurale generative (GAN, VAE) și pe modele de limbaj de mari dimensiuni (precum GPT, DALL-E, Stable Diffusion).</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70D8B925" w:rsidR="00D617B2" w:rsidRPr="00D617B2" w:rsidRDefault="00D617B2" w:rsidP="00D617B2">
      <w:pPr>
        <w:pStyle w:val="Legend"/>
        <w:jc w:val="center"/>
        <w:rPr>
          <w:i w:val="0"/>
          <w:iCs w:val="0"/>
          <w:color w:val="auto"/>
          <w:sz w:val="28"/>
          <w:szCs w:val="28"/>
        </w:rPr>
      </w:pPr>
      <w:bookmarkStart w:id="16" w:name="_Ref193059551"/>
      <w:bookmarkStart w:id="17" w:name="_Toc193112688"/>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3C1E89">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învăţare supervizată, unde datele de antrenare includ exemple etichetate cu clasa corespunzătoare. Metode și algoritmi de clasificare: regresie liniară/logistică/polinomială, random forest, arbori decizionali</w:t>
      </w:r>
      <w:r w:rsidR="00FB65DA">
        <w:t xml:space="preserve"> (tree-based methods)</w:t>
      </w:r>
      <w:r>
        <w:t>,</w:t>
      </w:r>
      <w:r w:rsidR="00FB65DA">
        <w:t xml:space="preserve"> boosting (AdaBoost), bagging trees (Boostrap aggreagation), SVC</w:t>
      </w:r>
      <w:r w:rsidR="00164D0F">
        <w:t xml:space="preserve"> (Support Vector Classifier)</w:t>
      </w:r>
      <w:r w:rsidR="00FB65DA">
        <w:t>, SVM, LDA, QDA, Nayve Bayes, KNN</w:t>
      </w:r>
      <w:r w:rsidR="00164D0F">
        <w:t xml:space="preserve"> (K-Nearest Neighbors)</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rezultatul să aibe performanțe maxime</w:t>
      </w:r>
      <w:r w:rsidR="00E84BCA">
        <w:t>.</w:t>
      </w:r>
    </w:p>
    <w:p w14:paraId="69E7D3D7" w14:textId="3518BE86" w:rsidR="00FB65DA" w:rsidRPr="000138DC" w:rsidRDefault="00FB65DA" w:rsidP="005C2480">
      <w:pPr>
        <w:ind w:firstLine="708"/>
        <w:contextualSpacing/>
        <w:rPr>
          <w:lang w:val="en-ZA"/>
        </w:rPr>
      </w:pPr>
      <w:r w:rsidRPr="00FB65DA">
        <w:rPr>
          <w:highlight w:val="green"/>
        </w:rPr>
        <w:lastRenderedPageBreak/>
        <w:t>Clusterizarea</w:t>
      </w:r>
      <w:r>
        <w:t xml:space="preserve"> este o problemă de învățare nesupervizată, în care datele nu sunt etichetate și algoritmul trebuie să descopere structuri sau pattern-uri în datele brute. Metode: K-Means, Hierarchical Clustering, DBSCAN (Density-Based Spatial Clustering), GMM (Gaussian Mixture Models), Mean-Shift Clustering, Spectral Clustering,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mult din caracteristicile lor importante, permițând astfel analiza și vizualizarea mai eficientă a acestora. Motive pentru reducerea dimensională: eliminarea redundanței și a zgomotului (variabile care nu aduc informație utilă), îmbunătăţirea performanţei algoritmilor (reduc timp de execuţie), vizualizare mai eficientă (înţeleg mai bine structurile).</w:t>
      </w:r>
      <w:r w:rsidR="005C2480">
        <w:t xml:space="preserve"> </w:t>
      </w:r>
      <w:r w:rsidR="000138DC" w:rsidRPr="000138DC">
        <w:rPr>
          <w:highlight w:val="green"/>
        </w:rPr>
        <w:t>Tehnici şi algoritmi pentru reducerea dimensională:</w:t>
      </w:r>
      <w:r w:rsidR="000138DC" w:rsidRPr="000138DC">
        <w:t xml:space="preserve"> PCA (Principal Component Analysis), MDS (Multidimensional Scaling), LDA (Linear Discriminant Analysis), t-SNE (t-Distributed Stochastic Neighbor Embedding), iSOMAP (Isometric Mapping), UMAP(Uniform Manifold Approximation and Projection), QDA</w:t>
      </w:r>
      <w:r w:rsidR="00D617B2">
        <w:t xml:space="preserve"> </w:t>
      </w:r>
      <w:r w:rsidR="000138DC" w:rsidRPr="000138DC">
        <w:t>(Quadratic Discriminant Analysis) etc.</w:t>
      </w:r>
    </w:p>
    <w:p w14:paraId="0B3DE04D" w14:textId="535B5A4B" w:rsidR="00B62989" w:rsidRDefault="00B62989" w:rsidP="005C2480">
      <w:pPr>
        <w:contextualSpacing/>
      </w:pPr>
      <w:r>
        <w:tab/>
      </w:r>
      <w:r w:rsidRPr="00B62989">
        <w:rPr>
          <w:highlight w:val="green"/>
        </w:rPr>
        <w:t>Tipuri de rețele neuronale:</w:t>
      </w:r>
      <w:r>
        <w:t xml:space="preserve"> Feedforward Neural Network (FNN), Convolutional Neural Network (CNN),</w:t>
      </w:r>
      <w:r w:rsidR="00E13AD7">
        <w:t xml:space="preserve"> Time Delay Neural Network (TDNN)</w:t>
      </w:r>
      <w:r>
        <w:t xml:space="preserve"> Recurrent Neural Network (RNN), Long Short-Term Memory Network (LSTM), Radial Basis Function Network (RBFN), Autoencoder Neural Network, Generative Adversarial Network (GAN), Transformers Network, Modular Neural Network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detecția hazardelor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r w:rsidR="00F46DCD">
        <w:t>recunoștere vorbire/vorbitor</w:t>
      </w:r>
      <w:r w:rsidR="00650FEE">
        <w:t xml:space="preserve">, </w:t>
      </w:r>
      <w:r>
        <w:t>chatbots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-commerce, rețele sociale și streaming</w:t>
      </w:r>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e-learning: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r w:rsidRPr="00957F94">
        <w:rPr>
          <w:highlight w:val="green"/>
        </w:rPr>
        <w:lastRenderedPageBreak/>
        <w:t>Intrusion Detection System</w:t>
      </w:r>
      <w:r w:rsidR="00394437" w:rsidRPr="00957F94">
        <w:rPr>
          <w:highlight w:val="green"/>
        </w:rPr>
        <w:t xml:space="preserve"> și Intrusion Prevention System</w:t>
      </w:r>
      <w:bookmarkEnd w:id="18"/>
    </w:p>
    <w:p w14:paraId="0EDFE234" w14:textId="6B1D3FEE"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proactivă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957F94" w:rsidRPr="00957F94">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sistemelului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12922070" w:rsidR="0072233C" w:rsidRDefault="00FC3B32" w:rsidP="002362AB">
      <w:pPr>
        <w:pStyle w:val="Legend"/>
        <w:contextualSpacing/>
        <w:jc w:val="center"/>
        <w:rPr>
          <w:i w:val="0"/>
          <w:iCs w:val="0"/>
          <w:color w:val="000000" w:themeColor="text1"/>
          <w:sz w:val="28"/>
          <w:szCs w:val="28"/>
        </w:rPr>
      </w:pPr>
      <w:bookmarkStart w:id="19" w:name="_Ref193052208"/>
      <w:bookmarkStart w:id="20" w:name="_Toc193112689"/>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3C1E89">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Schemă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a intruziunilor</w:t>
      </w:r>
      <w:bookmarkEnd w:id="20"/>
    </w:p>
    <w:p w14:paraId="7694DDBC" w14:textId="1459BD48"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957F94">
            <w:rPr>
              <w:noProof/>
            </w:rPr>
            <w:t xml:space="preserve"> </w:t>
          </w:r>
          <w:r w:rsidR="00957F94" w:rsidRPr="00957F94">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utlizează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07647FA2"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eficienţa unui sistem de detectare a intruziunilor, Porras şi Valdes </w:t>
      </w:r>
      <w:sdt>
        <w:sdtPr>
          <w:id w:val="-810472163"/>
          <w:citation/>
        </w:sdtPr>
        <w:sdtContent>
          <w:r w:rsidR="00E2654C">
            <w:fldChar w:fldCharType="begin"/>
          </w:r>
          <w:r w:rsidR="00E2654C">
            <w:instrText xml:space="preserve"> CITATION PerformanceIDS \l 1048 </w:instrText>
          </w:r>
          <w:r w:rsidR="00E2654C">
            <w:fldChar w:fldCharType="separate"/>
          </w:r>
          <w:r w:rsidR="00957F94" w:rsidRPr="00957F94">
            <w:rPr>
              <w:noProof/>
            </w:rPr>
            <w:t>[4]</w:t>
          </w:r>
          <w:r w:rsidR="00E2654C">
            <w:fldChar w:fldCharType="end"/>
          </w:r>
        </w:sdtContent>
      </w:sdt>
      <w:r w:rsidR="00E2654C">
        <w:t xml:space="preserve"> au propus următorii trei parametri: acurateţea (detectarea corectă a atacurilor comparativ cu numărul alarmelor false), performanţa (rata la care evenimentele de audit sunt procesate)</w:t>
      </w:r>
      <w:r w:rsidR="00645DF8">
        <w:t xml:space="preserve"> și</w:t>
      </w:r>
      <w:r w:rsidR="00E2654C">
        <w:t xml:space="preserve"> completitudinea (capacitatea unui IDS de a detectecta toate atacurile).</w:t>
      </w:r>
      <w:r w:rsidR="00645DF8">
        <w:t xml:space="preserve"> </w:t>
      </w:r>
    </w:p>
    <w:p w14:paraId="1BE2E429" w14:textId="4281CE89" w:rsidR="003C3B08" w:rsidRDefault="003C3B08" w:rsidP="00F41495">
      <w:pPr>
        <w:pStyle w:val="Titlu3"/>
        <w:spacing w:before="120"/>
        <w:ind w:left="901"/>
        <w:jc w:val="center"/>
      </w:pPr>
      <w:bookmarkStart w:id="21" w:name="_Toc193730055"/>
      <w:r>
        <w:t>Knoledge-</w:t>
      </w:r>
      <w:r w:rsidR="003D164B">
        <w:t>B</w:t>
      </w:r>
      <w:r>
        <w:t>ased IDS și Behavior-</w:t>
      </w:r>
      <w:r w:rsidR="003D164B">
        <w:t>B</w:t>
      </w:r>
      <w:r>
        <w:t>ased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(knowledge-based IDS)</w:t>
      </w:r>
      <w:r w:rsidRPr="00C516A8">
        <w:t xml:space="preserve"> și (2) construirea unui model de referință al comportamentului obișnuit al sistemului informațional monitorizat și căutarea abaterilor de la modul de utilizare observat</w:t>
      </w:r>
      <w:r>
        <w:t xml:space="preserve"> (behavior-based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r>
        <w:t>Host</w:t>
      </w:r>
      <w:r w:rsidR="003D164B">
        <w:t>-B</w:t>
      </w:r>
      <w:r>
        <w:t>ased IDS și Network</w:t>
      </w:r>
      <w:r w:rsidR="003D164B">
        <w:t>-</w:t>
      </w:r>
      <w:r>
        <w:t>Based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mainframe, iar toți utilizatorii erau locali în sistemul respectiv. Acest aspect a simplificat foarte mult sarcina de detectare a intruziunilor, deoarece interacțiunea din exterior era rară. Sistemul de detectare a intruziunilor analiza informațiile de audit furnizate de mainframe,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Odată cu utilizarea pe scară largă a Internetului, sistemele de detectare a intruziunilor s-au concentrat pe atacurile asupra rețelei în sine. Atacurile de rețea (DNS spoofing, TCP hijacking, port scanning, ping of death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r>
        <w:t>Intrusion Prevention Systems</w:t>
      </w:r>
      <w:bookmarkEnd w:id="23"/>
    </w:p>
    <w:p w14:paraId="5FAEBA8C" w14:textId="483499F3" w:rsidR="001574CD" w:rsidRDefault="001574CD" w:rsidP="001574CD">
      <w:pPr>
        <w:ind w:firstLine="708"/>
        <w:contextualSpacing/>
      </w:pPr>
      <w:r w:rsidRPr="001574CD">
        <w:t>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proactivă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7D0D19A5"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957F94" w:rsidRPr="00957F94">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proactive,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r w:rsidRPr="000138DC">
        <w:t>Phishin</w:t>
      </w:r>
      <w:r w:rsidR="00A16DD4" w:rsidRPr="000138DC">
        <w:t>g</w:t>
      </w:r>
      <w:r w:rsidR="00DB1E7C">
        <w:t xml:space="preserve"> și spoofing</w:t>
      </w:r>
      <w:bookmarkEnd w:id="24"/>
    </w:p>
    <w:p w14:paraId="6475C5BB" w14:textId="753E3A80" w:rsidR="008B77B7" w:rsidRDefault="008B77B7" w:rsidP="008B77B7">
      <w:pPr>
        <w:spacing w:after="0"/>
        <w:ind w:firstLine="708"/>
        <w:contextualSpacing/>
      </w:pPr>
      <w:r>
        <w:t>A</w:t>
      </w:r>
      <w:r w:rsidRPr="008B77B7">
        <w:t>tacul de tip phishing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957F94">
            <w:rPr>
              <w:noProof/>
            </w:rPr>
            <w:t xml:space="preserve"> </w:t>
          </w:r>
          <w:r w:rsidR="00957F94" w:rsidRPr="00957F94">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Printre tipuri cunoscute de phishing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Phishing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r w:rsidRPr="008B77B7">
        <w:t xml:space="preserve">Spear Phishing </w:t>
      </w:r>
      <w:r>
        <w:t>-</w:t>
      </w:r>
      <w:r w:rsidRPr="008B77B7">
        <w:t xml:space="preserve"> O formă mai avansată de phishing,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r w:rsidRPr="008B77B7">
        <w:t xml:space="preserve">Whaling </w:t>
      </w:r>
      <w:r>
        <w:t>-</w:t>
      </w:r>
      <w:r w:rsidRPr="008B77B7">
        <w:t xml:space="preserve"> O tehnică de spear phishing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r w:rsidRPr="008B77B7">
        <w:t xml:space="preserve">Vishing (Voice Phishing)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r w:rsidRPr="008B77B7">
        <w:t xml:space="preserve">Smishing (SMS Phishing)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Phishing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r w:rsidRPr="008B77B7">
        <w:t xml:space="preserve">Malvertising </w:t>
      </w:r>
      <w:r w:rsidR="008F741B">
        <w:t>-</w:t>
      </w:r>
      <w:r w:rsidRPr="008B77B7">
        <w:t xml:space="preserve"> Utilizarea anunțurilor publicitare online pentru a redirecționa utilizatorii către site-uri de phishing.</w:t>
      </w:r>
    </w:p>
    <w:p w14:paraId="586189BC" w14:textId="3A714C1C" w:rsidR="008B77B7" w:rsidRDefault="008B77B7" w:rsidP="00D05573">
      <w:pPr>
        <w:numPr>
          <w:ilvl w:val="0"/>
          <w:numId w:val="57"/>
        </w:numPr>
        <w:tabs>
          <w:tab w:val="clear" w:pos="720"/>
          <w:tab w:val="num" w:pos="69"/>
        </w:tabs>
        <w:spacing w:after="0"/>
        <w:ind w:left="426" w:hanging="357"/>
        <w:contextualSpacing/>
      </w:pPr>
      <w:r w:rsidRPr="008B77B7">
        <w:t xml:space="preserve">Pharming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Pe de altă parte, s</w:t>
      </w:r>
      <w:r w:rsidRPr="008F741B">
        <w:t>poofing-ul</w:t>
      </w:r>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r w:rsidR="00D05573" w:rsidRPr="00D05573">
        <w:t>Spoofing-ul este utilizat în combinație cu alte tehnici de atac, cum ar fi phishing-ul, pentru a crește eficiența acestuia. Spre exemplu, un atacator poate folosi email spoofing pentru a trimite un mesaj de spear phishing unui angajat dintr-o companie, solicitând transferul unor fonduri către un cont fals.</w:t>
      </w:r>
      <w:r w:rsidR="00D05573">
        <w:t xml:space="preserve"> Tipurile de spoofing includ:</w:t>
      </w:r>
    </w:p>
    <w:p w14:paraId="0952214B" w14:textId="76FF1129" w:rsidR="00D05573" w:rsidRDefault="00D05573" w:rsidP="00D05573">
      <w:pPr>
        <w:numPr>
          <w:ilvl w:val="0"/>
          <w:numId w:val="57"/>
        </w:numPr>
        <w:tabs>
          <w:tab w:val="clear" w:pos="720"/>
          <w:tab w:val="num" w:pos="69"/>
        </w:tabs>
        <w:spacing w:after="0"/>
        <w:ind w:left="426" w:hanging="357"/>
        <w:contextualSpacing/>
      </w:pPr>
      <w:r>
        <w:t>Email Spoofing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lastRenderedPageBreak/>
        <w:t>IP Spoofing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DNS Spoofing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r>
        <w:t>Caller ID Spoofing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În fiecare zi, suntem expuşi, atât acasă cât şi la locul de muncă, la ameninţări ce îşi au originea în spaţiul virtual. În majoritatea cazurilor nici măcar nu suntem conştienţi de acest lucru, sau dacă-l realizăm, nu reacţionăm la aceste ameninţări într-o manieră adecvată. În media apar zilnic articole referitoare la incidente de securitate şi la impactul pe care acestea îl au asupra noastră, ca indivizi sau organizaţii deopotrivă</w:t>
      </w:r>
      <w:r>
        <w:t>.</w:t>
      </w:r>
    </w:p>
    <w:p w14:paraId="2F6140B6" w14:textId="455345F0" w:rsidR="000662BE" w:rsidRDefault="000662BE" w:rsidP="00223542">
      <w:pPr>
        <w:ind w:firstLine="567"/>
        <w:contextualSpacing/>
      </w:pPr>
      <w:r w:rsidRPr="000662BE">
        <w:t>În urma infectării sistemului informatic, acesta poate deveni, de exemplu, parte a unui botnet - o re</w:t>
      </w:r>
      <w:r>
        <w:t>ț</w:t>
      </w:r>
      <w:r w:rsidRPr="000662BE">
        <w:t>ea de calculatoare infectate prin diverse metode de către o persoană/entitate rău-intenţionată în vederea utilizării acesteia în folosul celui care controlează reţeaua (botmaster), pentru sustragerea de date confidenţiale sau bancare, pentru iniţierea de atacuri de tip D</w:t>
      </w:r>
      <w:r w:rsidR="00277F1C">
        <w:t>D</w:t>
      </w:r>
      <w:r w:rsidRPr="000662BE">
        <w:t xml:space="preserve">oS, pentru spargerea parolelor sau pentru căutarea şi exfiltrarea de informaţii </w:t>
      </w:r>
      <w:sdt>
        <w:sdtPr>
          <w:id w:val="-2018772554"/>
          <w:citation/>
        </w:sdtPr>
        <w:sdtContent>
          <w:r>
            <w:fldChar w:fldCharType="begin"/>
          </w:r>
          <w:r>
            <w:instrText xml:space="preserve"> CITATION SRI \l 1048 </w:instrText>
          </w:r>
          <w:r>
            <w:fldChar w:fldCharType="separate"/>
          </w:r>
          <w:r w:rsidR="00957F94" w:rsidRPr="00957F94">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În plus, organizațiile trebuie să implementeze politici stricte de securitate cibernetică, să instruiască angajații cu privire la amenințările existente și să monitorizeze constant rețelele pentru a detecta activități suspecte. Numai printr-o abordare proactivă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lastRenderedPageBreak/>
        <w:t>Implementare</w:t>
      </w:r>
      <w:r w:rsidR="002D78CB" w:rsidRPr="00957F94">
        <w:rPr>
          <w:highlight w:val="yellow"/>
        </w:rPr>
        <w:t>a practică a sistemului de programe</w:t>
      </w:r>
      <w:bookmarkEnd w:id="26"/>
    </w:p>
    <w:p w14:paraId="02AA8A9D" w14:textId="1115EFC9"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957F94">
            <w:rPr>
              <w:noProof/>
            </w:rPr>
            <w:t xml:space="preserve"> </w:t>
          </w:r>
          <w:r w:rsidR="00957F94" w:rsidRPr="00957F94">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cerințelor, studiu de fezabilitate, analiza sistemului, design software,</w:t>
      </w:r>
      <w:r w:rsidR="00624E16">
        <w:t xml:space="preserve"> programare/coding, testare, integrare,</w:t>
      </w:r>
      <w:r w:rsidR="002E0038">
        <w:t xml:space="preserve"> implementare, </w:t>
      </w:r>
      <w:r w:rsidR="00624E16">
        <w:t>mentenanţă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55FFEFA8" w:rsidR="00B00048" w:rsidRPr="003C1E89" w:rsidRDefault="003C1E89" w:rsidP="003C1E89">
      <w:pPr>
        <w:pStyle w:val="Legend"/>
        <w:jc w:val="center"/>
        <w:rPr>
          <w:i w:val="0"/>
          <w:iCs w:val="0"/>
          <w:color w:val="000000" w:themeColor="text1"/>
          <w:sz w:val="28"/>
          <w:szCs w:val="28"/>
        </w:rPr>
      </w:pPr>
      <w:bookmarkStart w:id="27" w:name="_Ref193544483"/>
      <w:bookmarkStart w:id="28" w:name="_Toc193112690"/>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Pr="003C1E89">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 xml:space="preserve">În cadrul proiectelor complexe este folosită o metodologie de dezvoltare software. Câteva exemple uzuale sunt: Modelul cascadă (Waterfall model), </w:t>
      </w:r>
      <w:r w:rsidR="00B00048">
        <w:t>Modelul incremental, M</w:t>
      </w:r>
      <w:r>
        <w:t xml:space="preserve">odelul în V (V-model), </w:t>
      </w:r>
      <w:r w:rsidR="00B00048">
        <w:t>M</w:t>
      </w:r>
      <w:r>
        <w:t xml:space="preserve">odelul ESA (European Space Agency model), </w:t>
      </w:r>
      <w:r w:rsidR="00B00048">
        <w:t>D</w:t>
      </w:r>
      <w:r>
        <w:t xml:space="preserve">ezvoltarea </w:t>
      </w:r>
      <w:r>
        <w:rPr>
          <w:lang w:val="en-ZA"/>
        </w:rPr>
        <w:t>“agilla” (Agile development),</w:t>
      </w:r>
      <w:r w:rsidR="00B00048">
        <w:rPr>
          <w:lang w:val="en-ZA"/>
        </w:rPr>
        <w:t xml:space="preserve"> Modelul SCRUM,</w:t>
      </w:r>
      <w:r>
        <w:rPr>
          <w:lang w:val="en-ZA"/>
        </w:rPr>
        <w:t xml:space="preserve"> </w:t>
      </w:r>
      <w:r w:rsidR="00B00048">
        <w:rPr>
          <w:lang w:val="en-ZA"/>
        </w:rPr>
        <w:t>D</w:t>
      </w:r>
      <w:r>
        <w:rPr>
          <w:lang w:val="en-ZA"/>
        </w:rPr>
        <w:t>ezvoltarea pe baz</w:t>
      </w:r>
      <w:r w:rsidR="00B00048">
        <w:rPr>
          <w:lang w:val="en-ZA"/>
        </w:rPr>
        <w:t>ă</w:t>
      </w:r>
      <w:r>
        <w:rPr>
          <w:lang w:val="en-ZA"/>
        </w:rPr>
        <w:t xml:space="preserve"> de prototip (Prototyping), Modelul </w:t>
      </w:r>
      <w:r>
        <w:t>în spirarlă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r>
        <w:lastRenderedPageBreak/>
        <w:t>Environment</w:t>
      </w:r>
      <w:bookmarkEnd w:id="29"/>
    </w:p>
    <w:p w14:paraId="006753AA" w14:textId="77777777" w:rsidR="003D164B" w:rsidRDefault="003D164B" w:rsidP="003D164B">
      <w:pPr>
        <w:ind w:firstLine="567"/>
      </w:pPr>
      <w:r w:rsidRPr="008925AE">
        <w:t>Experimentările au fost realizate folosind TensorFlow (versiunea 2.18.0) pe platforma Windows (Windows 10 Pro), implementarea fiind realizată cu ajutorul Keras (versiunea 3.8.0) și Python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6E33FA">
        <w:tc>
          <w:tcPr>
            <w:tcW w:w="4697" w:type="dxa"/>
          </w:tcPr>
          <w:p w14:paraId="170147E0" w14:textId="77777777" w:rsidR="003D164B" w:rsidRDefault="003D164B" w:rsidP="006E33FA">
            <w:r>
              <w:t>Proiect</w:t>
            </w:r>
          </w:p>
        </w:tc>
        <w:tc>
          <w:tcPr>
            <w:tcW w:w="4697" w:type="dxa"/>
          </w:tcPr>
          <w:p w14:paraId="272F08D0" w14:textId="77777777" w:rsidR="003D164B" w:rsidRDefault="003D164B" w:rsidP="006E33FA">
            <w:r>
              <w:t>Versiune/Mediu</w:t>
            </w:r>
          </w:p>
        </w:tc>
      </w:tr>
      <w:tr w:rsidR="003D164B" w14:paraId="6A4C8E6A" w14:textId="77777777" w:rsidTr="006E33FA">
        <w:tc>
          <w:tcPr>
            <w:tcW w:w="4697" w:type="dxa"/>
          </w:tcPr>
          <w:p w14:paraId="726E3E89" w14:textId="77777777" w:rsidR="003D164B" w:rsidRDefault="003D164B" w:rsidP="006E33FA">
            <w:r>
              <w:t xml:space="preserve">Sistem de operare </w:t>
            </w:r>
          </w:p>
        </w:tc>
        <w:tc>
          <w:tcPr>
            <w:tcW w:w="4697" w:type="dxa"/>
          </w:tcPr>
          <w:p w14:paraId="0A61F04E" w14:textId="77777777" w:rsidR="003D164B" w:rsidRDefault="003D164B" w:rsidP="006E33FA">
            <w:r>
              <w:t>Windows 10 Pro, versiune 22H2</w:t>
            </w:r>
          </w:p>
        </w:tc>
      </w:tr>
      <w:tr w:rsidR="003D164B" w14:paraId="64201010" w14:textId="77777777" w:rsidTr="006E33FA">
        <w:tc>
          <w:tcPr>
            <w:tcW w:w="4697" w:type="dxa"/>
          </w:tcPr>
          <w:p w14:paraId="16006D8C" w14:textId="77777777" w:rsidR="003D164B" w:rsidRDefault="003D164B" w:rsidP="006E33FA">
            <w:r>
              <w:t>CPU</w:t>
            </w:r>
          </w:p>
        </w:tc>
        <w:tc>
          <w:tcPr>
            <w:tcW w:w="4697" w:type="dxa"/>
          </w:tcPr>
          <w:p w14:paraId="2977630F" w14:textId="77777777" w:rsidR="003D164B" w:rsidRDefault="003D164B" w:rsidP="006E33FA">
            <w:r>
              <w:t>i7-11800H</w:t>
            </w:r>
          </w:p>
        </w:tc>
      </w:tr>
      <w:tr w:rsidR="003D164B" w14:paraId="32A06C70" w14:textId="77777777" w:rsidTr="006E33FA">
        <w:tc>
          <w:tcPr>
            <w:tcW w:w="4697" w:type="dxa"/>
          </w:tcPr>
          <w:p w14:paraId="3D1518F1" w14:textId="77777777" w:rsidR="003D164B" w:rsidRDefault="003D164B" w:rsidP="006E33FA">
            <w:r>
              <w:t>Unitate de procesare grafică (GPU)</w:t>
            </w:r>
          </w:p>
        </w:tc>
        <w:tc>
          <w:tcPr>
            <w:tcW w:w="4697" w:type="dxa"/>
          </w:tcPr>
          <w:p w14:paraId="6D6ABB4D" w14:textId="77777777" w:rsidR="003D164B" w:rsidRDefault="003D164B" w:rsidP="006E33FA">
            <w:r>
              <w:t>GeForce RTX 3050 Ti</w:t>
            </w:r>
          </w:p>
        </w:tc>
      </w:tr>
      <w:tr w:rsidR="003D164B" w14:paraId="6BAAE8E6" w14:textId="77777777" w:rsidTr="006E33FA">
        <w:tc>
          <w:tcPr>
            <w:tcW w:w="4697" w:type="dxa"/>
          </w:tcPr>
          <w:p w14:paraId="4F6CDB14" w14:textId="77777777" w:rsidR="003D164B" w:rsidRDefault="003D164B" w:rsidP="006E33FA">
            <w:r>
              <w:t>Memorie</w:t>
            </w:r>
          </w:p>
        </w:tc>
        <w:tc>
          <w:tcPr>
            <w:tcW w:w="4697" w:type="dxa"/>
          </w:tcPr>
          <w:p w14:paraId="1E1D78AB" w14:textId="77777777" w:rsidR="003D164B" w:rsidRDefault="003D164B" w:rsidP="006E33FA">
            <w:r>
              <w:t>16 GB (15.8 GB utilizabili)</w:t>
            </w:r>
          </w:p>
        </w:tc>
      </w:tr>
      <w:tr w:rsidR="003D164B" w14:paraId="5CF8D607" w14:textId="77777777" w:rsidTr="006E33FA">
        <w:tc>
          <w:tcPr>
            <w:tcW w:w="4697" w:type="dxa"/>
          </w:tcPr>
          <w:p w14:paraId="16B5A2EA" w14:textId="77777777" w:rsidR="003D164B" w:rsidRDefault="003D164B" w:rsidP="006E33FA">
            <w:r>
              <w:t>Mediu de dezvoltare</w:t>
            </w:r>
          </w:p>
        </w:tc>
        <w:tc>
          <w:tcPr>
            <w:tcW w:w="4697" w:type="dxa"/>
          </w:tcPr>
          <w:p w14:paraId="51379917" w14:textId="77777777" w:rsidR="003D164B" w:rsidRDefault="003D164B" w:rsidP="006E33FA">
            <w:r>
              <w:t>Visual Studio Code</w:t>
            </w:r>
          </w:p>
        </w:tc>
      </w:tr>
      <w:tr w:rsidR="003D164B" w14:paraId="1FC4035E" w14:textId="77777777" w:rsidTr="006E33FA">
        <w:tc>
          <w:tcPr>
            <w:tcW w:w="4697" w:type="dxa"/>
          </w:tcPr>
          <w:p w14:paraId="5137C01B" w14:textId="77777777" w:rsidR="003D164B" w:rsidRDefault="003D164B" w:rsidP="006E33FA">
            <w:r>
              <w:t>Limbaj de programare utilizat</w:t>
            </w:r>
          </w:p>
        </w:tc>
        <w:tc>
          <w:tcPr>
            <w:tcW w:w="4697" w:type="dxa"/>
          </w:tcPr>
          <w:p w14:paraId="62D1A56C" w14:textId="77777777" w:rsidR="003D164B" w:rsidRDefault="003D164B" w:rsidP="006E33FA">
            <w:r>
              <w:t>Python - versiunile 3.7.16 și 3.10.16</w:t>
            </w:r>
          </w:p>
        </w:tc>
      </w:tr>
      <w:tr w:rsidR="003D164B" w14:paraId="2AFFCF1E" w14:textId="77777777" w:rsidTr="006E33FA">
        <w:tc>
          <w:tcPr>
            <w:tcW w:w="4697" w:type="dxa"/>
          </w:tcPr>
          <w:p w14:paraId="3DC1EC8A" w14:textId="77777777" w:rsidR="003D164B" w:rsidRDefault="003D164B" w:rsidP="006E33FA">
            <w:r>
              <w:t>Tensorflow</w:t>
            </w:r>
          </w:p>
        </w:tc>
        <w:tc>
          <w:tcPr>
            <w:tcW w:w="4697" w:type="dxa"/>
          </w:tcPr>
          <w:p w14:paraId="539C373C" w14:textId="77777777" w:rsidR="003D164B" w:rsidRDefault="003D164B" w:rsidP="006E33FA">
            <w:r>
              <w:t>Versiunile 2.11.0 și 2.18.0</w:t>
            </w:r>
          </w:p>
        </w:tc>
      </w:tr>
      <w:tr w:rsidR="003D164B" w14:paraId="2F11F741" w14:textId="77777777" w:rsidTr="006E33FA">
        <w:tc>
          <w:tcPr>
            <w:tcW w:w="4697" w:type="dxa"/>
          </w:tcPr>
          <w:p w14:paraId="32B96EF7" w14:textId="77777777" w:rsidR="003D164B" w:rsidRDefault="003D164B" w:rsidP="006E33FA">
            <w:r>
              <w:t>Keras</w:t>
            </w:r>
          </w:p>
        </w:tc>
        <w:tc>
          <w:tcPr>
            <w:tcW w:w="4697" w:type="dxa"/>
          </w:tcPr>
          <w:p w14:paraId="0EE2D4FF" w14:textId="77777777" w:rsidR="003D164B" w:rsidRDefault="003D164B" w:rsidP="00AD0BEA">
            <w:pPr>
              <w:keepNext/>
            </w:pPr>
            <w:r>
              <w:t>Versiunile 2.10.0 și 3.8.0</w:t>
            </w:r>
          </w:p>
        </w:tc>
      </w:tr>
    </w:tbl>
    <w:p w14:paraId="5B3C9434" w14:textId="5F5876B2" w:rsidR="00AD0BEA" w:rsidRPr="00AD0BEA" w:rsidRDefault="00AD0BEA" w:rsidP="00AD0BEA">
      <w:pPr>
        <w:pStyle w:val="Legend"/>
        <w:jc w:val="center"/>
        <w:rPr>
          <w:i w:val="0"/>
          <w:iCs w:val="0"/>
          <w:color w:val="000000" w:themeColor="text1"/>
          <w:sz w:val="28"/>
          <w:szCs w:val="28"/>
        </w:rPr>
      </w:pPr>
      <w:bookmarkStart w:id="30" w:name="_Toc193112619"/>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Pr="00AD0BEA">
        <w:rPr>
          <w:i w:val="0"/>
          <w:iCs w:val="0"/>
          <w:color w:val="000000" w:themeColor="text1"/>
          <w:sz w:val="28"/>
          <w:szCs w:val="28"/>
        </w:rPr>
        <w:fldChar w:fldCharType="begin"/>
      </w:r>
      <w:r w:rsidRPr="00AD0BEA">
        <w:rPr>
          <w:i w:val="0"/>
          <w:iCs w:val="0"/>
          <w:color w:val="000000" w:themeColor="text1"/>
          <w:sz w:val="28"/>
          <w:szCs w:val="28"/>
        </w:rPr>
        <w:instrText xml:space="preserve"> SEQ Tabel \* ARABIC </w:instrText>
      </w:r>
      <w:r w:rsidRPr="00AD0BEA">
        <w:rPr>
          <w:i w:val="0"/>
          <w:iCs w:val="0"/>
          <w:color w:val="000000" w:themeColor="text1"/>
          <w:sz w:val="28"/>
          <w:szCs w:val="28"/>
        </w:rPr>
        <w:fldChar w:fldCharType="separate"/>
      </w:r>
      <w:r w:rsidRPr="00AD0BEA">
        <w:rPr>
          <w:i w:val="0"/>
          <w:iCs w:val="0"/>
          <w:noProof/>
          <w:color w:val="000000" w:themeColor="text1"/>
          <w:sz w:val="28"/>
          <w:szCs w:val="28"/>
        </w:rPr>
        <w:t>3</w:t>
      </w:r>
      <w:r w:rsidRPr="00AD0BEA">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r w:rsidRPr="00266F32">
        <w:rPr>
          <w:lang w:val="en-US"/>
        </w:rPr>
        <w:t>Pentru acest proiect, mediul izolat necesar a fost realizat utilizând exclusiv  linia de comandă și salvat sub forma unui fișier YAML. O listă a comenzilor folosite pentru a instala pachetele necesare este expusă în tabelul de mai jos:</w:t>
      </w:r>
    </w:p>
    <w:tbl>
      <w:tblPr>
        <w:tblStyle w:val="Tabelgril"/>
        <w:tblW w:w="0" w:type="auto"/>
        <w:jc w:val="center"/>
        <w:tblLook w:val="04A0" w:firstRow="1" w:lastRow="0" w:firstColumn="1" w:lastColumn="0" w:noHBand="0" w:noVBand="1"/>
      </w:tblPr>
      <w:tblGrid>
        <w:gridCol w:w="9350"/>
      </w:tblGrid>
      <w:tr w:rsidR="003D164B" w14:paraId="778C0263" w14:textId="77777777" w:rsidTr="006E33FA">
        <w:trPr>
          <w:jc w:val="center"/>
        </w:trPr>
        <w:tc>
          <w:tcPr>
            <w:tcW w:w="9350" w:type="dxa"/>
          </w:tcPr>
          <w:p w14:paraId="73D2C2E7" w14:textId="77777777" w:rsidR="003D164B" w:rsidRDefault="003D164B" w:rsidP="006E33FA">
            <w:pPr>
              <w:rPr>
                <w:lang w:val="en-US"/>
              </w:rPr>
            </w:pPr>
            <w:r>
              <w:t>conda create -n gputf3.10 python=3.10.16</w:t>
            </w:r>
          </w:p>
        </w:tc>
      </w:tr>
      <w:tr w:rsidR="003D164B" w14:paraId="4F024BDE" w14:textId="77777777" w:rsidTr="006E33FA">
        <w:trPr>
          <w:jc w:val="center"/>
        </w:trPr>
        <w:tc>
          <w:tcPr>
            <w:tcW w:w="9350" w:type="dxa"/>
          </w:tcPr>
          <w:p w14:paraId="51449483" w14:textId="77777777" w:rsidR="003D164B" w:rsidRDefault="003D164B" w:rsidP="006E33FA">
            <w:pPr>
              <w:rPr>
                <w:lang w:val="en-US"/>
              </w:rPr>
            </w:pPr>
            <w:r w:rsidRPr="008D4A87">
              <w:rPr>
                <w:lang w:val="en-US"/>
              </w:rPr>
              <w:t>conda install jupyter</w:t>
            </w:r>
          </w:p>
        </w:tc>
      </w:tr>
      <w:tr w:rsidR="003D164B" w14:paraId="02273A18" w14:textId="77777777" w:rsidTr="006E33FA">
        <w:trPr>
          <w:jc w:val="center"/>
        </w:trPr>
        <w:tc>
          <w:tcPr>
            <w:tcW w:w="9350" w:type="dxa"/>
          </w:tcPr>
          <w:p w14:paraId="26255B2B" w14:textId="77777777" w:rsidR="003D164B" w:rsidRDefault="003D164B" w:rsidP="006E33FA">
            <w:pPr>
              <w:rPr>
                <w:lang w:val="en-US"/>
              </w:rPr>
            </w:pPr>
            <w:r w:rsidRPr="008D4A87">
              <w:rPr>
                <w:lang w:val="en-US"/>
              </w:rPr>
              <w:t>conda install -c conda-forge tensorflow-gpu</w:t>
            </w:r>
          </w:p>
        </w:tc>
      </w:tr>
      <w:tr w:rsidR="003D164B" w14:paraId="49BB00C2" w14:textId="77777777" w:rsidTr="006E33FA">
        <w:trPr>
          <w:jc w:val="center"/>
        </w:trPr>
        <w:tc>
          <w:tcPr>
            <w:tcW w:w="9350" w:type="dxa"/>
          </w:tcPr>
          <w:p w14:paraId="35EC6A69" w14:textId="77777777" w:rsidR="003D164B" w:rsidRPr="008D4A87" w:rsidRDefault="003D164B" w:rsidP="006E33FA">
            <w:pPr>
              <w:rPr>
                <w:lang w:val="en-US"/>
              </w:rPr>
            </w:pPr>
            <w:r>
              <w:rPr>
                <w:lang w:val="en-US"/>
              </w:rPr>
              <w:t>pip install</w:t>
            </w:r>
            <w:r w:rsidRPr="00E660C1">
              <w:rPr>
                <w:lang w:val="en-US"/>
              </w:rPr>
              <w:t xml:space="preserve"> tensorflow</w:t>
            </w:r>
          </w:p>
        </w:tc>
      </w:tr>
      <w:tr w:rsidR="003D164B" w14:paraId="25A1ABED" w14:textId="77777777" w:rsidTr="006E33FA">
        <w:trPr>
          <w:jc w:val="center"/>
        </w:trPr>
        <w:tc>
          <w:tcPr>
            <w:tcW w:w="9350" w:type="dxa"/>
          </w:tcPr>
          <w:p w14:paraId="2618EF51" w14:textId="77777777" w:rsidR="003D164B" w:rsidRDefault="003D164B" w:rsidP="006E33FA">
            <w:pPr>
              <w:rPr>
                <w:lang w:val="en-US"/>
              </w:rPr>
            </w:pPr>
            <w:r>
              <w:t>pip install pandas</w:t>
            </w:r>
          </w:p>
        </w:tc>
      </w:tr>
      <w:tr w:rsidR="003D164B" w14:paraId="23F8A94B" w14:textId="77777777" w:rsidTr="006E33FA">
        <w:trPr>
          <w:jc w:val="center"/>
        </w:trPr>
        <w:tc>
          <w:tcPr>
            <w:tcW w:w="9350" w:type="dxa"/>
          </w:tcPr>
          <w:p w14:paraId="464D7119" w14:textId="77777777" w:rsidR="003D164B" w:rsidRDefault="003D164B" w:rsidP="006E33FA">
            <w:pPr>
              <w:rPr>
                <w:lang w:val="en-US"/>
              </w:rPr>
            </w:pPr>
            <w:r w:rsidRPr="0016269B">
              <w:t>pip install scikit-learn</w:t>
            </w:r>
          </w:p>
        </w:tc>
      </w:tr>
      <w:tr w:rsidR="003D164B" w14:paraId="7002AC3F" w14:textId="77777777" w:rsidTr="006E33FA">
        <w:trPr>
          <w:jc w:val="center"/>
        </w:trPr>
        <w:tc>
          <w:tcPr>
            <w:tcW w:w="9350" w:type="dxa"/>
          </w:tcPr>
          <w:p w14:paraId="15837A97" w14:textId="77777777" w:rsidR="003D164B" w:rsidRDefault="003D164B" w:rsidP="006E33FA">
            <w:pPr>
              <w:rPr>
                <w:lang w:val="en-US"/>
              </w:rPr>
            </w:pPr>
            <w:r>
              <w:t>pip install nbformat</w:t>
            </w:r>
          </w:p>
        </w:tc>
      </w:tr>
      <w:tr w:rsidR="003D164B" w14:paraId="06DB940E" w14:textId="77777777" w:rsidTr="006E33FA">
        <w:trPr>
          <w:jc w:val="center"/>
        </w:trPr>
        <w:tc>
          <w:tcPr>
            <w:tcW w:w="9350" w:type="dxa"/>
          </w:tcPr>
          <w:p w14:paraId="3196F256" w14:textId="77777777" w:rsidR="003D164B" w:rsidRDefault="003D164B" w:rsidP="006E33FA">
            <w:r>
              <w:t>pip install nbconvert</w:t>
            </w:r>
          </w:p>
        </w:tc>
      </w:tr>
      <w:tr w:rsidR="003D164B" w14:paraId="0A732D23" w14:textId="77777777" w:rsidTr="006E33FA">
        <w:trPr>
          <w:jc w:val="center"/>
        </w:trPr>
        <w:tc>
          <w:tcPr>
            <w:tcW w:w="9350" w:type="dxa"/>
          </w:tcPr>
          <w:p w14:paraId="30CB8327" w14:textId="77777777" w:rsidR="003D164B" w:rsidRDefault="003D164B" w:rsidP="006E33FA">
            <w:r w:rsidRPr="009940AF">
              <w:t>conda install -c conda-forge capstone</w:t>
            </w:r>
          </w:p>
        </w:tc>
      </w:tr>
      <w:tr w:rsidR="003D164B" w14:paraId="6B6B7A1D" w14:textId="77777777" w:rsidTr="006E33FA">
        <w:trPr>
          <w:jc w:val="center"/>
        </w:trPr>
        <w:tc>
          <w:tcPr>
            <w:tcW w:w="9350" w:type="dxa"/>
          </w:tcPr>
          <w:p w14:paraId="7F975381" w14:textId="77777777" w:rsidR="003D164B" w:rsidRPr="009940AF" w:rsidRDefault="003D164B" w:rsidP="006E33FA">
            <w:r w:rsidRPr="00616ADB">
              <w:t>pip install Pillow</w:t>
            </w:r>
          </w:p>
        </w:tc>
      </w:tr>
      <w:tr w:rsidR="003D164B" w14:paraId="3A5CA203" w14:textId="77777777" w:rsidTr="006E33FA">
        <w:trPr>
          <w:jc w:val="center"/>
        </w:trPr>
        <w:tc>
          <w:tcPr>
            <w:tcW w:w="9350" w:type="dxa"/>
          </w:tcPr>
          <w:p w14:paraId="1538AD4A" w14:textId="77777777" w:rsidR="003D164B" w:rsidRPr="00616ADB" w:rsidRDefault="003D164B" w:rsidP="006E33FA">
            <w:r w:rsidRPr="00976CE9">
              <w:t>pip install matplotlib</w:t>
            </w:r>
          </w:p>
        </w:tc>
      </w:tr>
      <w:tr w:rsidR="003D164B" w14:paraId="79DC4A13" w14:textId="77777777" w:rsidTr="006E33FA">
        <w:trPr>
          <w:jc w:val="center"/>
        </w:trPr>
        <w:tc>
          <w:tcPr>
            <w:tcW w:w="9350" w:type="dxa"/>
          </w:tcPr>
          <w:p w14:paraId="0EC0146D" w14:textId="77777777" w:rsidR="003D164B" w:rsidRPr="008D4A87" w:rsidRDefault="003D164B" w:rsidP="006E33FA">
            <w:pPr>
              <w:rPr>
                <w:lang w:val="en-US"/>
              </w:rPr>
            </w:pPr>
            <w:r w:rsidRPr="008D4A87">
              <w:rPr>
                <w:lang w:val="en-US"/>
              </w:rPr>
              <w:t>conda env export &gt; environment.yml</w:t>
            </w:r>
            <w:r>
              <w:rPr>
                <w:lang w:val="en-US"/>
              </w:rPr>
              <w:t xml:space="preserve">           </w:t>
            </w:r>
          </w:p>
        </w:tc>
      </w:tr>
      <w:tr w:rsidR="003D164B" w14:paraId="4DE08C51" w14:textId="77777777" w:rsidTr="006E33FA">
        <w:trPr>
          <w:jc w:val="center"/>
        </w:trPr>
        <w:tc>
          <w:tcPr>
            <w:tcW w:w="9350" w:type="dxa"/>
          </w:tcPr>
          <w:p w14:paraId="1312A8C0" w14:textId="77777777" w:rsidR="003D164B" w:rsidRPr="008D4A87" w:rsidRDefault="003D164B" w:rsidP="006E33FA">
            <w:pPr>
              <w:keepNext/>
              <w:rPr>
                <w:lang w:val="en-US"/>
              </w:rPr>
            </w:pPr>
            <w:r w:rsidRPr="008D4A87">
              <w:rPr>
                <w:lang w:val="en-US"/>
              </w:rPr>
              <w:t>conda env create --name myenv -f environment.yml</w:t>
            </w:r>
          </w:p>
        </w:tc>
      </w:tr>
    </w:tbl>
    <w:p w14:paraId="3A73CC9A" w14:textId="1634BDAB" w:rsidR="003D164B" w:rsidRPr="008E4FB7" w:rsidRDefault="003D164B" w:rsidP="003D164B">
      <w:pPr>
        <w:pStyle w:val="Legend"/>
        <w:jc w:val="center"/>
        <w:rPr>
          <w:i w:val="0"/>
          <w:iCs w:val="0"/>
          <w:sz w:val="20"/>
          <w:szCs w:val="20"/>
          <w:lang w:val="en-US"/>
        </w:rPr>
      </w:pPr>
      <w:bookmarkStart w:id="31" w:name="_Toc193112620"/>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4</w:t>
      </w:r>
      <w:r w:rsidR="00AD0BEA" w:rsidRPr="008E4FB7">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lastRenderedPageBreak/>
        <w:t>Fluxul aplicației</w:t>
      </w:r>
      <w:bookmarkEnd w:id="32"/>
    </w:p>
    <w:p w14:paraId="1ABD01DE" w14:textId="7DA32527"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Analyser, File Info, Online File Analyser, Offline File Analyser Image Based, Traffic Live Analyser, LLM Analyser. </w:t>
      </w:r>
    </w:p>
    <w:p w14:paraId="15A5C209" w14:textId="674AAA82" w:rsidR="00B00048" w:rsidRDefault="00B00048" w:rsidP="00B00048">
      <w:pPr>
        <w:pStyle w:val="NormalWeb"/>
        <w:ind w:firstLine="567"/>
        <w:jc w:val="center"/>
        <w:rPr>
          <w:sz w:val="28"/>
          <w:szCs w:val="28"/>
        </w:rPr>
      </w:pPr>
      <w:r>
        <w:rPr>
          <w:noProof/>
        </w:rPr>
        <w:drawing>
          <wp:inline distT="0" distB="0" distL="0" distR="0" wp14:anchorId="2BDA515B" wp14:editId="7A16014A">
            <wp:extent cx="1606670" cy="2838450"/>
            <wp:effectExtent l="0" t="0" r="0" b="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4293" cy="2851917"/>
                    </a:xfrm>
                    <a:prstGeom prst="rect">
                      <a:avLst/>
                    </a:prstGeom>
                    <a:noFill/>
                    <a:ln>
                      <a:noFill/>
                    </a:ln>
                  </pic:spPr>
                </pic:pic>
              </a:graphicData>
            </a:graphic>
          </wp:inline>
        </w:drawing>
      </w:r>
    </w:p>
    <w:p w14:paraId="708B8836" w14:textId="4468E315" w:rsidR="00B00048" w:rsidRDefault="00121FF4" w:rsidP="001B79C0">
      <w:pPr>
        <w:pStyle w:val="NormalWeb"/>
        <w:ind w:firstLine="567"/>
        <w:jc w:val="both"/>
        <w:rPr>
          <w:sz w:val="28"/>
          <w:szCs w:val="28"/>
        </w:rPr>
      </w:pPr>
      <w:r>
        <w:rPr>
          <w:sz w:val="28"/>
          <w:szCs w:val="28"/>
        </w:rPr>
        <w:t>Meniul „Spam Analayser”</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Meniul „Online File Analayser”</w:t>
      </w:r>
    </w:p>
    <w:p w14:paraId="7DA4487C" w14:textId="426B9868" w:rsidR="00121FF4" w:rsidRDefault="00121FF4" w:rsidP="001B79C0">
      <w:pPr>
        <w:pStyle w:val="NormalWeb"/>
        <w:ind w:firstLine="567"/>
        <w:jc w:val="both"/>
        <w:rPr>
          <w:sz w:val="28"/>
          <w:szCs w:val="28"/>
        </w:rPr>
      </w:pPr>
      <w:r>
        <w:rPr>
          <w:sz w:val="28"/>
          <w:szCs w:val="28"/>
        </w:rPr>
        <w:t>Meniul „Offline File Analyser Image Based”</w:t>
      </w:r>
    </w:p>
    <w:p w14:paraId="4C856743" w14:textId="3C73F4C4" w:rsidR="00121FF4" w:rsidRDefault="00121FF4" w:rsidP="001B79C0">
      <w:pPr>
        <w:pStyle w:val="NormalWeb"/>
        <w:ind w:firstLine="567"/>
        <w:jc w:val="both"/>
        <w:rPr>
          <w:sz w:val="28"/>
          <w:szCs w:val="28"/>
        </w:rPr>
      </w:pPr>
      <w:r>
        <w:rPr>
          <w:sz w:val="28"/>
          <w:szCs w:val="28"/>
        </w:rPr>
        <w:t>Meniul „Traffic Live Analyser”</w:t>
      </w:r>
    </w:p>
    <w:p w14:paraId="0A560A6E" w14:textId="75093C28" w:rsidR="00121FF4" w:rsidRPr="001B79C0" w:rsidRDefault="00121FF4" w:rsidP="001B79C0">
      <w:pPr>
        <w:pStyle w:val="NormalWeb"/>
        <w:ind w:firstLine="567"/>
        <w:jc w:val="both"/>
        <w:rPr>
          <w:sz w:val="28"/>
          <w:szCs w:val="28"/>
        </w:rPr>
      </w:pPr>
      <w:r>
        <w:rPr>
          <w:sz w:val="28"/>
          <w:szCs w:val="28"/>
        </w:rPr>
        <w:t>Meniul „LLM Analyser”</w:t>
      </w:r>
    </w:p>
    <w:p w14:paraId="22677104" w14:textId="2B3F2156" w:rsidR="002D78CB" w:rsidRPr="000138DC" w:rsidRDefault="002D78CB" w:rsidP="00EF6777">
      <w:pPr>
        <w:pStyle w:val="Titlu2"/>
        <w:spacing w:line="240" w:lineRule="auto"/>
        <w:ind w:left="567"/>
        <w:contextualSpacing/>
        <w:jc w:val="center"/>
      </w:pPr>
      <w:bookmarkStart w:id="33" w:name="_Toc193730063"/>
      <w:r w:rsidRPr="000138DC">
        <w:lastRenderedPageBreak/>
        <w:t>Setu</w:t>
      </w:r>
      <w:r w:rsidR="00EF6777" w:rsidRPr="000138DC">
        <w:t>ri</w:t>
      </w:r>
      <w:r w:rsidRPr="000138DC">
        <w:t xml:space="preserve"> de date folosit</w:t>
      </w:r>
      <w:r w:rsidR="00EF6777" w:rsidRPr="000138DC">
        <w:t>e</w:t>
      </w:r>
      <w:bookmarkEnd w:id="33"/>
    </w:p>
    <w:p w14:paraId="0C6EFE9B" w14:textId="02B3807F" w:rsidR="00E03967" w:rsidRPr="000138DC" w:rsidRDefault="0082386A" w:rsidP="00471683">
      <w:pPr>
        <w:ind w:firstLine="708"/>
      </w:pPr>
      <w:r w:rsidRPr="00634C91">
        <w:rPr>
          <w:b/>
          <w:bCs/>
        </w:rPr>
        <w:t>SMS Spam Collection</w:t>
      </w:r>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957F94">
            <w:rPr>
              <w:noProof/>
            </w:rPr>
            <w:t xml:space="preserve"> </w:t>
          </w:r>
          <w:r w:rsidR="00957F94" w:rsidRPr="00957F94">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fişierul spam.csv, este alcătuit din 5.574 </w:t>
      </w:r>
      <w:r w:rsidR="00471683" w:rsidRPr="000138DC">
        <w:t>instanțe unice,</w:t>
      </w:r>
      <w:r w:rsidR="00655816" w:rsidRPr="000138DC">
        <w:t xml:space="preserve"> </w:t>
      </w:r>
      <w:r w:rsidR="00471683" w:rsidRPr="000138DC">
        <w:t>etichetate “spam/ham(legitim)”,</w:t>
      </w:r>
      <w:r w:rsidRPr="000138DC">
        <w:t xml:space="preserve"> din </w:t>
      </w:r>
      <w:r w:rsidR="00471683" w:rsidRPr="000138DC">
        <w:t>surse gratuite de cercetare: 425 de mesaje spam SMS a fost extrase manual de pe site-ul web Grumbletext,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Tagg disponibilă online</w:t>
      </w:r>
      <w:r w:rsidR="00E03967" w:rsidRPr="000138DC">
        <w:t xml:space="preserve"> [</w:t>
      </w:r>
      <w:hyperlink r:id="rId16" w:history="1">
        <w:r w:rsidR="00E03967" w:rsidRPr="000138DC">
          <w:rPr>
            <w:rStyle w:val="Hyperlink"/>
          </w:rPr>
          <w:t>Web Link</w:t>
        </w:r>
      </w:hyperlink>
      <w:r w:rsidR="00E03967" w:rsidRPr="000138DC">
        <w:t>] și 1.334 mesaje SMS (dintre care 322 mesaje spam) încorporate din corpusul creat de José María Gómez Hidalgo - SMS Spam Corpus v.0.1 Big</w:t>
      </w:r>
      <w:r w:rsidR="00471683" w:rsidRPr="000138DC">
        <w:t>.</w:t>
      </w:r>
    </w:p>
    <w:p w14:paraId="56BE0277" w14:textId="1E6CAFA5" w:rsidR="004548F8" w:rsidRPr="000138DC" w:rsidRDefault="004548F8" w:rsidP="003C6189">
      <w:pPr>
        <w:ind w:firstLine="708"/>
        <w:rPr>
          <w:rFonts w:eastAsiaTheme="minorEastAsia"/>
        </w:rPr>
      </w:pPr>
      <w:r w:rsidRPr="000138DC">
        <w:t xml:space="preserve">Setul de date </w:t>
      </w:r>
      <w:r w:rsidRPr="00634C91">
        <w:rPr>
          <w:b/>
          <w:bCs/>
        </w:rPr>
        <w:t>Malimg</w:t>
      </w:r>
      <w:r w:rsidRPr="000138DC">
        <w:t xml:space="preserve"> constă din 9.3</w:t>
      </w:r>
      <w:r w:rsidR="00795144" w:rsidRPr="000138DC">
        <w:t>48</w:t>
      </w:r>
      <w:r w:rsidRPr="000138DC">
        <w:t xml:space="preserve"> monstre de malware din 25 de familii diferite. </w:t>
      </w:r>
      <w:r w:rsidR="003C6189" w:rsidRPr="000138DC">
        <w:t>Malimg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r w:rsidR="00795144" w:rsidRPr="000138DC">
        <w:rPr>
          <w:rFonts w:eastAsiaTheme="minorEastAsia"/>
        </w:rPr>
        <w:t>.</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957F94">
            <w:rPr>
              <w:rFonts w:eastAsiaTheme="minorEastAsia"/>
              <w:noProof/>
            </w:rPr>
            <w:t xml:space="preserve"> </w:t>
          </w:r>
          <w:r w:rsidR="00957F94" w:rsidRPr="00957F94">
            <w:rPr>
              <w:rFonts w:eastAsiaTheme="minorEastAsia"/>
              <w:noProof/>
            </w:rPr>
            <w:t>[10]</w:t>
          </w:r>
          <w:r w:rsidR="00795144" w:rsidRPr="000138DC">
            <w:rPr>
              <w:rFonts w:eastAsiaTheme="minorEastAsia"/>
            </w:rPr>
            <w:fldChar w:fldCharType="end"/>
          </w:r>
        </w:sdtContent>
      </w:sdt>
      <w:r w:rsidR="00795144" w:rsidRPr="000138DC">
        <w:rPr>
          <w:rFonts w:eastAsiaTheme="minorEastAsia"/>
        </w:rPr>
        <w:t xml:space="preserve"> </w:t>
      </w:r>
    </w:p>
    <w:p w14:paraId="283FDC0C" w14:textId="13C81338" w:rsidR="003B3B18" w:rsidRDefault="008B765E" w:rsidP="000774FC">
      <w:pPr>
        <w:ind w:firstLine="708"/>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2B89ADA5" w:rsidR="00A65F8F" w:rsidRPr="00A65F8F" w:rsidRDefault="003B3B18" w:rsidP="00A65F8F">
      <w:pPr>
        <w:rPr>
          <w:rFonts w:eastAsiaTheme="minorEastAsia"/>
        </w:rPr>
      </w:pPr>
      <w:r>
        <w:rPr>
          <w:rFonts w:eastAsiaTheme="minorEastAsia"/>
        </w:rPr>
        <w:tab/>
      </w:r>
      <w:r w:rsidRPr="00DB58BD">
        <w:rPr>
          <w:rFonts w:eastAsiaTheme="minorEastAsia"/>
          <w:highlight w:val="yellow"/>
        </w:rPr>
        <w:t>Setul de date are 23 de clase: back, buffer_overflow, ftp_write, guess_passwd, imap, ipsweep, land, loadmodule, multihop, neptune, nmap, normal, perl, phf, pod , portsweep, rootkit, satan, smurf, spy, teardrop, warezclient, warezmaster.</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r w:rsidR="008B765E" w:rsidRPr="004732A5">
        <w:rPr>
          <w:rFonts w:eastAsiaTheme="minorEastAsia"/>
          <w:b/>
          <w:bCs/>
        </w:rPr>
        <w:t>DoS</w:t>
      </w:r>
      <w:r w:rsidR="008B765E" w:rsidRPr="000138DC">
        <w:rPr>
          <w:rFonts w:eastAsiaTheme="minorEastAsia"/>
        </w:rPr>
        <w:t xml:space="preserve"> (Denial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(Remote to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(User to Root – atacatorul încearcă să obțină privilegii administrative), </w:t>
      </w:r>
      <w:r w:rsidR="008B765E" w:rsidRPr="00A65F8F">
        <w:rPr>
          <w:rFonts w:eastAsiaTheme="minorEastAsia"/>
          <w:b/>
          <w:bCs/>
        </w:rPr>
        <w:t>Probe</w:t>
      </w:r>
      <w:r w:rsidR="008B765E" w:rsidRPr="000138DC">
        <w:rPr>
          <w:rFonts w:eastAsiaTheme="minorEastAsia"/>
        </w:rPr>
        <w:t xml:space="preserve"> (</w:t>
      </w:r>
      <w:r w:rsidR="00FD5B86" w:rsidRPr="000138DC">
        <w:rPr>
          <w:rFonts w:eastAsiaTheme="minorEastAsia"/>
        </w:rPr>
        <w:t xml:space="preserve">Probing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(traffic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957F94">
            <w:rPr>
              <w:rFonts w:eastAsiaTheme="minorEastAsia"/>
              <w:noProof/>
            </w:rPr>
            <w:t xml:space="preserve"> </w:t>
          </w:r>
          <w:r w:rsidR="00957F94" w:rsidRPr="00957F94">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lastRenderedPageBreak/>
              <w:t>Categorie atac</w:t>
            </w:r>
          </w:p>
        </w:tc>
        <w:tc>
          <w:tcPr>
            <w:tcW w:w="7556" w:type="dxa"/>
          </w:tcPr>
          <w:p w14:paraId="4EF22D07" w14:textId="6803F3EF" w:rsidR="00A65F8F" w:rsidRDefault="00A65F8F" w:rsidP="004732A5">
            <w:pPr>
              <w:rPr>
                <w:rFonts w:eastAsiaTheme="minorEastAsia"/>
              </w:rPr>
            </w:pPr>
            <w:r>
              <w:rPr>
                <w:rFonts w:eastAsiaTheme="minorEastAsia"/>
              </w:rPr>
              <w:t>Tipuri de atac și număr monstre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satan (3633), portsweep (2931), nmap (1493), jpsweep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r>
              <w:rPr>
                <w:rFonts w:eastAsiaTheme="minorEastAsia"/>
              </w:rPr>
              <w:t>spy (2), phf (4), multihop (7), imap (11), guess_passwd (53), ftp_write (8), warezmaster (20), warezclient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r>
              <w:rPr>
                <w:rFonts w:eastAsiaTheme="minorEastAsia"/>
              </w:rPr>
              <w:t>rootkit (10), perl (3), loadmodule (9), buffer_overflow (30)</w:t>
            </w:r>
          </w:p>
        </w:tc>
      </w:tr>
      <w:tr w:rsidR="00A65F8F" w14:paraId="44631B4D" w14:textId="77777777" w:rsidTr="00A65F8F">
        <w:tc>
          <w:tcPr>
            <w:tcW w:w="1838" w:type="dxa"/>
          </w:tcPr>
          <w:p w14:paraId="39955BE1" w14:textId="508F68C9" w:rsidR="00A65F8F" w:rsidRDefault="00A65F8F" w:rsidP="004732A5">
            <w:pPr>
              <w:rPr>
                <w:rFonts w:eastAsiaTheme="minorEastAsia"/>
              </w:rPr>
            </w:pPr>
            <w:r>
              <w:rPr>
                <w:rFonts w:eastAsiaTheme="minorEastAsia"/>
              </w:rPr>
              <w:t>DoS</w:t>
            </w:r>
          </w:p>
        </w:tc>
        <w:tc>
          <w:tcPr>
            <w:tcW w:w="7556" w:type="dxa"/>
          </w:tcPr>
          <w:p w14:paraId="31F2A2FA" w14:textId="77ED158C" w:rsidR="00A65F8F" w:rsidRDefault="00A65F8F" w:rsidP="00A65F8F">
            <w:pPr>
              <w:keepNext/>
              <w:rPr>
                <w:rFonts w:eastAsiaTheme="minorEastAsia"/>
              </w:rPr>
            </w:pPr>
            <w:r>
              <w:rPr>
                <w:rFonts w:eastAsiaTheme="minorEastAsia"/>
              </w:rPr>
              <w:t>Teardrop (892), smurf (2646), pod (201), neptune (41214), land (18), back (956)</w:t>
            </w:r>
          </w:p>
        </w:tc>
      </w:tr>
    </w:tbl>
    <w:p w14:paraId="133F7B21" w14:textId="2D84572B" w:rsidR="00A65F8F" w:rsidRPr="008E4FB7" w:rsidRDefault="00A65F8F" w:rsidP="00A65F8F">
      <w:pPr>
        <w:pStyle w:val="Legend"/>
        <w:jc w:val="center"/>
        <w:rPr>
          <w:i w:val="0"/>
          <w:iCs w:val="0"/>
          <w:color w:val="000000" w:themeColor="text1"/>
          <w:sz w:val="28"/>
          <w:szCs w:val="28"/>
        </w:rPr>
      </w:pPr>
      <w:bookmarkStart w:id="34" w:name="_Toc193112621"/>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AD0BEA" w:rsidRPr="008E4FB7">
        <w:rPr>
          <w:i w:val="0"/>
          <w:iCs w:val="0"/>
          <w:color w:val="000000" w:themeColor="text1"/>
          <w:sz w:val="28"/>
          <w:szCs w:val="28"/>
        </w:rPr>
        <w:fldChar w:fldCharType="begin"/>
      </w:r>
      <w:r w:rsidR="00AD0BEA" w:rsidRPr="008E4FB7">
        <w:rPr>
          <w:i w:val="0"/>
          <w:iCs w:val="0"/>
          <w:color w:val="000000" w:themeColor="text1"/>
          <w:sz w:val="28"/>
          <w:szCs w:val="28"/>
        </w:rPr>
        <w:instrText xml:space="preserve"> SEQ Tabel \* ARABIC </w:instrText>
      </w:r>
      <w:r w:rsidR="00AD0BEA" w:rsidRPr="008E4FB7">
        <w:rPr>
          <w:i w:val="0"/>
          <w:iCs w:val="0"/>
          <w:color w:val="000000" w:themeColor="text1"/>
          <w:sz w:val="28"/>
          <w:szCs w:val="28"/>
        </w:rPr>
        <w:fldChar w:fldCharType="separate"/>
      </w:r>
      <w:r w:rsidR="00AD0BEA" w:rsidRPr="008E4FB7">
        <w:rPr>
          <w:i w:val="0"/>
          <w:iCs w:val="0"/>
          <w:noProof/>
          <w:color w:val="000000" w:themeColor="text1"/>
          <w:sz w:val="28"/>
          <w:szCs w:val="28"/>
        </w:rPr>
        <w:t>5</w:t>
      </w:r>
      <w:r w:rsidR="00AD0BEA" w:rsidRPr="008E4FB7">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34"/>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17"/>
                    <a:stretch>
                      <a:fillRect/>
                    </a:stretch>
                  </pic:blipFill>
                  <pic:spPr>
                    <a:xfrm>
                      <a:off x="0" y="0"/>
                      <a:ext cx="5971540" cy="3388360"/>
                    </a:xfrm>
                    <a:prstGeom prst="rect">
                      <a:avLst/>
                    </a:prstGeom>
                  </pic:spPr>
                </pic:pic>
              </a:graphicData>
            </a:graphic>
          </wp:inline>
        </w:drawing>
      </w:r>
    </w:p>
    <w:p w14:paraId="111F9496" w14:textId="5882225B" w:rsidR="00634C91" w:rsidRPr="002362AB" w:rsidRDefault="002362AB" w:rsidP="002362AB">
      <w:pPr>
        <w:pStyle w:val="Legend"/>
        <w:jc w:val="center"/>
        <w:rPr>
          <w:i w:val="0"/>
          <w:iCs w:val="0"/>
          <w:color w:val="000000" w:themeColor="text1"/>
          <w:sz w:val="28"/>
          <w:szCs w:val="28"/>
        </w:rPr>
      </w:pPr>
      <w:bookmarkStart w:id="35" w:name="_Ref193052148"/>
      <w:bookmarkStart w:id="36" w:name="_Toc193112691"/>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3C1E89">
        <w:rPr>
          <w:i w:val="0"/>
          <w:iCs w:val="0"/>
          <w:noProof/>
          <w:color w:val="000000" w:themeColor="text1"/>
          <w:sz w:val="28"/>
          <w:szCs w:val="28"/>
        </w:rPr>
        <w:t>6</w:t>
      </w:r>
      <w:r w:rsidRPr="002362AB">
        <w:rPr>
          <w:i w:val="0"/>
          <w:iCs w:val="0"/>
          <w:color w:val="000000" w:themeColor="text1"/>
          <w:sz w:val="28"/>
          <w:szCs w:val="28"/>
        </w:rPr>
        <w:fldChar w:fldCharType="end"/>
      </w:r>
      <w:bookmarkEnd w:id="35"/>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36"/>
    </w:p>
    <w:p w14:paraId="793376BB" w14:textId="06665C46" w:rsidR="00D90BB6" w:rsidRPr="000138DC" w:rsidRDefault="00AB6A7D" w:rsidP="00E81A55">
      <w:pPr>
        <w:pStyle w:val="Titlu2"/>
        <w:ind w:left="567"/>
        <w:jc w:val="center"/>
      </w:pPr>
      <w:bookmarkStart w:id="37" w:name="_Toc193730064"/>
      <w:r w:rsidRPr="000138DC">
        <w:t>Detecţia email-urilor frauduloase</w:t>
      </w:r>
      <w:bookmarkEnd w:id="37"/>
    </w:p>
    <w:p w14:paraId="60E876B7" w14:textId="5CA3D328" w:rsidR="00D90BB6" w:rsidRPr="000138DC" w:rsidRDefault="00226025" w:rsidP="00F03EF1">
      <w:pPr>
        <w:ind w:firstLine="567"/>
      </w:pPr>
      <w:r w:rsidRPr="000138DC">
        <w:t xml:space="preserve">Pentru funcționalitatea de detecție a email-urilor de tip spam am folosit mai întâi setul de date SMS Spam Collection. </w:t>
      </w:r>
      <w:r w:rsidR="00E81A55" w:rsidRPr="000138DC">
        <w:t>Detecția email-urilor de tip spam este realizată prin clasificarea textului folosind mai multe tipuri de clasificatori: Naive Bayes, Logistic Regression, SVC, KNN, Decision Tree, Random Forest, Bagging Classifier, Extra Tree Classifier, Gradient Boosting, AdaBoost.</w:t>
      </w:r>
    </w:p>
    <w:p w14:paraId="5EC082DC" w14:textId="40A16E7C" w:rsidR="00E81A55" w:rsidRPr="000138DC" w:rsidRDefault="00E81A55" w:rsidP="00E81A55">
      <w:pPr>
        <w:ind w:firstLine="567"/>
      </w:pPr>
      <w:r w:rsidRPr="000138DC">
        <w:t>Folosirea mai multor clasificatori ajută la verificarea și garantarea corectitudinii rezultatului clasificării. Deși este o clasificare binară, complexitatea mesajelor îngreunează siguranța predicției.</w:t>
      </w:r>
    </w:p>
    <w:p w14:paraId="200641F5" w14:textId="7901381D" w:rsidR="00AB6A7D" w:rsidRPr="000138DC" w:rsidRDefault="001A6E1C" w:rsidP="00AB6A7D">
      <w:pPr>
        <w:pStyle w:val="Titlu2"/>
        <w:ind w:left="567"/>
        <w:jc w:val="center"/>
      </w:pPr>
      <w:bookmarkStart w:id="38" w:name="_Toc193730065"/>
      <w:r w:rsidRPr="000138DC">
        <w:lastRenderedPageBreak/>
        <w:t>Analiza</w:t>
      </w:r>
      <w:r w:rsidR="00AB6A7D" w:rsidRPr="000138DC">
        <w:t xml:space="preserve"> fişierelor online/offline</w:t>
      </w:r>
      <w:bookmarkEnd w:id="38"/>
    </w:p>
    <w:p w14:paraId="6968ADAE" w14:textId="77777777" w:rsidR="001A6E1C" w:rsidRPr="000138DC" w:rsidRDefault="001A6E1C" w:rsidP="001A6E1C">
      <w:pPr>
        <w:ind w:firstLine="567"/>
        <w:contextualSpacing/>
        <w:rPr>
          <w:sz w:val="24"/>
          <w:szCs w:val="24"/>
        </w:rPr>
      </w:pPr>
      <w:r w:rsidRPr="000138DC">
        <w:t>Analiza de fișiere folosind resurse online/offline presupune utilizarea unor metode și tehnologii variate pentru identificarea caracteristicilor suspecte ale fișierelor într-un mod cât mai eficient și rapid. În mediul online, platformele de scanare, cum ar fi VirusTotal,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0138D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79DDBF1F" w14:textId="0F79F890" w:rsidR="00EF6777" w:rsidRDefault="001A6E1C" w:rsidP="001A6E1C">
      <w:pPr>
        <w:pStyle w:val="Titlu2"/>
        <w:ind w:left="567"/>
        <w:jc w:val="center"/>
      </w:pPr>
      <w:bookmarkStart w:id="39" w:name="_Toc193730066"/>
      <w:r w:rsidRPr="000138DC">
        <w:t>Analiza traficului de date</w:t>
      </w:r>
      <w:bookmarkEnd w:id="39"/>
    </w:p>
    <w:p w14:paraId="41CF905D" w14:textId="1D91EE28" w:rsidR="00902A53" w:rsidRDefault="008C4CF8" w:rsidP="008C4CF8">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8C4CF8" w:rsidRDefault="008C4CF8" w:rsidP="008C4CF8">
      <w:pPr>
        <w:spacing w:after="0"/>
        <w:ind w:firstLine="708"/>
        <w:contextualSpacing/>
      </w:pPr>
      <w:r w:rsidRPr="008C4CF8">
        <w:t>În mediul online, analiza traficului de date se realizează prin colectarea unor volume mari de informații despre pachetele care traversează rețeaua. Utilizarea tehnologiilor precum NetFlow, sFlow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Atacuri de tip DDoS:</w:t>
      </w:r>
      <w:r w:rsidRPr="008C4CF8">
        <w:t xml:space="preserve"> Monitorizarea intensității traficului și identificarea creșterilor bruște de volum pot semnala un atac de tip distribuție.</w:t>
      </w:r>
    </w:p>
    <w:p w14:paraId="16AF5428"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t>Scanări de rețea:</w:t>
      </w:r>
      <w:r w:rsidRPr="008C4CF8">
        <w:t xml:space="preserve"> Detectarea fluxurilor de trafic neobișnuite sau repetitive, care indică posibile scanări de porturi sau activități de recunoaștere.</w:t>
      </w:r>
    </w:p>
    <w:p w14:paraId="5F3C48F6" w14:textId="77777777" w:rsidR="008C4CF8" w:rsidRPr="008C4CF8" w:rsidRDefault="008C4CF8" w:rsidP="008C4CF8">
      <w:pPr>
        <w:numPr>
          <w:ilvl w:val="0"/>
          <w:numId w:val="41"/>
        </w:numPr>
        <w:tabs>
          <w:tab w:val="clear" w:pos="720"/>
          <w:tab w:val="num" w:pos="426"/>
        </w:tabs>
        <w:spacing w:after="0"/>
        <w:ind w:left="425" w:hanging="357"/>
        <w:contextualSpacing/>
      </w:pPr>
      <w:r w:rsidRPr="008C4CF8">
        <w:rPr>
          <w:b/>
          <w:bCs/>
        </w:rPr>
        <w:lastRenderedPageBreak/>
        <w:t>Comportamente anormale:</w:t>
      </w:r>
      <w:r w:rsidRPr="008C4CF8">
        <w:t xml:space="preserve"> Algoritmii de învățare automată, inclusiv rețelele neuronale și tehnicile de deep learning, pot analiza statistic datele de trafic pentru a distinge între traficul legitim și cel malițios.</w:t>
      </w:r>
    </w:p>
    <w:p w14:paraId="5EA11358" w14:textId="77777777" w:rsidR="008C4CF8" w:rsidRPr="008C4CF8" w:rsidRDefault="008C4CF8" w:rsidP="008C4CF8">
      <w:pPr>
        <w:spacing w:after="0"/>
        <w:ind w:firstLine="708"/>
        <w:contextualSpacing/>
      </w:pPr>
      <w:r w:rsidRPr="008C4CF8">
        <w:t>În plus, integrarea datelor de trafic în sisteme de management al securității, cum ar fi SIEM (Security Information and Event Management), permite corelarea evenimentelor din rețea cu alte alerte de securitate, oferind o imagine holistică a stării de securitate a infrastructurii IT. Această abordare integrată contribuie la:</w:t>
      </w:r>
    </w:p>
    <w:p w14:paraId="647005F0" w14:textId="77777777" w:rsidR="008C4CF8" w:rsidRPr="008C4CF8" w:rsidRDefault="008C4CF8" w:rsidP="008C4CF8">
      <w:pPr>
        <w:numPr>
          <w:ilvl w:val="0"/>
          <w:numId w:val="42"/>
        </w:numPr>
        <w:tabs>
          <w:tab w:val="clear" w:pos="720"/>
        </w:tabs>
        <w:spacing w:after="0"/>
        <w:ind w:left="426"/>
        <w:contextualSpacing/>
      </w:pPr>
      <w:r w:rsidRPr="008C4CF8">
        <w:rPr>
          <w:b/>
          <w:bCs/>
        </w:rPr>
        <w:t>Reducerea timpului de răspuns:</w:t>
      </w:r>
      <w:r w:rsidRPr="008C4CF8">
        <w:t xml:space="preserve"> Monitorizarea în timp real și analiza automată permit identificarea rapidă a incidentelor și declanșarea unor acțiuni corective imediate.</w:t>
      </w:r>
    </w:p>
    <w:p w14:paraId="38A0A267" w14:textId="77777777" w:rsidR="008C4CF8" w:rsidRPr="008C4CF8" w:rsidRDefault="008C4CF8" w:rsidP="008C4CF8">
      <w:pPr>
        <w:numPr>
          <w:ilvl w:val="0"/>
          <w:numId w:val="42"/>
        </w:numPr>
        <w:tabs>
          <w:tab w:val="clear" w:pos="720"/>
        </w:tabs>
        <w:spacing w:after="0"/>
        <w:ind w:left="426"/>
        <w:contextualSpacing/>
      </w:pPr>
      <w:r w:rsidRPr="008C4CF8">
        <w:rPr>
          <w:b/>
          <w:bCs/>
        </w:rPr>
        <w:t>Detecția proactivă a amenințărilor:</w:t>
      </w:r>
      <w:r w:rsidRPr="008C4CF8">
        <w:t xml:space="preserve"> Prin aplicarea unor modele predictive și a analizei comportamentale, sistemele moderne pot anticipa și preveni atacurile înainte ca acestea să aibă un impact semnificativ.</w:t>
      </w:r>
    </w:p>
    <w:p w14:paraId="05831792" w14:textId="77777777" w:rsidR="008C4CF8" w:rsidRPr="008C4CF8" w:rsidRDefault="008C4CF8" w:rsidP="008C4CF8">
      <w:pPr>
        <w:numPr>
          <w:ilvl w:val="0"/>
          <w:numId w:val="42"/>
        </w:numPr>
        <w:tabs>
          <w:tab w:val="clear" w:pos="720"/>
        </w:tabs>
        <w:spacing w:after="0"/>
        <w:ind w:left="426"/>
        <w:contextualSpacing/>
      </w:pPr>
      <w:r w:rsidRPr="008C4CF8">
        <w:rPr>
          <w:b/>
          <w:bCs/>
        </w:rPr>
        <w:t>Optimizarea performanței rețelei:</w:t>
      </w:r>
      <w:r w:rsidRPr="008C4CF8">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8C4CF8">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40" w:name="_Toc193730067"/>
      <w:r>
        <w:t>Analiza malware și modelele LLM</w:t>
      </w:r>
      <w:bookmarkEnd w:id="40"/>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Llama 3 8B Instruct</w:t>
      </w:r>
      <w:r w:rsidR="00A975BD">
        <w:t>.</w:t>
      </w:r>
    </w:p>
    <w:p w14:paraId="16B9B2E8" w14:textId="195340E0" w:rsidR="00AB6A7D" w:rsidRDefault="00F2606F" w:rsidP="00057D58">
      <w:pPr>
        <w:ind w:firstLine="567"/>
      </w:pPr>
      <w:r>
        <w:t xml:space="preserve">Am installat și Ollama. Apoi folosind un cmd am descărcat modelul Mistral (4.1GB) </w:t>
      </w:r>
      <w:r w:rsidRPr="00F2606F">
        <w:t>ollama run mistral</w:t>
      </w:r>
      <w:r>
        <w:t>.</w:t>
      </w:r>
      <w:r w:rsidR="00EE6BC2">
        <w:t xml:space="preserve"> /bye pentru a ieși</w:t>
      </w:r>
      <w:r w:rsidR="000A6C27">
        <w:t>. Ollama list – văd modele</w:t>
      </w:r>
      <w:r w:rsidR="008C44D0">
        <w:t>.</w:t>
      </w:r>
    </w:p>
    <w:p w14:paraId="71F0AE05" w14:textId="0DF5DCAB" w:rsidR="008C44D0" w:rsidRPr="008018B7" w:rsidRDefault="008C44D0" w:rsidP="00057D58">
      <w:pPr>
        <w:ind w:firstLine="567"/>
        <w:rPr>
          <w:lang w:val="en-ZA"/>
        </w:rPr>
      </w:pPr>
      <w:r w:rsidRPr="008C44D0">
        <w:t>ollama run mistral "Hello"</w:t>
      </w:r>
    </w:p>
    <w:p w14:paraId="48805480" w14:textId="77777777" w:rsidR="002D78CB" w:rsidRDefault="002D78CB" w:rsidP="002D78CB">
      <w:pPr>
        <w:pStyle w:val="Titlu1"/>
        <w:spacing w:line="240" w:lineRule="auto"/>
        <w:contextualSpacing/>
        <w:jc w:val="center"/>
      </w:pPr>
      <w:bookmarkStart w:id="41" w:name="_Toc193730068"/>
      <w:r w:rsidRPr="000138DC">
        <w:lastRenderedPageBreak/>
        <w:t>Rezultate experimentale și discuții</w:t>
      </w:r>
      <w:bookmarkEnd w:id="41"/>
    </w:p>
    <w:p w14:paraId="242F391B" w14:textId="234091F4" w:rsidR="00F84062" w:rsidRDefault="00B762F0" w:rsidP="00B762F0">
      <w:pPr>
        <w:ind w:firstLine="708"/>
      </w:pPr>
      <w:r>
        <w:t>În general, evaluarea modelelor implementate a evidenţiat mai multe probleme comune tuturor configugaraţiilor. Deşi pe setul de test performanţele sunt foarte bune, pe datele reale</w:t>
      </w:r>
      <w:r w:rsidR="003B3B18">
        <w:t>,</w:t>
      </w:r>
      <w:r>
        <w:t xml:space="preserve"> acurateţea diferă.</w:t>
      </w:r>
    </w:p>
    <w:p w14:paraId="5E805E53" w14:textId="1931F285" w:rsidR="00B762F0" w:rsidRDefault="00B762F0" w:rsidP="00636B05">
      <w:pPr>
        <w:ind w:firstLine="708"/>
      </w:pPr>
      <w:r>
        <w:t xml:space="preserve">De exemplu, aşa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18"/>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19"/>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monstre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0"/>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1"/>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2"/>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îmbunătăţită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466E8882" w14:textId="68283213" w:rsidR="002D78CB" w:rsidRPr="000138DC" w:rsidRDefault="002D78CB" w:rsidP="002D78CB">
      <w:pPr>
        <w:pStyle w:val="Titlu1"/>
        <w:spacing w:line="240" w:lineRule="auto"/>
        <w:contextualSpacing/>
        <w:jc w:val="center"/>
      </w:pPr>
      <w:bookmarkStart w:id="42" w:name="_Toc193730069"/>
      <w:r w:rsidRPr="000138DC">
        <w:t>Concluzii și direcții viitoare de cercetare</w:t>
      </w:r>
      <w:bookmarkEnd w:id="42"/>
    </w:p>
    <w:p w14:paraId="379AF12B" w14:textId="77777777" w:rsidR="002D78CB" w:rsidRPr="000138DC" w:rsidRDefault="002D78CB" w:rsidP="002D78CB">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bookmarkStart w:id="43" w:name="_Toc193730070"/>
      <w:r w:rsidRPr="000138DC">
        <w:t>Bibliografie</w:t>
      </w:r>
      <w:bookmarkEnd w:id="43"/>
    </w:p>
    <w:sdt>
      <w:sdtPr>
        <w:id w:val="170302083"/>
        <w:docPartObj>
          <w:docPartGallery w:val="Bibliographies"/>
          <w:docPartUnique/>
        </w:docPartObj>
      </w:sdtPr>
      <w:sdtContent>
        <w:sdt>
          <w:sdtPr>
            <w:id w:val="111145805"/>
            <w:bibliography/>
          </w:sdtPr>
          <w:sdtContent>
            <w:p w14:paraId="112326D4" w14:textId="77777777" w:rsidR="00957F94"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957F94" w14:paraId="0B11306A" w14:textId="77777777">
                <w:trPr>
                  <w:divId w:val="163975718"/>
                  <w:tblCellSpacing w:w="15" w:type="dxa"/>
                </w:trPr>
                <w:tc>
                  <w:tcPr>
                    <w:tcW w:w="50" w:type="pct"/>
                    <w:hideMark/>
                  </w:tcPr>
                  <w:p w14:paraId="580DB660" w14:textId="17116382" w:rsidR="00957F94" w:rsidRDefault="00957F94">
                    <w:pPr>
                      <w:pStyle w:val="Bibliografie"/>
                      <w:rPr>
                        <w:noProof/>
                        <w:sz w:val="24"/>
                        <w:szCs w:val="24"/>
                      </w:rPr>
                    </w:pPr>
                    <w:r>
                      <w:rPr>
                        <w:noProof/>
                      </w:rPr>
                      <w:t xml:space="preserve">[1] </w:t>
                    </w:r>
                  </w:p>
                </w:tc>
                <w:tc>
                  <w:tcPr>
                    <w:tcW w:w="0" w:type="auto"/>
                    <w:hideMark/>
                  </w:tcPr>
                  <w:p w14:paraId="211A5A91" w14:textId="77777777" w:rsidR="00957F94" w:rsidRDefault="00957F94">
                    <w:pPr>
                      <w:pStyle w:val="Bibliografie"/>
                      <w:rPr>
                        <w:noProof/>
                      </w:rPr>
                    </w:pPr>
                    <w:r>
                      <w:rPr>
                        <w:noProof/>
                      </w:rPr>
                      <w:t xml:space="preserve">A. T. F. Muhammad Shoaib, „Malware Analysis and Detection Using Machine Learning Algorithms,” nr. 11, 2022. </w:t>
                    </w:r>
                  </w:p>
                </w:tc>
              </w:tr>
              <w:tr w:rsidR="00957F94" w14:paraId="0E76505E" w14:textId="77777777">
                <w:trPr>
                  <w:divId w:val="163975718"/>
                  <w:tblCellSpacing w:w="15" w:type="dxa"/>
                </w:trPr>
                <w:tc>
                  <w:tcPr>
                    <w:tcW w:w="50" w:type="pct"/>
                    <w:hideMark/>
                  </w:tcPr>
                  <w:p w14:paraId="2D7B0DC7" w14:textId="77777777" w:rsidR="00957F94" w:rsidRDefault="00957F94">
                    <w:pPr>
                      <w:pStyle w:val="Bibliografie"/>
                      <w:rPr>
                        <w:noProof/>
                      </w:rPr>
                    </w:pPr>
                    <w:r>
                      <w:rPr>
                        <w:noProof/>
                      </w:rPr>
                      <w:t xml:space="preserve">[2] </w:t>
                    </w:r>
                  </w:p>
                </w:tc>
                <w:tc>
                  <w:tcPr>
                    <w:tcW w:w="0" w:type="auto"/>
                    <w:hideMark/>
                  </w:tcPr>
                  <w:p w14:paraId="64CC58C4" w14:textId="77777777" w:rsidR="00957F94" w:rsidRDefault="00957F94">
                    <w:pPr>
                      <w:pStyle w:val="Bibliografie"/>
                      <w:rPr>
                        <w:noProof/>
                      </w:rPr>
                    </w:pPr>
                    <w:r>
                      <w:rPr>
                        <w:noProof/>
                      </w:rPr>
                      <w:t>„Geek for geeks,” 04 07 2024. [Interactiv]. Available: https://www.geeksforgeeks.org/intrusion-detection-systems-ids-vs-intrusion-prevention-systems-ips/. [Accesat 19 03 2025].</w:t>
                    </w:r>
                  </w:p>
                </w:tc>
              </w:tr>
              <w:tr w:rsidR="00957F94" w14:paraId="4778BDA5" w14:textId="77777777">
                <w:trPr>
                  <w:divId w:val="163975718"/>
                  <w:tblCellSpacing w:w="15" w:type="dxa"/>
                </w:trPr>
                <w:tc>
                  <w:tcPr>
                    <w:tcW w:w="50" w:type="pct"/>
                    <w:hideMark/>
                  </w:tcPr>
                  <w:p w14:paraId="6BF5CE9B" w14:textId="77777777" w:rsidR="00957F94" w:rsidRDefault="00957F94">
                    <w:pPr>
                      <w:pStyle w:val="Bibliografie"/>
                      <w:rPr>
                        <w:noProof/>
                      </w:rPr>
                    </w:pPr>
                    <w:r>
                      <w:rPr>
                        <w:noProof/>
                      </w:rPr>
                      <w:t xml:space="preserve">[3] </w:t>
                    </w:r>
                  </w:p>
                </w:tc>
                <w:tc>
                  <w:tcPr>
                    <w:tcW w:w="0" w:type="auto"/>
                    <w:hideMark/>
                  </w:tcPr>
                  <w:p w14:paraId="500413CF" w14:textId="77777777" w:rsidR="00957F94" w:rsidRDefault="00957F94">
                    <w:pPr>
                      <w:pStyle w:val="Bibliografie"/>
                      <w:rPr>
                        <w:noProof/>
                      </w:rPr>
                    </w:pPr>
                    <w:r>
                      <w:rPr>
                        <w:noProof/>
                      </w:rPr>
                      <w:t>H. Debar, „An Introduction to Intrusion-Detection Systems,” IBM Research.</w:t>
                    </w:r>
                  </w:p>
                </w:tc>
              </w:tr>
              <w:tr w:rsidR="00957F94" w14:paraId="571BD329" w14:textId="77777777">
                <w:trPr>
                  <w:divId w:val="163975718"/>
                  <w:tblCellSpacing w:w="15" w:type="dxa"/>
                </w:trPr>
                <w:tc>
                  <w:tcPr>
                    <w:tcW w:w="50" w:type="pct"/>
                    <w:hideMark/>
                  </w:tcPr>
                  <w:p w14:paraId="7E104DC9" w14:textId="77777777" w:rsidR="00957F94" w:rsidRDefault="00957F94">
                    <w:pPr>
                      <w:pStyle w:val="Bibliografie"/>
                      <w:rPr>
                        <w:noProof/>
                      </w:rPr>
                    </w:pPr>
                    <w:r>
                      <w:rPr>
                        <w:noProof/>
                      </w:rPr>
                      <w:t xml:space="preserve">[4] </w:t>
                    </w:r>
                  </w:p>
                </w:tc>
                <w:tc>
                  <w:tcPr>
                    <w:tcW w:w="0" w:type="auto"/>
                    <w:hideMark/>
                  </w:tcPr>
                  <w:p w14:paraId="528518F8" w14:textId="77777777" w:rsidR="00957F94" w:rsidRDefault="00957F94">
                    <w:pPr>
                      <w:pStyle w:val="Bibliografie"/>
                      <w:rPr>
                        <w:noProof/>
                      </w:rPr>
                    </w:pPr>
                    <w:r>
                      <w:rPr>
                        <w:noProof/>
                      </w:rPr>
                      <w:t>A. V. Phillip A. Porras, „Live traffic analysis of tcp/ip gateways.”.</w:t>
                    </w:r>
                  </w:p>
                </w:tc>
              </w:tr>
              <w:tr w:rsidR="00957F94" w14:paraId="4CF0BE20" w14:textId="77777777">
                <w:trPr>
                  <w:divId w:val="163975718"/>
                  <w:tblCellSpacing w:w="15" w:type="dxa"/>
                </w:trPr>
                <w:tc>
                  <w:tcPr>
                    <w:tcW w:w="50" w:type="pct"/>
                    <w:hideMark/>
                  </w:tcPr>
                  <w:p w14:paraId="6180A967" w14:textId="77777777" w:rsidR="00957F94" w:rsidRDefault="00957F94">
                    <w:pPr>
                      <w:pStyle w:val="Bibliografie"/>
                      <w:rPr>
                        <w:noProof/>
                      </w:rPr>
                    </w:pPr>
                    <w:r>
                      <w:rPr>
                        <w:noProof/>
                      </w:rPr>
                      <w:lastRenderedPageBreak/>
                      <w:t xml:space="preserve">[5] </w:t>
                    </w:r>
                  </w:p>
                </w:tc>
                <w:tc>
                  <w:tcPr>
                    <w:tcW w:w="0" w:type="auto"/>
                    <w:hideMark/>
                  </w:tcPr>
                  <w:p w14:paraId="1FEFC8A2" w14:textId="77777777" w:rsidR="00957F94" w:rsidRDefault="00957F94">
                    <w:pPr>
                      <w:pStyle w:val="Bibliografie"/>
                      <w:rPr>
                        <w:noProof/>
                      </w:rPr>
                    </w:pPr>
                    <w:r>
                      <w:rPr>
                        <w:noProof/>
                      </w:rPr>
                      <w:t>P. Pedamkar, „EDUCBA,” 18 03 2023. [Interactiv]. Available: https://www.educba.com/types-of-intrusion-prevention-system/. [Accesat 19 03 2025].</w:t>
                    </w:r>
                  </w:p>
                </w:tc>
              </w:tr>
              <w:tr w:rsidR="00957F94" w14:paraId="58864277" w14:textId="77777777">
                <w:trPr>
                  <w:divId w:val="163975718"/>
                  <w:tblCellSpacing w:w="15" w:type="dxa"/>
                </w:trPr>
                <w:tc>
                  <w:tcPr>
                    <w:tcW w:w="50" w:type="pct"/>
                    <w:hideMark/>
                  </w:tcPr>
                  <w:p w14:paraId="4ABAB235" w14:textId="77777777" w:rsidR="00957F94" w:rsidRDefault="00957F94">
                    <w:pPr>
                      <w:pStyle w:val="Bibliografie"/>
                      <w:rPr>
                        <w:noProof/>
                      </w:rPr>
                    </w:pPr>
                    <w:r>
                      <w:rPr>
                        <w:noProof/>
                      </w:rPr>
                      <w:t xml:space="preserve">[6] </w:t>
                    </w:r>
                  </w:p>
                </w:tc>
                <w:tc>
                  <w:tcPr>
                    <w:tcW w:w="0" w:type="auto"/>
                    <w:hideMark/>
                  </w:tcPr>
                  <w:p w14:paraId="77537A43" w14:textId="77777777" w:rsidR="00957F94" w:rsidRDefault="00957F94">
                    <w:pPr>
                      <w:pStyle w:val="Bibliografie"/>
                      <w:rPr>
                        <w:noProof/>
                      </w:rPr>
                    </w:pPr>
                    <w:r>
                      <w:rPr>
                        <w:noProof/>
                      </w:rPr>
                      <w:t xml:space="preserve">A. U. R. S. J. T. M. A. J. A. S. M. A. Ayesha Arshad, „A Systematic Literature Review on Phishing and Anti-Phishing Techniques,” vol. Pakistan J Engg &amp; Tech , 2021. </w:t>
                    </w:r>
                  </w:p>
                </w:tc>
              </w:tr>
              <w:tr w:rsidR="00957F94" w14:paraId="463405A5" w14:textId="77777777">
                <w:trPr>
                  <w:divId w:val="163975718"/>
                  <w:tblCellSpacing w:w="15" w:type="dxa"/>
                </w:trPr>
                <w:tc>
                  <w:tcPr>
                    <w:tcW w:w="50" w:type="pct"/>
                    <w:hideMark/>
                  </w:tcPr>
                  <w:p w14:paraId="31B0BF40" w14:textId="77777777" w:rsidR="00957F94" w:rsidRDefault="00957F94">
                    <w:pPr>
                      <w:pStyle w:val="Bibliografie"/>
                      <w:rPr>
                        <w:noProof/>
                      </w:rPr>
                    </w:pPr>
                    <w:r>
                      <w:rPr>
                        <w:noProof/>
                      </w:rPr>
                      <w:t xml:space="preserve">[7] </w:t>
                    </w:r>
                  </w:p>
                </w:tc>
                <w:tc>
                  <w:tcPr>
                    <w:tcW w:w="0" w:type="auto"/>
                    <w:hideMark/>
                  </w:tcPr>
                  <w:p w14:paraId="64A5C2EE" w14:textId="77777777" w:rsidR="00957F94" w:rsidRDefault="00957F94">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957F94" w14:paraId="4C8B0EFA" w14:textId="77777777">
                <w:trPr>
                  <w:divId w:val="163975718"/>
                  <w:tblCellSpacing w:w="15" w:type="dxa"/>
                </w:trPr>
                <w:tc>
                  <w:tcPr>
                    <w:tcW w:w="50" w:type="pct"/>
                    <w:hideMark/>
                  </w:tcPr>
                  <w:p w14:paraId="54C954F8" w14:textId="77777777" w:rsidR="00957F94" w:rsidRDefault="00957F94">
                    <w:pPr>
                      <w:pStyle w:val="Bibliografie"/>
                      <w:rPr>
                        <w:noProof/>
                      </w:rPr>
                    </w:pPr>
                    <w:r>
                      <w:rPr>
                        <w:noProof/>
                      </w:rPr>
                      <w:t xml:space="preserve">[8] </w:t>
                    </w:r>
                  </w:p>
                </w:tc>
                <w:tc>
                  <w:tcPr>
                    <w:tcW w:w="0" w:type="auto"/>
                    <w:hideMark/>
                  </w:tcPr>
                  <w:p w14:paraId="4ACD999E" w14:textId="77777777" w:rsidR="00957F94" w:rsidRDefault="00957F94">
                    <w:pPr>
                      <w:pStyle w:val="Bibliografie"/>
                      <w:rPr>
                        <w:noProof/>
                      </w:rPr>
                    </w:pPr>
                    <w:r>
                      <w:rPr>
                        <w:noProof/>
                      </w:rPr>
                      <w:t>[Interactiv]. Available: https://shahworld.wordpress.com/2015/09/24/software-development-life-cycle/. [Accesat 09 03 2025].</w:t>
                    </w:r>
                  </w:p>
                </w:tc>
              </w:tr>
              <w:tr w:rsidR="00957F94" w14:paraId="5D77FCE7" w14:textId="77777777">
                <w:trPr>
                  <w:divId w:val="163975718"/>
                  <w:tblCellSpacing w:w="15" w:type="dxa"/>
                </w:trPr>
                <w:tc>
                  <w:tcPr>
                    <w:tcW w:w="50" w:type="pct"/>
                    <w:hideMark/>
                  </w:tcPr>
                  <w:p w14:paraId="0DCA58BA" w14:textId="77777777" w:rsidR="00957F94" w:rsidRDefault="00957F94">
                    <w:pPr>
                      <w:pStyle w:val="Bibliografie"/>
                      <w:rPr>
                        <w:noProof/>
                      </w:rPr>
                    </w:pPr>
                    <w:r>
                      <w:rPr>
                        <w:noProof/>
                      </w:rPr>
                      <w:t xml:space="preserve">[9] </w:t>
                    </w:r>
                  </w:p>
                </w:tc>
                <w:tc>
                  <w:tcPr>
                    <w:tcW w:w="0" w:type="auto"/>
                    <w:hideMark/>
                  </w:tcPr>
                  <w:p w14:paraId="26BA8B1F" w14:textId="77777777" w:rsidR="00957F94" w:rsidRDefault="00957F94">
                    <w:pPr>
                      <w:pStyle w:val="Bibliografie"/>
                      <w:rPr>
                        <w:noProof/>
                      </w:rPr>
                    </w:pPr>
                    <w:r>
                      <w:rPr>
                        <w:noProof/>
                      </w:rPr>
                      <w:t>[Interactiv]. Available: https://www.kaggle.com/datasets/uciml/sms-spam-collection-dataset?resource=download.</w:t>
                    </w:r>
                  </w:p>
                </w:tc>
              </w:tr>
              <w:tr w:rsidR="00957F94" w14:paraId="5AB27EDD" w14:textId="77777777">
                <w:trPr>
                  <w:divId w:val="163975718"/>
                  <w:tblCellSpacing w:w="15" w:type="dxa"/>
                </w:trPr>
                <w:tc>
                  <w:tcPr>
                    <w:tcW w:w="50" w:type="pct"/>
                    <w:hideMark/>
                  </w:tcPr>
                  <w:p w14:paraId="5F2DFF2F" w14:textId="77777777" w:rsidR="00957F94" w:rsidRDefault="00957F94">
                    <w:pPr>
                      <w:pStyle w:val="Bibliografie"/>
                      <w:rPr>
                        <w:noProof/>
                      </w:rPr>
                    </w:pPr>
                    <w:r>
                      <w:rPr>
                        <w:noProof/>
                      </w:rPr>
                      <w:t xml:space="preserve">[10] </w:t>
                    </w:r>
                  </w:p>
                </w:tc>
                <w:tc>
                  <w:tcPr>
                    <w:tcW w:w="0" w:type="auto"/>
                    <w:hideMark/>
                  </w:tcPr>
                  <w:p w14:paraId="02A3A30B" w14:textId="77777777" w:rsidR="00957F94" w:rsidRDefault="00957F94">
                    <w:pPr>
                      <w:pStyle w:val="Bibliografie"/>
                      <w:rPr>
                        <w:noProof/>
                      </w:rPr>
                    </w:pPr>
                    <w:r>
                      <w:rPr>
                        <w:noProof/>
                      </w:rPr>
                      <w:t xml:space="preserve">S. K. G. J. B. S. M. L. Nataraj, „Malware Images: Visualization and Automatic Classification”. </w:t>
                    </w:r>
                  </w:p>
                </w:tc>
              </w:tr>
              <w:tr w:rsidR="00957F94" w14:paraId="58A86E9C" w14:textId="77777777">
                <w:trPr>
                  <w:divId w:val="163975718"/>
                  <w:tblCellSpacing w:w="15" w:type="dxa"/>
                </w:trPr>
                <w:tc>
                  <w:tcPr>
                    <w:tcW w:w="50" w:type="pct"/>
                    <w:hideMark/>
                  </w:tcPr>
                  <w:p w14:paraId="0CB9C207" w14:textId="77777777" w:rsidR="00957F94" w:rsidRDefault="00957F94">
                    <w:pPr>
                      <w:pStyle w:val="Bibliografie"/>
                      <w:rPr>
                        <w:noProof/>
                      </w:rPr>
                    </w:pPr>
                    <w:r>
                      <w:rPr>
                        <w:noProof/>
                      </w:rPr>
                      <w:t xml:space="preserve">[11] </w:t>
                    </w:r>
                  </w:p>
                </w:tc>
                <w:tc>
                  <w:tcPr>
                    <w:tcW w:w="0" w:type="auto"/>
                    <w:hideMark/>
                  </w:tcPr>
                  <w:p w14:paraId="4D553393" w14:textId="77777777" w:rsidR="00957F94" w:rsidRDefault="00957F94">
                    <w:pPr>
                      <w:pStyle w:val="Bibliografie"/>
                      <w:rPr>
                        <w:noProof/>
                      </w:rPr>
                    </w:pPr>
                    <w:r>
                      <w:rPr>
                        <w:noProof/>
                      </w:rPr>
                      <w:t xml:space="preserve">Y. J. K. Z. J. W. H. S. Zachary Tauscher, „Learning to Detect: A Data-driven Approach for Network Intrusion Detection,” 2021. </w:t>
                    </w:r>
                  </w:p>
                </w:tc>
              </w:tr>
              <w:tr w:rsidR="00957F94" w14:paraId="0E58560D" w14:textId="77777777">
                <w:trPr>
                  <w:divId w:val="163975718"/>
                  <w:tblCellSpacing w:w="15" w:type="dxa"/>
                </w:trPr>
                <w:tc>
                  <w:tcPr>
                    <w:tcW w:w="50" w:type="pct"/>
                    <w:hideMark/>
                  </w:tcPr>
                  <w:p w14:paraId="50A83934" w14:textId="77777777" w:rsidR="00957F94" w:rsidRDefault="00957F94">
                    <w:pPr>
                      <w:pStyle w:val="Bibliografie"/>
                      <w:rPr>
                        <w:noProof/>
                      </w:rPr>
                    </w:pPr>
                    <w:r>
                      <w:rPr>
                        <w:noProof/>
                      </w:rPr>
                      <w:t xml:space="preserve">[12] </w:t>
                    </w:r>
                  </w:p>
                </w:tc>
                <w:tc>
                  <w:tcPr>
                    <w:tcW w:w="0" w:type="auto"/>
                    <w:hideMark/>
                  </w:tcPr>
                  <w:p w14:paraId="60A75442" w14:textId="77777777" w:rsidR="00957F94" w:rsidRDefault="00957F94">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6DE9DDAD" w14:textId="77777777" w:rsidR="00957F94" w:rsidRDefault="00957F94">
              <w:pPr>
                <w:divId w:val="163975718"/>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1"/>
    <w:bookmarkEnd w:id="2"/>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3"/>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A6ACA" w14:textId="77777777" w:rsidR="003A7D8C" w:rsidRDefault="003A7D8C">
      <w:pPr>
        <w:spacing w:after="0" w:line="240" w:lineRule="auto"/>
      </w:pPr>
      <w:r>
        <w:separator/>
      </w:r>
    </w:p>
  </w:endnote>
  <w:endnote w:type="continuationSeparator" w:id="0">
    <w:p w14:paraId="41E90310" w14:textId="77777777" w:rsidR="003A7D8C" w:rsidRDefault="003A7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3AE2B" w14:textId="77777777" w:rsidR="003A7D8C" w:rsidRDefault="003A7D8C">
      <w:pPr>
        <w:spacing w:after="0" w:line="240" w:lineRule="auto"/>
      </w:pPr>
      <w:r>
        <w:separator/>
      </w:r>
    </w:p>
  </w:footnote>
  <w:footnote w:type="continuationSeparator" w:id="0">
    <w:p w14:paraId="4D7962B6" w14:textId="77777777" w:rsidR="003A7D8C" w:rsidRDefault="003A7D8C">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0"/>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49"/>
  </w:num>
  <w:num w:numId="59" w16cid:durableId="1395011676">
    <w:abstractNumId w:val="43"/>
  </w:num>
  <w:num w:numId="60" w16cid:durableId="1135870437">
    <w:abstractNumId w:val="1"/>
  </w:num>
  <w:num w:numId="61" w16cid:durableId="58276482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7D58"/>
    <w:rsid w:val="000608B6"/>
    <w:rsid w:val="00061E58"/>
    <w:rsid w:val="000662BE"/>
    <w:rsid w:val="0006692E"/>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402F"/>
    <w:rsid w:val="00224BDD"/>
    <w:rsid w:val="00226025"/>
    <w:rsid w:val="00226112"/>
    <w:rsid w:val="00226879"/>
    <w:rsid w:val="00230F54"/>
    <w:rsid w:val="00233DF9"/>
    <w:rsid w:val="002346E0"/>
    <w:rsid w:val="002350CA"/>
    <w:rsid w:val="002362AB"/>
    <w:rsid w:val="00237B92"/>
    <w:rsid w:val="002405FC"/>
    <w:rsid w:val="00240A5C"/>
    <w:rsid w:val="00240E80"/>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1630"/>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6F0F"/>
    <w:rsid w:val="002F187B"/>
    <w:rsid w:val="002F218B"/>
    <w:rsid w:val="002F2630"/>
    <w:rsid w:val="002F2645"/>
    <w:rsid w:val="002F3980"/>
    <w:rsid w:val="002F4B3F"/>
    <w:rsid w:val="002F71BB"/>
    <w:rsid w:val="002F7482"/>
    <w:rsid w:val="00300257"/>
    <w:rsid w:val="00302B17"/>
    <w:rsid w:val="00302D68"/>
    <w:rsid w:val="003030F0"/>
    <w:rsid w:val="003067FA"/>
    <w:rsid w:val="003068A6"/>
    <w:rsid w:val="00306B1E"/>
    <w:rsid w:val="00313EC5"/>
    <w:rsid w:val="00314103"/>
    <w:rsid w:val="0031433D"/>
    <w:rsid w:val="00320B47"/>
    <w:rsid w:val="00320F33"/>
    <w:rsid w:val="0032145B"/>
    <w:rsid w:val="00325D57"/>
    <w:rsid w:val="003266B4"/>
    <w:rsid w:val="00330D5E"/>
    <w:rsid w:val="003365DF"/>
    <w:rsid w:val="00340341"/>
    <w:rsid w:val="003407AB"/>
    <w:rsid w:val="00340D8F"/>
    <w:rsid w:val="0034273E"/>
    <w:rsid w:val="0034316C"/>
    <w:rsid w:val="003431A5"/>
    <w:rsid w:val="003450E4"/>
    <w:rsid w:val="003464E2"/>
    <w:rsid w:val="003512D3"/>
    <w:rsid w:val="00353E2A"/>
    <w:rsid w:val="00354202"/>
    <w:rsid w:val="00355C01"/>
    <w:rsid w:val="0035628E"/>
    <w:rsid w:val="003575F4"/>
    <w:rsid w:val="00357DB3"/>
    <w:rsid w:val="003618DA"/>
    <w:rsid w:val="0036236F"/>
    <w:rsid w:val="003638AA"/>
    <w:rsid w:val="003639FA"/>
    <w:rsid w:val="003640A2"/>
    <w:rsid w:val="003679BD"/>
    <w:rsid w:val="00367D02"/>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C074D"/>
    <w:rsid w:val="003C1E89"/>
    <w:rsid w:val="003C320F"/>
    <w:rsid w:val="003C3276"/>
    <w:rsid w:val="003C3B08"/>
    <w:rsid w:val="003C3C3B"/>
    <w:rsid w:val="003C4824"/>
    <w:rsid w:val="003C5087"/>
    <w:rsid w:val="003C6017"/>
    <w:rsid w:val="003C6189"/>
    <w:rsid w:val="003C6417"/>
    <w:rsid w:val="003C68D6"/>
    <w:rsid w:val="003C6FDF"/>
    <w:rsid w:val="003D0039"/>
    <w:rsid w:val="003D1276"/>
    <w:rsid w:val="003D164B"/>
    <w:rsid w:val="003D291F"/>
    <w:rsid w:val="003D307F"/>
    <w:rsid w:val="003D59C0"/>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E00A3"/>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7882"/>
    <w:rsid w:val="00507CD0"/>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70D7F"/>
    <w:rsid w:val="007715C2"/>
    <w:rsid w:val="0077175D"/>
    <w:rsid w:val="007736A1"/>
    <w:rsid w:val="00774B53"/>
    <w:rsid w:val="00777179"/>
    <w:rsid w:val="007802B6"/>
    <w:rsid w:val="00785094"/>
    <w:rsid w:val="00785A24"/>
    <w:rsid w:val="007877A7"/>
    <w:rsid w:val="00790A62"/>
    <w:rsid w:val="007912B9"/>
    <w:rsid w:val="00795144"/>
    <w:rsid w:val="007A10B2"/>
    <w:rsid w:val="007A3B90"/>
    <w:rsid w:val="007A47C4"/>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F51"/>
    <w:rsid w:val="007F7455"/>
    <w:rsid w:val="008018B7"/>
    <w:rsid w:val="00803EEB"/>
    <w:rsid w:val="00804D53"/>
    <w:rsid w:val="00805491"/>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ACF"/>
    <w:rsid w:val="008B1D75"/>
    <w:rsid w:val="008B33BD"/>
    <w:rsid w:val="008B3A9F"/>
    <w:rsid w:val="008B40AE"/>
    <w:rsid w:val="008B54E2"/>
    <w:rsid w:val="008B67EE"/>
    <w:rsid w:val="008B71AB"/>
    <w:rsid w:val="008B765E"/>
    <w:rsid w:val="008B77B7"/>
    <w:rsid w:val="008B7C64"/>
    <w:rsid w:val="008C1C94"/>
    <w:rsid w:val="008C2E5A"/>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736A"/>
    <w:rsid w:val="00B31525"/>
    <w:rsid w:val="00B3487F"/>
    <w:rsid w:val="00B353E4"/>
    <w:rsid w:val="00B356BD"/>
    <w:rsid w:val="00B35D5D"/>
    <w:rsid w:val="00B36C2D"/>
    <w:rsid w:val="00B371A8"/>
    <w:rsid w:val="00B37A5A"/>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90527"/>
    <w:rsid w:val="00B92DA6"/>
    <w:rsid w:val="00B93223"/>
    <w:rsid w:val="00B95BE0"/>
    <w:rsid w:val="00B95C2D"/>
    <w:rsid w:val="00B96C62"/>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391F"/>
    <w:rsid w:val="00C44681"/>
    <w:rsid w:val="00C446F6"/>
    <w:rsid w:val="00C453A5"/>
    <w:rsid w:val="00C50ED9"/>
    <w:rsid w:val="00C50F81"/>
    <w:rsid w:val="00C516A8"/>
    <w:rsid w:val="00C51AD2"/>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31C8"/>
    <w:rsid w:val="00D16770"/>
    <w:rsid w:val="00D1760F"/>
    <w:rsid w:val="00D212DF"/>
    <w:rsid w:val="00D222D9"/>
    <w:rsid w:val="00D23F05"/>
    <w:rsid w:val="00D2496E"/>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5E3"/>
    <w:rsid w:val="00F40D3D"/>
    <w:rsid w:val="00F41485"/>
    <w:rsid w:val="00F41495"/>
    <w:rsid w:val="00F4264B"/>
    <w:rsid w:val="00F4277E"/>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90562"/>
    <w:rsid w:val="00F91D15"/>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788311CE-C068-4E56-BF23-9DA051F8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45833712">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18220</TotalTime>
  <Pages>33</Pages>
  <Words>8126</Words>
  <Characters>47133</Characters>
  <Application>Microsoft Office Word</Application>
  <DocSecurity>0</DocSecurity>
  <Lines>392</Lines>
  <Paragraphs>110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40</cp:revision>
  <dcterms:created xsi:type="dcterms:W3CDTF">2023-03-01T18:22:00Z</dcterms:created>
  <dcterms:modified xsi:type="dcterms:W3CDTF">2025-03-24T16:36:00Z</dcterms:modified>
</cp:coreProperties>
</file>