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E9C0" w14:textId="08E9DB2D" w:rsidR="001B65C4" w:rsidRPr="00CF6690" w:rsidRDefault="001B65C4" w:rsidP="00CF6690">
      <w:pPr>
        <w:pStyle w:val="Heading1"/>
        <w:jc w:val="center"/>
        <w:rPr>
          <w:sz w:val="60"/>
          <w:szCs w:val="60"/>
        </w:rPr>
      </w:pPr>
      <w:bookmarkStart w:id="0" w:name="_Hlk197510342"/>
      <w:bookmarkEnd w:id="0"/>
      <w:r w:rsidRPr="00CF6690">
        <w:rPr>
          <w:sz w:val="60"/>
          <w:szCs w:val="60"/>
        </w:rPr>
        <w:t>Dijkstra-Parte Secventiala</w:t>
      </w:r>
    </w:p>
    <w:p w14:paraId="6D5C5E75" w14:textId="5216C3CD" w:rsidR="00DA4A43" w:rsidRPr="00E672AB" w:rsidRDefault="00726C34" w:rsidP="00E67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E672AB">
        <w:rPr>
          <w:rFonts w:ascii="Times New Roman" w:hAnsi="Times New Roman" w:cs="Times New Roman"/>
          <w:b/>
          <w:bCs/>
          <w:sz w:val="30"/>
          <w:szCs w:val="30"/>
        </w:rPr>
        <w:t>Datele si codul pentru varianta secventiala trebuie puse intr-un repository</w:t>
      </w:r>
      <w:r w:rsid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672AB">
        <w:rPr>
          <w:rFonts w:ascii="Times New Roman" w:hAnsi="Times New Roman" w:cs="Times New Roman"/>
          <w:b/>
          <w:bCs/>
          <w:sz w:val="30"/>
          <w:szCs w:val="30"/>
        </w:rPr>
        <w:t>pe </w:t>
      </w:r>
      <w:r w:rsidR="008D169B"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hyperlink r:id="rId5" w:history="1">
        <w:r w:rsidR="00214C8F" w:rsidRPr="00E672AB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https://github.com/RaduNDL/Dijkstra.git</w:t>
        </w:r>
      </w:hyperlink>
      <w:r w:rsidR="008D169B" w:rsidRPr="00E672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672AB">
        <w:rPr>
          <w:rFonts w:ascii="Times New Roman" w:hAnsi="Times New Roman" w:cs="Times New Roman"/>
          <w:b/>
          <w:bCs/>
          <w:sz w:val="30"/>
          <w:szCs w:val="30"/>
        </w:rPr>
        <w:br/>
        <w:t>In repository trebuie sa existe un gdoc in care sunt specificate:</w:t>
      </w:r>
    </w:p>
    <w:p w14:paraId="742D5B10" w14:textId="58DC66C1" w:rsidR="006E6C8E" w:rsidRPr="00B069D6" w:rsidRDefault="006E6C8E" w:rsidP="00D204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cerintele/tema proiectului: </w:t>
      </w:r>
    </w:p>
    <w:p w14:paraId="142E041D" w14:textId="3F4043CB" w:rsidR="00F80A25" w:rsidRPr="00F80A25" w:rsidRDefault="00F80A25" w:rsidP="00D20422">
      <w:pPr>
        <w:jc w:val="both"/>
        <w:rPr>
          <w:rFonts w:ascii="Times New Roman" w:hAnsi="Times New Roman" w:cs="Times New Roman"/>
        </w:rPr>
      </w:pPr>
      <w:r w:rsidRPr="00F80A25">
        <w:rPr>
          <w:rFonts w:ascii="Times New Roman" w:hAnsi="Times New Roman" w:cs="Times New Roman"/>
        </w:rPr>
        <w:t xml:space="preserve"> Drumuri Minime: Algoritmul Dijkstra</w:t>
      </w:r>
    </w:p>
    <w:p w14:paraId="47CAC5DA" w14:textId="6B4E5FFC" w:rsidR="00F80A25" w:rsidRPr="000148A9" w:rsidRDefault="00F80A25" w:rsidP="00014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148A9">
        <w:rPr>
          <w:rFonts w:ascii="Times New Roman" w:hAnsi="Times New Roman" w:cs="Times New Roman"/>
        </w:rPr>
        <w:t>Descriere</w:t>
      </w:r>
    </w:p>
    <w:p w14:paraId="4853FB4C" w14:textId="49152219" w:rsidR="009F54C3" w:rsidRPr="00B069D6" w:rsidRDefault="00F80A25" w:rsidP="00D20422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>Acest program implementeaza algoritmul Dijkstra pentru gasirea drumurilor minime intr-un graf, utilizand limbajul de programare C++. Algoritmul Dijkstra este utilizat pentru a calcula cel mai scurt drum de la un nod sursa catre toate celelalte noduri dintr-un graf ponderat. Implementarea prezenta este secventiala si utilizeaza structuri de date eficiente pentru a gestiona graful si coada de prioritati.</w:t>
      </w:r>
    </w:p>
    <w:p w14:paraId="5AAFFC61" w14:textId="000BD890" w:rsidR="00013754" w:rsidRPr="000148A9" w:rsidRDefault="00013754" w:rsidP="000148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48A9">
        <w:rPr>
          <w:rFonts w:ascii="Times New Roman" w:hAnsi="Times New Roman" w:cs="Times New Roman"/>
        </w:rPr>
        <w:t>Caracteristici</w:t>
      </w:r>
    </w:p>
    <w:p w14:paraId="2C71E962" w14:textId="40B0B351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>- Algoritm: Dijkstra</w:t>
      </w:r>
    </w:p>
    <w:p w14:paraId="29132DC5" w14:textId="764E82D8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>- Limbaj de programare: C++</w:t>
      </w:r>
    </w:p>
    <w:p w14:paraId="5FCF97E3" w14:textId="0CDDBF8D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>- Functionalitate: Calculul drumurilor minime intr-un graf ponderat</w:t>
      </w:r>
    </w:p>
    <w:p w14:paraId="6F4E4BB8" w14:textId="78F2124A" w:rsidR="00D20422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>- Iesire: Salvarea distantelor minime intr-un fisier text</w:t>
      </w:r>
    </w:p>
    <w:p w14:paraId="6E9FC093" w14:textId="74AF4326" w:rsidR="004E59EF" w:rsidRDefault="0018724C" w:rsidP="00013754">
      <w:pPr>
        <w:jc w:val="both"/>
      </w:pPr>
      <w:r w:rsidRPr="0018724C">
        <w:t>2) info despre masinii pe care ati rulat codul</w:t>
      </w:r>
      <w:r w:rsidR="00BB283A">
        <w:t>:</w:t>
      </w:r>
    </w:p>
    <w:p w14:paraId="24704D65" w14:textId="77777777" w:rsidR="0056089A" w:rsidRDefault="0056089A" w:rsidP="0056089A">
      <w:pPr>
        <w:jc w:val="both"/>
      </w:pPr>
      <w:r>
        <w:t>Processor</w:t>
      </w:r>
      <w:r>
        <w:tab/>
        <w:t>AMD Ryzen 9 6900HX with Radeon Graphics           3.30 GHz</w:t>
      </w:r>
    </w:p>
    <w:p w14:paraId="0355E5E0" w14:textId="77777777" w:rsidR="0056089A" w:rsidRDefault="0056089A" w:rsidP="0056089A">
      <w:pPr>
        <w:jc w:val="both"/>
      </w:pPr>
      <w:r>
        <w:t>Installed RAM</w:t>
      </w:r>
      <w:r>
        <w:tab/>
        <w:t>16.0 GB (15.3 GB usable)</w:t>
      </w:r>
    </w:p>
    <w:p w14:paraId="421763DB" w14:textId="367FE92B" w:rsidR="00BB2FF5" w:rsidRDefault="00BB2FF5" w:rsidP="0056089A">
      <w:pPr>
        <w:jc w:val="both"/>
      </w:pPr>
      <w:r>
        <w:t>GPU: NVIDIA GeForce RTX 3070 Ti</w:t>
      </w:r>
      <w:r w:rsidR="00AF05D7">
        <w:t xml:space="preserve"> Laptop</w:t>
      </w:r>
      <w:r>
        <w:t xml:space="preserve"> 8GB</w:t>
      </w:r>
    </w:p>
    <w:p w14:paraId="2082419E" w14:textId="77777777" w:rsidR="0018571F" w:rsidRDefault="0056089A" w:rsidP="0018571F">
      <w:pPr>
        <w:jc w:val="both"/>
      </w:pPr>
      <w:r>
        <w:lastRenderedPageBreak/>
        <w:t>System type</w:t>
      </w:r>
      <w:r>
        <w:tab/>
        <w:t>64-bit operating system, x64-based processor</w:t>
      </w:r>
    </w:p>
    <w:p w14:paraId="357ECD19" w14:textId="2E94E0D6" w:rsidR="00BB283A" w:rsidRDefault="006E5630" w:rsidP="0018571F">
      <w:pPr>
        <w:ind w:firstLine="720"/>
        <w:jc w:val="both"/>
      </w:pPr>
      <w:r>
        <w:t>3)</w:t>
      </w:r>
      <w:r w:rsidR="00A43DE3" w:rsidRPr="00A43DE3">
        <w:t>rezultatele experimentale, adica timpii de rulare.</w:t>
      </w:r>
    </w:p>
    <w:p w14:paraId="65937933" w14:textId="5928D909" w:rsidR="0096624D" w:rsidRDefault="009A70F0" w:rsidP="00EE470D">
      <w:pPr>
        <w:pStyle w:val="ListParagraph"/>
        <w:numPr>
          <w:ilvl w:val="0"/>
          <w:numId w:val="2"/>
        </w:numPr>
        <w:jc w:val="both"/>
      </w:pPr>
      <w:r w:rsidRPr="009A70F0">
        <w:t>int V = 10000;  int E = 100000;</w:t>
      </w:r>
    </w:p>
    <w:p w14:paraId="2C4017D8" w14:textId="31DF89A5" w:rsidR="00E20419" w:rsidRDefault="00DF1956" w:rsidP="00674C48">
      <w:pPr>
        <w:jc w:val="both"/>
      </w:pPr>
      <w:r w:rsidRPr="00DF1956">
        <w:t>Total Execution Time: 0.468141 seconds</w:t>
      </w:r>
    </w:p>
    <w:p w14:paraId="2D918913" w14:textId="62D4D4E5" w:rsidR="000952F3" w:rsidRDefault="00B74322" w:rsidP="000952F3">
      <w:pPr>
        <w:pStyle w:val="ListParagraph"/>
        <w:numPr>
          <w:ilvl w:val="0"/>
          <w:numId w:val="2"/>
        </w:numPr>
        <w:jc w:val="both"/>
      </w:pPr>
      <w:r w:rsidRPr="00B74322">
        <w:t>int V = 100000;   int E = 1000000;</w:t>
      </w:r>
    </w:p>
    <w:p w14:paraId="60FA7A09" w14:textId="05A18E2E" w:rsidR="000952F3" w:rsidRDefault="000952F3" w:rsidP="000952F3">
      <w:pPr>
        <w:jc w:val="both"/>
      </w:pPr>
      <w:r w:rsidRPr="000952F3">
        <w:t>Total Execution Time: 5.92512 seconds</w:t>
      </w:r>
    </w:p>
    <w:p w14:paraId="63F09F49" w14:textId="06C7B51F" w:rsidR="00F46456" w:rsidRDefault="00F11D11" w:rsidP="00893ED8">
      <w:pPr>
        <w:pStyle w:val="ListParagraph"/>
        <w:numPr>
          <w:ilvl w:val="0"/>
          <w:numId w:val="2"/>
        </w:numPr>
        <w:jc w:val="both"/>
      </w:pPr>
      <w:r w:rsidRPr="00F11D11">
        <w:t>int V = 1000000;  int E = 10000000;</w:t>
      </w:r>
    </w:p>
    <w:p w14:paraId="3E8874DB" w14:textId="606E1E3F" w:rsidR="00F46456" w:rsidRDefault="00F46456" w:rsidP="000952F3">
      <w:pPr>
        <w:jc w:val="both"/>
      </w:pPr>
      <w:r w:rsidRPr="00F46456">
        <w:t>Total Execution Time: 73.7692 seconds</w:t>
      </w:r>
    </w:p>
    <w:p w14:paraId="32835E9D" w14:textId="7211157B" w:rsidR="004C6D3B" w:rsidRDefault="004C6D3B" w:rsidP="004C6D3B">
      <w:pPr>
        <w:pStyle w:val="ListParagraph"/>
        <w:numPr>
          <w:ilvl w:val="0"/>
          <w:numId w:val="2"/>
        </w:numPr>
        <w:jc w:val="both"/>
      </w:pPr>
      <w:r w:rsidRPr="004C6D3B">
        <w:t>int V = 900000;  int E = 1000000;</w:t>
      </w:r>
    </w:p>
    <w:p w14:paraId="7D810918" w14:textId="296125C9" w:rsidR="008E11BC" w:rsidRDefault="00071E76" w:rsidP="00E37F53">
      <w:pPr>
        <w:jc w:val="both"/>
      </w:pPr>
      <w:r w:rsidRPr="00071E76">
        <w:t>Total Execution Time: 11.2368 seconds</w:t>
      </w:r>
    </w:p>
    <w:p w14:paraId="61AAFCB0" w14:textId="104CC5FB" w:rsidR="008E11BC" w:rsidRDefault="00330E80" w:rsidP="0044109D">
      <w:pPr>
        <w:pStyle w:val="ListParagraph"/>
        <w:numPr>
          <w:ilvl w:val="0"/>
          <w:numId w:val="2"/>
        </w:numPr>
        <w:jc w:val="both"/>
      </w:pPr>
      <w:r w:rsidRPr="00330E80">
        <w:t>int V = 999999;  int E = 1000000;</w:t>
      </w:r>
    </w:p>
    <w:p w14:paraId="6E0FC1D7" w14:textId="5035D647" w:rsidR="002F0DE1" w:rsidRDefault="002F0DE1" w:rsidP="00E37F53">
      <w:pPr>
        <w:jc w:val="both"/>
      </w:pPr>
      <w:r w:rsidRPr="002F0DE1">
        <w:t>Total Execution Time: 11.4396 seconds</w:t>
      </w:r>
    </w:p>
    <w:p w14:paraId="61B2F5A4" w14:textId="77777777" w:rsidR="00DA640F" w:rsidRDefault="00DA640F" w:rsidP="00E37F53">
      <w:pPr>
        <w:jc w:val="both"/>
      </w:pPr>
    </w:p>
    <w:p w14:paraId="293AA306" w14:textId="77777777" w:rsidR="00DA640F" w:rsidRDefault="00DA640F" w:rsidP="00E37F53">
      <w:pPr>
        <w:jc w:val="both"/>
      </w:pPr>
    </w:p>
    <w:tbl>
      <w:tblPr>
        <w:tblStyle w:val="TableGrid"/>
        <w:tblpPr w:leftFromText="180" w:rightFromText="180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1188"/>
        <w:gridCol w:w="1190"/>
        <w:gridCol w:w="1334"/>
        <w:gridCol w:w="1129"/>
        <w:gridCol w:w="1250"/>
      </w:tblGrid>
      <w:tr w:rsidR="00DC7662" w14:paraId="577974D5" w14:textId="77777777" w:rsidTr="00DC7662">
        <w:tc>
          <w:tcPr>
            <w:tcW w:w="1188" w:type="dxa"/>
          </w:tcPr>
          <w:p w14:paraId="1C00A4BD" w14:textId="77777777" w:rsidR="00DC7662" w:rsidRDefault="00DC7662" w:rsidP="00DC7662">
            <w:pPr>
              <w:jc w:val="both"/>
            </w:pPr>
            <w:r>
              <w:lastRenderedPageBreak/>
              <w:t>V</w:t>
            </w:r>
          </w:p>
        </w:tc>
        <w:tc>
          <w:tcPr>
            <w:tcW w:w="1190" w:type="dxa"/>
          </w:tcPr>
          <w:p w14:paraId="5FBCBA21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E</w:t>
            </w:r>
          </w:p>
        </w:tc>
        <w:tc>
          <w:tcPr>
            <w:tcW w:w="1334" w:type="dxa"/>
          </w:tcPr>
          <w:p w14:paraId="663D6B2A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Graph Generation (s)</w:t>
            </w:r>
          </w:p>
        </w:tc>
        <w:tc>
          <w:tcPr>
            <w:tcW w:w="1129" w:type="dxa"/>
          </w:tcPr>
          <w:p w14:paraId="5D4508AA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Graph Reading (s)</w:t>
            </w:r>
          </w:p>
        </w:tc>
        <w:tc>
          <w:tcPr>
            <w:tcW w:w="1250" w:type="dxa"/>
          </w:tcPr>
          <w:p w14:paraId="3C6A5CDE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Dijkstra (s)</w:t>
            </w:r>
          </w:p>
        </w:tc>
      </w:tr>
      <w:tr w:rsidR="00DC7662" w14:paraId="13BB31D1" w14:textId="77777777" w:rsidTr="00DC7662">
        <w:tc>
          <w:tcPr>
            <w:tcW w:w="1188" w:type="dxa"/>
          </w:tcPr>
          <w:p w14:paraId="6983F474" w14:textId="77777777" w:rsidR="00DC7662" w:rsidRDefault="00DC7662" w:rsidP="00DC7662">
            <w:pPr>
              <w:jc w:val="both"/>
            </w:pPr>
            <w:r>
              <w:t>100000</w:t>
            </w:r>
          </w:p>
        </w:tc>
        <w:tc>
          <w:tcPr>
            <w:tcW w:w="1190" w:type="dxa"/>
          </w:tcPr>
          <w:p w14:paraId="0646079F" w14:textId="77777777" w:rsidR="00DC7662" w:rsidRDefault="00DC7662" w:rsidP="00DC7662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479F0D71" w14:textId="77777777" w:rsidR="00DC7662" w:rsidRDefault="00DC7662" w:rsidP="00DC7662">
            <w:pPr>
              <w:jc w:val="both"/>
            </w:pPr>
            <w:r>
              <w:t>8.7737</w:t>
            </w:r>
          </w:p>
        </w:tc>
        <w:tc>
          <w:tcPr>
            <w:tcW w:w="1129" w:type="dxa"/>
          </w:tcPr>
          <w:p w14:paraId="3BD3881C" w14:textId="77777777" w:rsidR="00DC7662" w:rsidRDefault="00DC7662" w:rsidP="00DC7662">
            <w:pPr>
              <w:jc w:val="both"/>
            </w:pPr>
            <w:r>
              <w:t>5.40985</w:t>
            </w:r>
          </w:p>
        </w:tc>
        <w:tc>
          <w:tcPr>
            <w:tcW w:w="1250" w:type="dxa"/>
          </w:tcPr>
          <w:p w14:paraId="3D196EC4" w14:textId="77777777" w:rsidR="00DC7662" w:rsidRDefault="00DC7662" w:rsidP="00DC7662">
            <w:pPr>
              <w:jc w:val="both"/>
            </w:pPr>
            <w:r>
              <w:t>0.574029</w:t>
            </w:r>
          </w:p>
        </w:tc>
      </w:tr>
      <w:tr w:rsidR="00DC7662" w14:paraId="2E0A561C" w14:textId="77777777" w:rsidTr="00DC7662">
        <w:tc>
          <w:tcPr>
            <w:tcW w:w="1188" w:type="dxa"/>
          </w:tcPr>
          <w:p w14:paraId="0F72E5E3" w14:textId="77777777" w:rsidR="00DC7662" w:rsidRDefault="00DC7662" w:rsidP="00DC7662">
            <w:pPr>
              <w:jc w:val="both"/>
            </w:pPr>
            <w:r>
              <w:t>10000</w:t>
            </w:r>
          </w:p>
        </w:tc>
        <w:tc>
          <w:tcPr>
            <w:tcW w:w="1190" w:type="dxa"/>
          </w:tcPr>
          <w:p w14:paraId="45E9E977" w14:textId="77777777" w:rsidR="00DC7662" w:rsidRDefault="00DC7662" w:rsidP="00DC7662">
            <w:pPr>
              <w:jc w:val="both"/>
            </w:pPr>
            <w:r>
              <w:t>100000</w:t>
            </w:r>
          </w:p>
        </w:tc>
        <w:tc>
          <w:tcPr>
            <w:tcW w:w="1334" w:type="dxa"/>
          </w:tcPr>
          <w:p w14:paraId="39AE5651" w14:textId="77777777" w:rsidR="00DC7662" w:rsidRDefault="00DC7662" w:rsidP="00DC7662">
            <w:pPr>
              <w:jc w:val="both"/>
            </w:pPr>
            <w:r>
              <w:t>0.903871</w:t>
            </w:r>
          </w:p>
        </w:tc>
        <w:tc>
          <w:tcPr>
            <w:tcW w:w="1129" w:type="dxa"/>
          </w:tcPr>
          <w:p w14:paraId="70324454" w14:textId="77777777" w:rsidR="00DC7662" w:rsidRDefault="00DC7662" w:rsidP="00DC7662">
            <w:pPr>
              <w:jc w:val="both"/>
            </w:pPr>
            <w:r>
              <w:t>0.510063</w:t>
            </w:r>
          </w:p>
        </w:tc>
        <w:tc>
          <w:tcPr>
            <w:tcW w:w="1250" w:type="dxa"/>
          </w:tcPr>
          <w:p w14:paraId="537441BA" w14:textId="77777777" w:rsidR="00DC7662" w:rsidRDefault="00DC7662" w:rsidP="00DC7662">
            <w:pPr>
              <w:jc w:val="both"/>
            </w:pPr>
            <w:r>
              <w:t>0.0570666</w:t>
            </w:r>
          </w:p>
        </w:tc>
      </w:tr>
      <w:tr w:rsidR="00DC7662" w14:paraId="3544C7E2" w14:textId="77777777" w:rsidTr="00DC7662">
        <w:tc>
          <w:tcPr>
            <w:tcW w:w="1188" w:type="dxa"/>
          </w:tcPr>
          <w:p w14:paraId="5D964C55" w14:textId="77777777" w:rsidR="00DC7662" w:rsidRDefault="00DC7662" w:rsidP="00DC7662">
            <w:pPr>
              <w:jc w:val="both"/>
            </w:pPr>
            <w:r>
              <w:t>1000000</w:t>
            </w:r>
          </w:p>
        </w:tc>
        <w:tc>
          <w:tcPr>
            <w:tcW w:w="1190" w:type="dxa"/>
          </w:tcPr>
          <w:p w14:paraId="69FB42C0" w14:textId="77777777" w:rsidR="00DC7662" w:rsidRDefault="00DC7662" w:rsidP="00DC7662">
            <w:pPr>
              <w:jc w:val="both"/>
            </w:pPr>
            <w:r>
              <w:t>10000000</w:t>
            </w:r>
          </w:p>
        </w:tc>
        <w:tc>
          <w:tcPr>
            <w:tcW w:w="1334" w:type="dxa"/>
          </w:tcPr>
          <w:p w14:paraId="673CB2D6" w14:textId="77777777" w:rsidR="00DC7662" w:rsidRDefault="00DC7662" w:rsidP="00DC7662">
            <w:pPr>
              <w:jc w:val="both"/>
            </w:pPr>
            <w:r>
              <w:t>93.5132</w:t>
            </w:r>
          </w:p>
        </w:tc>
        <w:tc>
          <w:tcPr>
            <w:tcW w:w="1129" w:type="dxa"/>
          </w:tcPr>
          <w:p w14:paraId="1EA5BBF2" w14:textId="77777777" w:rsidR="00DC7662" w:rsidRDefault="00DC7662" w:rsidP="00DC7662">
            <w:pPr>
              <w:jc w:val="both"/>
            </w:pPr>
            <w:r>
              <w:t>58.7466</w:t>
            </w:r>
          </w:p>
        </w:tc>
        <w:tc>
          <w:tcPr>
            <w:tcW w:w="1250" w:type="dxa"/>
          </w:tcPr>
          <w:p w14:paraId="57280496" w14:textId="77777777" w:rsidR="00DC7662" w:rsidRDefault="00DC7662" w:rsidP="00DC7662">
            <w:pPr>
              <w:jc w:val="both"/>
            </w:pPr>
            <w:r>
              <w:t>6.58402</w:t>
            </w:r>
          </w:p>
        </w:tc>
      </w:tr>
      <w:tr w:rsidR="00DC7662" w14:paraId="0C88FB68" w14:textId="77777777" w:rsidTr="00DC7662">
        <w:tc>
          <w:tcPr>
            <w:tcW w:w="1188" w:type="dxa"/>
          </w:tcPr>
          <w:p w14:paraId="2AB4F754" w14:textId="77777777" w:rsidR="00DC7662" w:rsidRDefault="00DC7662" w:rsidP="00DC7662">
            <w:pPr>
              <w:jc w:val="both"/>
            </w:pPr>
            <w:r>
              <w:t>900000</w:t>
            </w:r>
          </w:p>
        </w:tc>
        <w:tc>
          <w:tcPr>
            <w:tcW w:w="1190" w:type="dxa"/>
          </w:tcPr>
          <w:p w14:paraId="7B811D44" w14:textId="77777777" w:rsidR="00DC7662" w:rsidRDefault="00DC7662" w:rsidP="00DC7662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234CAC0C" w14:textId="77777777" w:rsidR="00DC7662" w:rsidRDefault="00DC7662" w:rsidP="00DC7662">
            <w:pPr>
              <w:jc w:val="both"/>
            </w:pPr>
            <w:r>
              <w:t>9.37112</w:t>
            </w:r>
          </w:p>
        </w:tc>
        <w:tc>
          <w:tcPr>
            <w:tcW w:w="1129" w:type="dxa"/>
          </w:tcPr>
          <w:p w14:paraId="4F710307" w14:textId="77777777" w:rsidR="00DC7662" w:rsidRDefault="00DC7662" w:rsidP="00DC7662">
            <w:pPr>
              <w:jc w:val="both"/>
            </w:pPr>
            <w:r>
              <w:t>5.57059</w:t>
            </w:r>
          </w:p>
        </w:tc>
        <w:tc>
          <w:tcPr>
            <w:tcW w:w="1250" w:type="dxa"/>
          </w:tcPr>
          <w:p w14:paraId="3D8E0600" w14:textId="77777777" w:rsidR="00DC7662" w:rsidRDefault="00DC7662" w:rsidP="00DC7662">
            <w:pPr>
              <w:jc w:val="both"/>
            </w:pPr>
            <w:r>
              <w:t>4.22038</w:t>
            </w:r>
          </w:p>
        </w:tc>
      </w:tr>
      <w:tr w:rsidR="006D6D19" w14:paraId="1A9AE8AE" w14:textId="77777777" w:rsidTr="00DC7662">
        <w:tc>
          <w:tcPr>
            <w:tcW w:w="1188" w:type="dxa"/>
          </w:tcPr>
          <w:p w14:paraId="1CD2DEE7" w14:textId="166BB5FD" w:rsidR="006D6D19" w:rsidRDefault="006D6D19" w:rsidP="00DC7662">
            <w:pPr>
              <w:jc w:val="both"/>
            </w:pPr>
            <w:r w:rsidRPr="006D6D19">
              <w:t>999999</w:t>
            </w:r>
          </w:p>
        </w:tc>
        <w:tc>
          <w:tcPr>
            <w:tcW w:w="1190" w:type="dxa"/>
          </w:tcPr>
          <w:p w14:paraId="60BE0E78" w14:textId="609E6B78" w:rsidR="006D6D19" w:rsidRDefault="006D6D19" w:rsidP="006D6D19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763E0787" w14:textId="062B6217" w:rsidR="006D6D19" w:rsidRDefault="002A3B04" w:rsidP="00DC7662">
            <w:pPr>
              <w:jc w:val="both"/>
            </w:pPr>
            <w:r w:rsidRPr="002A3B04">
              <w:t>9.52905</w:t>
            </w:r>
          </w:p>
        </w:tc>
        <w:tc>
          <w:tcPr>
            <w:tcW w:w="1129" w:type="dxa"/>
          </w:tcPr>
          <w:p w14:paraId="44B3C280" w14:textId="256E2D38" w:rsidR="006D6D19" w:rsidRDefault="002A3B04" w:rsidP="00DC7662">
            <w:pPr>
              <w:jc w:val="both"/>
            </w:pPr>
            <w:r w:rsidRPr="002A3B04">
              <w:t>5.26958</w:t>
            </w:r>
          </w:p>
        </w:tc>
        <w:tc>
          <w:tcPr>
            <w:tcW w:w="1250" w:type="dxa"/>
          </w:tcPr>
          <w:p w14:paraId="3F39771A" w14:textId="68FE442E" w:rsidR="006D6D19" w:rsidRDefault="002A3B04" w:rsidP="00DC7662">
            <w:pPr>
              <w:jc w:val="both"/>
            </w:pPr>
            <w:r w:rsidRPr="002A3B04">
              <w:t>4.30565</w:t>
            </w:r>
          </w:p>
        </w:tc>
      </w:tr>
    </w:tbl>
    <w:p w14:paraId="3B304310" w14:textId="77777777" w:rsidR="00DA640F" w:rsidRDefault="00DA640F" w:rsidP="00E37F53">
      <w:pPr>
        <w:jc w:val="both"/>
      </w:pPr>
    </w:p>
    <w:p w14:paraId="4C3CC121" w14:textId="77777777" w:rsidR="00DA640F" w:rsidRDefault="00DA640F" w:rsidP="00E37F53">
      <w:pPr>
        <w:jc w:val="both"/>
      </w:pPr>
    </w:p>
    <w:p w14:paraId="2B97E3C0" w14:textId="77777777" w:rsidR="00DA640F" w:rsidRDefault="00DA640F" w:rsidP="00E37F53">
      <w:pPr>
        <w:jc w:val="both"/>
      </w:pPr>
    </w:p>
    <w:p w14:paraId="485DF600" w14:textId="77777777" w:rsidR="006D6D19" w:rsidRDefault="006D6D19" w:rsidP="00E37F53">
      <w:pPr>
        <w:jc w:val="both"/>
      </w:pPr>
    </w:p>
    <w:p w14:paraId="46321EEF" w14:textId="04FAF8E3" w:rsidR="00964231" w:rsidRDefault="00DC7662" w:rsidP="00E37F53">
      <w:pPr>
        <w:jc w:val="both"/>
      </w:pPr>
      <w:r>
        <w:rPr>
          <w:noProof/>
        </w:rPr>
        <w:drawing>
          <wp:inline distT="0" distB="0" distL="0" distR="0" wp14:anchorId="2B2AE1B3" wp14:editId="42CAD701">
            <wp:extent cx="4681538" cy="2447925"/>
            <wp:effectExtent l="0" t="0" r="5080" b="9525"/>
            <wp:docPr id="109441363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CF2FE7" w14:textId="77777777" w:rsidR="00F03128" w:rsidRDefault="00F03128" w:rsidP="00E37F53">
      <w:pPr>
        <w:jc w:val="both"/>
      </w:pPr>
    </w:p>
    <w:p w14:paraId="6F43E1C4" w14:textId="77777777" w:rsidR="00F03128" w:rsidRDefault="00F03128" w:rsidP="00E37F53">
      <w:pPr>
        <w:jc w:val="both"/>
      </w:pPr>
    </w:p>
    <w:p w14:paraId="193213EB" w14:textId="77777777" w:rsidR="00F03128" w:rsidRDefault="00F03128" w:rsidP="00E37F53">
      <w:pPr>
        <w:jc w:val="both"/>
      </w:pPr>
    </w:p>
    <w:p w14:paraId="056166BE" w14:textId="77777777" w:rsidR="00F03128" w:rsidRDefault="00F03128" w:rsidP="00E37F53">
      <w:pPr>
        <w:jc w:val="both"/>
      </w:pPr>
    </w:p>
    <w:p w14:paraId="3544B348" w14:textId="0B340D09" w:rsidR="00964231" w:rsidRDefault="00964231" w:rsidP="00E37F53">
      <w:pPr>
        <w:jc w:val="both"/>
      </w:pPr>
    </w:p>
    <w:p w14:paraId="1BB74A99" w14:textId="77777777" w:rsidR="00F03128" w:rsidRDefault="00F03128" w:rsidP="00E37F53">
      <w:pPr>
        <w:jc w:val="both"/>
      </w:pPr>
    </w:p>
    <w:p w14:paraId="723CFC13" w14:textId="77777777" w:rsidR="000656EB" w:rsidRDefault="000656EB" w:rsidP="000656EB">
      <w:pPr>
        <w:pStyle w:val="ListParagraph"/>
        <w:numPr>
          <w:ilvl w:val="0"/>
          <w:numId w:val="5"/>
        </w:numPr>
        <w:jc w:val="both"/>
        <w:rPr>
          <w:b/>
          <w:bCs/>
          <w:sz w:val="30"/>
          <w:szCs w:val="30"/>
        </w:rPr>
      </w:pPr>
      <w:r w:rsidRPr="000656EB">
        <w:rPr>
          <w:b/>
          <w:bCs/>
          <w:sz w:val="30"/>
          <w:szCs w:val="30"/>
        </w:rPr>
        <w:lastRenderedPageBreak/>
        <w:t>S11. Varianta paralelă #1</w:t>
      </w:r>
    </w:p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1188"/>
        <w:gridCol w:w="1190"/>
        <w:gridCol w:w="1334"/>
        <w:gridCol w:w="1250"/>
        <w:gridCol w:w="1250"/>
      </w:tblGrid>
      <w:tr w:rsidR="00F03128" w14:paraId="3C694DE1" w14:textId="77777777" w:rsidTr="00F03128">
        <w:tc>
          <w:tcPr>
            <w:tcW w:w="1188" w:type="dxa"/>
          </w:tcPr>
          <w:p w14:paraId="6CEC8044" w14:textId="3B958357" w:rsidR="00F03128" w:rsidRDefault="00A20BE2" w:rsidP="00F03128">
            <w:pPr>
              <w:jc w:val="both"/>
            </w:pPr>
            <w:r>
              <w:t>V</w:t>
            </w:r>
          </w:p>
        </w:tc>
        <w:tc>
          <w:tcPr>
            <w:tcW w:w="1190" w:type="dxa"/>
          </w:tcPr>
          <w:p w14:paraId="480197CE" w14:textId="77777777" w:rsidR="00F03128" w:rsidRDefault="00F03128" w:rsidP="00F03128">
            <w:pPr>
              <w:jc w:val="both"/>
            </w:pPr>
            <w:r>
              <w:rPr>
                <w:b/>
                <w:bCs/>
              </w:rPr>
              <w:t>E</w:t>
            </w:r>
          </w:p>
        </w:tc>
        <w:tc>
          <w:tcPr>
            <w:tcW w:w="1334" w:type="dxa"/>
          </w:tcPr>
          <w:p w14:paraId="00299148" w14:textId="77777777" w:rsidR="00F03128" w:rsidRDefault="00F03128" w:rsidP="00F03128">
            <w:pPr>
              <w:jc w:val="both"/>
            </w:pPr>
            <w:r>
              <w:rPr>
                <w:b/>
                <w:bCs/>
              </w:rPr>
              <w:t>Graph Generation (s)</w:t>
            </w:r>
          </w:p>
        </w:tc>
        <w:tc>
          <w:tcPr>
            <w:tcW w:w="1129" w:type="dxa"/>
          </w:tcPr>
          <w:p w14:paraId="55B729A8" w14:textId="77777777" w:rsidR="00F03128" w:rsidRDefault="00F03128" w:rsidP="00F03128">
            <w:pPr>
              <w:jc w:val="both"/>
            </w:pPr>
            <w:r>
              <w:rPr>
                <w:b/>
                <w:bCs/>
              </w:rPr>
              <w:t>Graph Reading (s)</w:t>
            </w:r>
          </w:p>
        </w:tc>
        <w:tc>
          <w:tcPr>
            <w:tcW w:w="1250" w:type="dxa"/>
          </w:tcPr>
          <w:p w14:paraId="6EC5FC34" w14:textId="77777777" w:rsidR="00F03128" w:rsidRDefault="00F03128" w:rsidP="00F03128">
            <w:pPr>
              <w:jc w:val="both"/>
            </w:pPr>
            <w:r>
              <w:rPr>
                <w:b/>
                <w:bCs/>
              </w:rPr>
              <w:t>Dijkstra (s)</w:t>
            </w:r>
          </w:p>
        </w:tc>
      </w:tr>
      <w:tr w:rsidR="00F03128" w14:paraId="6718F2C6" w14:textId="77777777" w:rsidTr="00F03128">
        <w:tc>
          <w:tcPr>
            <w:tcW w:w="1188" w:type="dxa"/>
          </w:tcPr>
          <w:p w14:paraId="2EDD754D" w14:textId="77777777" w:rsidR="00F03128" w:rsidRDefault="00F03128" w:rsidP="00F03128">
            <w:pPr>
              <w:jc w:val="both"/>
            </w:pPr>
            <w:r>
              <w:t>100000</w:t>
            </w:r>
          </w:p>
        </w:tc>
        <w:tc>
          <w:tcPr>
            <w:tcW w:w="1190" w:type="dxa"/>
          </w:tcPr>
          <w:p w14:paraId="00E9C62C" w14:textId="77777777" w:rsidR="00F03128" w:rsidRDefault="00F03128" w:rsidP="00F03128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23642621" w14:textId="2089F373" w:rsidR="00F03128" w:rsidRDefault="008041C9" w:rsidP="00F03128">
            <w:pPr>
              <w:jc w:val="both"/>
            </w:pPr>
            <w:r w:rsidRPr="008041C9">
              <w:t>5.555909</w:t>
            </w:r>
          </w:p>
        </w:tc>
        <w:tc>
          <w:tcPr>
            <w:tcW w:w="1129" w:type="dxa"/>
          </w:tcPr>
          <w:p w14:paraId="541796E8" w14:textId="02ABB322" w:rsidR="00F03128" w:rsidRDefault="0077238B" w:rsidP="00F03128">
            <w:pPr>
              <w:jc w:val="both"/>
            </w:pPr>
            <w:r w:rsidRPr="0077238B">
              <w:t>5.525262</w:t>
            </w:r>
          </w:p>
        </w:tc>
        <w:tc>
          <w:tcPr>
            <w:tcW w:w="1250" w:type="dxa"/>
          </w:tcPr>
          <w:p w14:paraId="28051C3C" w14:textId="7EB46C93" w:rsidR="00F03128" w:rsidRDefault="003A5380" w:rsidP="00F03128">
            <w:pPr>
              <w:jc w:val="both"/>
            </w:pPr>
            <w:r w:rsidRPr="003A5380">
              <w:t>0.087592</w:t>
            </w:r>
          </w:p>
        </w:tc>
      </w:tr>
      <w:tr w:rsidR="00F03128" w14:paraId="2AAAF06A" w14:textId="77777777" w:rsidTr="00F03128">
        <w:tc>
          <w:tcPr>
            <w:tcW w:w="1188" w:type="dxa"/>
          </w:tcPr>
          <w:p w14:paraId="432692FC" w14:textId="77777777" w:rsidR="00F03128" w:rsidRDefault="00F03128" w:rsidP="00F03128">
            <w:pPr>
              <w:jc w:val="both"/>
            </w:pPr>
            <w:r>
              <w:t>10000</w:t>
            </w:r>
          </w:p>
        </w:tc>
        <w:tc>
          <w:tcPr>
            <w:tcW w:w="1190" w:type="dxa"/>
          </w:tcPr>
          <w:p w14:paraId="39E1AD75" w14:textId="77777777" w:rsidR="00F03128" w:rsidRDefault="00F03128" w:rsidP="00F03128">
            <w:pPr>
              <w:jc w:val="both"/>
            </w:pPr>
            <w:r>
              <w:t>100000</w:t>
            </w:r>
          </w:p>
        </w:tc>
        <w:tc>
          <w:tcPr>
            <w:tcW w:w="1334" w:type="dxa"/>
          </w:tcPr>
          <w:p w14:paraId="21C8282A" w14:textId="68F2076E" w:rsidR="00F03128" w:rsidRDefault="00CA2450" w:rsidP="00F03128">
            <w:pPr>
              <w:jc w:val="both"/>
            </w:pPr>
            <w:r w:rsidRPr="00CA2450">
              <w:t>0.564045</w:t>
            </w:r>
          </w:p>
        </w:tc>
        <w:tc>
          <w:tcPr>
            <w:tcW w:w="1129" w:type="dxa"/>
          </w:tcPr>
          <w:p w14:paraId="16B991C0" w14:textId="348D7373" w:rsidR="00F03128" w:rsidRDefault="002F7889" w:rsidP="00F03128">
            <w:pPr>
              <w:jc w:val="both"/>
            </w:pPr>
            <w:r w:rsidRPr="002F7889">
              <w:t>0.572811</w:t>
            </w:r>
          </w:p>
        </w:tc>
        <w:tc>
          <w:tcPr>
            <w:tcW w:w="1250" w:type="dxa"/>
          </w:tcPr>
          <w:p w14:paraId="681938F5" w14:textId="53BECE3C" w:rsidR="00F03128" w:rsidRDefault="00057D65" w:rsidP="00F03128">
            <w:pPr>
              <w:jc w:val="both"/>
            </w:pPr>
            <w:r w:rsidRPr="00057D65">
              <w:t>0.013690</w:t>
            </w:r>
          </w:p>
        </w:tc>
      </w:tr>
      <w:tr w:rsidR="00F03128" w14:paraId="4FFA1F3C" w14:textId="77777777" w:rsidTr="00F03128">
        <w:tc>
          <w:tcPr>
            <w:tcW w:w="1188" w:type="dxa"/>
          </w:tcPr>
          <w:p w14:paraId="7AD5CB13" w14:textId="77777777" w:rsidR="00F03128" w:rsidRDefault="00F03128" w:rsidP="00F03128">
            <w:pPr>
              <w:jc w:val="both"/>
            </w:pPr>
            <w:r>
              <w:t>1000000</w:t>
            </w:r>
          </w:p>
        </w:tc>
        <w:tc>
          <w:tcPr>
            <w:tcW w:w="1190" w:type="dxa"/>
          </w:tcPr>
          <w:p w14:paraId="76DC9D6C" w14:textId="77777777" w:rsidR="00F03128" w:rsidRDefault="00F03128" w:rsidP="00F03128">
            <w:pPr>
              <w:jc w:val="both"/>
            </w:pPr>
            <w:r>
              <w:t>10000000</w:t>
            </w:r>
          </w:p>
        </w:tc>
        <w:tc>
          <w:tcPr>
            <w:tcW w:w="1334" w:type="dxa"/>
          </w:tcPr>
          <w:p w14:paraId="08902C74" w14:textId="72061088" w:rsidR="00F03128" w:rsidRDefault="00A229F8" w:rsidP="00F03128">
            <w:pPr>
              <w:jc w:val="both"/>
            </w:pPr>
            <w:r w:rsidRPr="00A229F8">
              <w:t>53.969915</w:t>
            </w:r>
          </w:p>
        </w:tc>
        <w:tc>
          <w:tcPr>
            <w:tcW w:w="1129" w:type="dxa"/>
          </w:tcPr>
          <w:p w14:paraId="1E060721" w14:textId="32456F24" w:rsidR="00F03128" w:rsidRDefault="00A229F8" w:rsidP="00F03128">
            <w:pPr>
              <w:jc w:val="both"/>
            </w:pPr>
            <w:r w:rsidRPr="00A229F8">
              <w:t>51.145300</w:t>
            </w:r>
          </w:p>
        </w:tc>
        <w:tc>
          <w:tcPr>
            <w:tcW w:w="1250" w:type="dxa"/>
          </w:tcPr>
          <w:p w14:paraId="684C3E2C" w14:textId="2440E3E6" w:rsidR="00F03128" w:rsidRDefault="00247446" w:rsidP="00F03128">
            <w:pPr>
              <w:jc w:val="both"/>
            </w:pPr>
            <w:r w:rsidRPr="00247446">
              <w:t>0.716705</w:t>
            </w:r>
          </w:p>
        </w:tc>
      </w:tr>
      <w:tr w:rsidR="00F03128" w14:paraId="5DD97D18" w14:textId="77777777" w:rsidTr="00F03128">
        <w:tc>
          <w:tcPr>
            <w:tcW w:w="1188" w:type="dxa"/>
          </w:tcPr>
          <w:p w14:paraId="498D274C" w14:textId="77777777" w:rsidR="00F03128" w:rsidRDefault="00F03128" w:rsidP="00F03128">
            <w:pPr>
              <w:jc w:val="both"/>
            </w:pPr>
            <w:r>
              <w:t>900000</w:t>
            </w:r>
          </w:p>
        </w:tc>
        <w:tc>
          <w:tcPr>
            <w:tcW w:w="1190" w:type="dxa"/>
          </w:tcPr>
          <w:p w14:paraId="47297B08" w14:textId="77777777" w:rsidR="00F03128" w:rsidRDefault="00F03128" w:rsidP="00F03128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1D61B561" w14:textId="66B30BAE" w:rsidR="00F03128" w:rsidRDefault="00C32083" w:rsidP="00F03128">
            <w:pPr>
              <w:jc w:val="both"/>
            </w:pPr>
            <w:r w:rsidRPr="00C32083">
              <w:t>5.470187</w:t>
            </w:r>
          </w:p>
        </w:tc>
        <w:tc>
          <w:tcPr>
            <w:tcW w:w="1129" w:type="dxa"/>
          </w:tcPr>
          <w:p w14:paraId="48780B0D" w14:textId="2FF34B4E" w:rsidR="00F03128" w:rsidRDefault="00C32083" w:rsidP="00F03128">
            <w:pPr>
              <w:jc w:val="both"/>
            </w:pPr>
            <w:r w:rsidRPr="00C32083">
              <w:t>5.599010</w:t>
            </w:r>
          </w:p>
        </w:tc>
        <w:tc>
          <w:tcPr>
            <w:tcW w:w="1250" w:type="dxa"/>
          </w:tcPr>
          <w:p w14:paraId="404CD022" w14:textId="7316329E" w:rsidR="00F03128" w:rsidRDefault="00C32083" w:rsidP="00F03128">
            <w:pPr>
              <w:jc w:val="both"/>
            </w:pPr>
            <w:r w:rsidRPr="00C32083">
              <w:t>0.576170</w:t>
            </w:r>
          </w:p>
        </w:tc>
      </w:tr>
      <w:tr w:rsidR="00F03128" w14:paraId="1116D4CF" w14:textId="77777777" w:rsidTr="00F03128">
        <w:tc>
          <w:tcPr>
            <w:tcW w:w="1188" w:type="dxa"/>
          </w:tcPr>
          <w:p w14:paraId="7BA0EC43" w14:textId="77777777" w:rsidR="00F03128" w:rsidRDefault="00F03128" w:rsidP="00F03128">
            <w:pPr>
              <w:jc w:val="both"/>
            </w:pPr>
            <w:r w:rsidRPr="006D6D19">
              <w:t>999999</w:t>
            </w:r>
          </w:p>
        </w:tc>
        <w:tc>
          <w:tcPr>
            <w:tcW w:w="1190" w:type="dxa"/>
          </w:tcPr>
          <w:p w14:paraId="6794D1C8" w14:textId="77777777" w:rsidR="00F03128" w:rsidRDefault="00F03128" w:rsidP="00F03128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5340C0D8" w14:textId="6D5F7143" w:rsidR="00F03128" w:rsidRDefault="00877A2A" w:rsidP="00F03128">
            <w:pPr>
              <w:jc w:val="both"/>
            </w:pPr>
            <w:r w:rsidRPr="00877A2A">
              <w:t>5.506630</w:t>
            </w:r>
          </w:p>
        </w:tc>
        <w:tc>
          <w:tcPr>
            <w:tcW w:w="1129" w:type="dxa"/>
          </w:tcPr>
          <w:p w14:paraId="7632FA7A" w14:textId="67F3EE14" w:rsidR="00F03128" w:rsidRDefault="00C707E6" w:rsidP="00F03128">
            <w:pPr>
              <w:jc w:val="both"/>
            </w:pPr>
            <w:r w:rsidRPr="00C707E6">
              <w:t>5.589575</w:t>
            </w:r>
          </w:p>
        </w:tc>
        <w:tc>
          <w:tcPr>
            <w:tcW w:w="1250" w:type="dxa"/>
          </w:tcPr>
          <w:p w14:paraId="1CC01CA0" w14:textId="3F876680" w:rsidR="00F03128" w:rsidRDefault="00586BEB" w:rsidP="00F03128">
            <w:pPr>
              <w:jc w:val="both"/>
            </w:pPr>
            <w:r w:rsidRPr="00586BEB">
              <w:t>0.663476</w:t>
            </w:r>
            <w:r w:rsidR="00CA2450">
              <w:t xml:space="preserve"> </w:t>
            </w:r>
          </w:p>
        </w:tc>
      </w:tr>
    </w:tbl>
    <w:p w14:paraId="1A6E64F4" w14:textId="77777777" w:rsidR="00F03128" w:rsidRPr="00F03128" w:rsidRDefault="00F03128" w:rsidP="00F03128">
      <w:pPr>
        <w:jc w:val="both"/>
        <w:rPr>
          <w:b/>
          <w:bCs/>
          <w:sz w:val="30"/>
          <w:szCs w:val="30"/>
        </w:rPr>
      </w:pPr>
    </w:p>
    <w:p w14:paraId="60F5B86A" w14:textId="77777777" w:rsidR="00F03128" w:rsidRPr="00F03128" w:rsidRDefault="00F03128" w:rsidP="00F03128">
      <w:pPr>
        <w:jc w:val="both"/>
        <w:rPr>
          <w:b/>
          <w:bCs/>
          <w:sz w:val="30"/>
          <w:szCs w:val="30"/>
        </w:rPr>
      </w:pPr>
    </w:p>
    <w:p w14:paraId="0E579BB3" w14:textId="48DC2914" w:rsidR="00964231" w:rsidRDefault="00964231" w:rsidP="000656EB">
      <w:pPr>
        <w:jc w:val="both"/>
        <w:rPr>
          <w:b/>
          <w:bCs/>
          <w:sz w:val="30"/>
          <w:szCs w:val="30"/>
        </w:rPr>
      </w:pPr>
    </w:p>
    <w:p w14:paraId="016403F8" w14:textId="77777777" w:rsidR="00AA594F" w:rsidRDefault="00AA594F" w:rsidP="000656EB">
      <w:pPr>
        <w:jc w:val="both"/>
        <w:rPr>
          <w:b/>
          <w:bCs/>
          <w:sz w:val="30"/>
          <w:szCs w:val="30"/>
        </w:rPr>
      </w:pPr>
    </w:p>
    <w:p w14:paraId="10383AC8" w14:textId="77777777" w:rsidR="00AA594F" w:rsidRDefault="00AA594F" w:rsidP="000656EB">
      <w:pPr>
        <w:jc w:val="both"/>
        <w:rPr>
          <w:b/>
          <w:bCs/>
          <w:sz w:val="30"/>
          <w:szCs w:val="30"/>
        </w:rPr>
      </w:pPr>
    </w:p>
    <w:p w14:paraId="097D552E" w14:textId="77777777" w:rsidR="005F2D4C" w:rsidRDefault="005F2D4C" w:rsidP="000656EB">
      <w:pPr>
        <w:jc w:val="both"/>
        <w:rPr>
          <w:b/>
          <w:bCs/>
          <w:sz w:val="30"/>
          <w:szCs w:val="30"/>
        </w:rPr>
      </w:pPr>
    </w:p>
    <w:p w14:paraId="5ADE4B2F" w14:textId="1660D0E6" w:rsidR="00AA594F" w:rsidRDefault="00AA594F" w:rsidP="000656EB">
      <w:pPr>
        <w:jc w:val="both"/>
        <w:rPr>
          <w:b/>
          <w:bCs/>
          <w:sz w:val="30"/>
          <w:szCs w:val="30"/>
        </w:rPr>
      </w:pPr>
    </w:p>
    <w:p w14:paraId="2078A14B" w14:textId="77777777" w:rsidR="009E2B26" w:rsidRDefault="009E2B26" w:rsidP="000656EB">
      <w:pPr>
        <w:jc w:val="both"/>
        <w:rPr>
          <w:b/>
          <w:bCs/>
          <w:sz w:val="30"/>
          <w:szCs w:val="30"/>
        </w:rPr>
      </w:pPr>
    </w:p>
    <w:p w14:paraId="317D90CC" w14:textId="77777777" w:rsidR="009E2B26" w:rsidRDefault="009E2B26" w:rsidP="000656EB">
      <w:pPr>
        <w:jc w:val="both"/>
        <w:rPr>
          <w:b/>
          <w:bCs/>
          <w:sz w:val="30"/>
          <w:szCs w:val="30"/>
        </w:rPr>
      </w:pPr>
    </w:p>
    <w:p w14:paraId="6832A84E" w14:textId="77777777" w:rsidR="009E2B26" w:rsidRDefault="009E2B26" w:rsidP="000656EB">
      <w:pPr>
        <w:jc w:val="both"/>
        <w:rPr>
          <w:b/>
          <w:bCs/>
          <w:sz w:val="30"/>
          <w:szCs w:val="30"/>
        </w:rPr>
      </w:pPr>
    </w:p>
    <w:p w14:paraId="1C33C596" w14:textId="77777777" w:rsidR="009E2B26" w:rsidRDefault="009E2B26" w:rsidP="000656EB">
      <w:pPr>
        <w:jc w:val="both"/>
        <w:rPr>
          <w:b/>
          <w:bCs/>
          <w:sz w:val="30"/>
          <w:szCs w:val="30"/>
        </w:rPr>
      </w:pPr>
    </w:p>
    <w:p w14:paraId="08FD136A" w14:textId="77777777" w:rsidR="009E2B26" w:rsidRDefault="009E2B26" w:rsidP="000656EB">
      <w:pPr>
        <w:jc w:val="both"/>
        <w:rPr>
          <w:b/>
          <w:bCs/>
          <w:sz w:val="30"/>
          <w:szCs w:val="30"/>
        </w:rPr>
      </w:pPr>
    </w:p>
    <w:p w14:paraId="45CC7CF3" w14:textId="77777777" w:rsidR="009E2B26" w:rsidRDefault="009E2B26" w:rsidP="000656EB">
      <w:pPr>
        <w:jc w:val="both"/>
        <w:rPr>
          <w:b/>
          <w:bCs/>
          <w:sz w:val="30"/>
          <w:szCs w:val="30"/>
        </w:rPr>
      </w:pPr>
    </w:p>
    <w:p w14:paraId="13820C7C" w14:textId="77777777" w:rsidR="009E2B26" w:rsidRDefault="009E2B26" w:rsidP="000656EB">
      <w:pPr>
        <w:jc w:val="both"/>
        <w:rPr>
          <w:b/>
          <w:bCs/>
          <w:sz w:val="30"/>
          <w:szCs w:val="30"/>
        </w:rPr>
      </w:pPr>
    </w:p>
    <w:p w14:paraId="361985AC" w14:textId="77777777" w:rsidR="00A541A8" w:rsidRDefault="00A541A8" w:rsidP="000656EB">
      <w:pPr>
        <w:jc w:val="both"/>
        <w:rPr>
          <w:b/>
          <w:bCs/>
          <w:sz w:val="30"/>
          <w:szCs w:val="30"/>
        </w:rPr>
      </w:pPr>
    </w:p>
    <w:p w14:paraId="107EC440" w14:textId="019BE00B" w:rsidR="00F42D3F" w:rsidRDefault="00011F16" w:rsidP="000656EB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Paralel vs secvential: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15"/>
        <w:gridCol w:w="1615"/>
      </w:tblGrid>
      <w:tr w:rsidR="0088560A" w14:paraId="766EC963" w14:textId="6EC2FB38" w:rsidTr="00DA5B2D">
        <w:tc>
          <w:tcPr>
            <w:tcW w:w="1615" w:type="dxa"/>
            <w:vAlign w:val="center"/>
          </w:tcPr>
          <w:p w14:paraId="13FD45E3" w14:textId="4F7AD444" w:rsidR="0088560A" w:rsidRDefault="0088560A" w:rsidP="0088560A">
            <w:pPr>
              <w:jc w:val="both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15" w:type="dxa"/>
            <w:vAlign w:val="center"/>
          </w:tcPr>
          <w:p w14:paraId="1C1E9959" w14:textId="595AE835" w:rsidR="0088560A" w:rsidRDefault="0088560A" w:rsidP="0088560A">
            <w:pPr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Dijkstra (s)Paralel</w:t>
            </w:r>
          </w:p>
        </w:tc>
        <w:tc>
          <w:tcPr>
            <w:tcW w:w="1615" w:type="dxa"/>
            <w:vAlign w:val="center"/>
          </w:tcPr>
          <w:p w14:paraId="492C80F7" w14:textId="02EF7AE7" w:rsidR="0088560A" w:rsidRDefault="0088560A" w:rsidP="0088560A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Graph Generation (s)</w:t>
            </w:r>
            <w:r>
              <w:rPr>
                <w:rFonts w:ascii="Calibri" w:hAnsi="Calibri" w:cs="Calibri"/>
                <w:b/>
                <w:bCs/>
                <w:color w:val="000000"/>
              </w:rPr>
              <w:t>Secvential</w:t>
            </w:r>
          </w:p>
        </w:tc>
      </w:tr>
      <w:tr w:rsidR="0088560A" w14:paraId="539FBA71" w14:textId="4B5C53AE" w:rsidTr="00DA5B2D">
        <w:tc>
          <w:tcPr>
            <w:tcW w:w="1615" w:type="dxa"/>
            <w:vAlign w:val="center"/>
          </w:tcPr>
          <w:p w14:paraId="1330D673" w14:textId="77777777" w:rsidR="0088560A" w:rsidRDefault="0088560A" w:rsidP="0088560A">
            <w:pPr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15" w:type="dxa"/>
            <w:vAlign w:val="center"/>
          </w:tcPr>
          <w:p w14:paraId="26229825" w14:textId="0A24EF62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0.08759</w:t>
            </w:r>
          </w:p>
        </w:tc>
        <w:tc>
          <w:tcPr>
            <w:tcW w:w="1615" w:type="dxa"/>
            <w:vAlign w:val="center"/>
          </w:tcPr>
          <w:p w14:paraId="30030CC9" w14:textId="7FBD3529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5.555909</w:t>
            </w:r>
          </w:p>
        </w:tc>
      </w:tr>
      <w:tr w:rsidR="0088560A" w14:paraId="3A045EAB" w14:textId="000E34F1" w:rsidTr="00DA5B2D">
        <w:tc>
          <w:tcPr>
            <w:tcW w:w="1615" w:type="dxa"/>
            <w:vAlign w:val="center"/>
          </w:tcPr>
          <w:p w14:paraId="31C05186" w14:textId="77777777" w:rsidR="0088560A" w:rsidRDefault="0088560A" w:rsidP="0088560A">
            <w:pPr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615" w:type="dxa"/>
            <w:vAlign w:val="center"/>
          </w:tcPr>
          <w:p w14:paraId="0C29073B" w14:textId="614B7AC6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0.01369</w:t>
            </w:r>
          </w:p>
        </w:tc>
        <w:tc>
          <w:tcPr>
            <w:tcW w:w="1615" w:type="dxa"/>
            <w:vAlign w:val="center"/>
          </w:tcPr>
          <w:p w14:paraId="3C11C4B0" w14:textId="18AD5817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0.564045</w:t>
            </w:r>
          </w:p>
        </w:tc>
      </w:tr>
      <w:tr w:rsidR="0088560A" w14:paraId="1399F8B6" w14:textId="10B36431" w:rsidTr="00DA5B2D">
        <w:tc>
          <w:tcPr>
            <w:tcW w:w="1615" w:type="dxa"/>
            <w:vAlign w:val="center"/>
          </w:tcPr>
          <w:p w14:paraId="54B0898E" w14:textId="77777777" w:rsidR="0088560A" w:rsidRDefault="0088560A" w:rsidP="0088560A">
            <w:pPr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615" w:type="dxa"/>
            <w:vAlign w:val="center"/>
          </w:tcPr>
          <w:p w14:paraId="371C3812" w14:textId="27B1D9CB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0.71671</w:t>
            </w:r>
          </w:p>
        </w:tc>
        <w:tc>
          <w:tcPr>
            <w:tcW w:w="1615" w:type="dxa"/>
            <w:vAlign w:val="center"/>
          </w:tcPr>
          <w:p w14:paraId="4D175B28" w14:textId="4D1916F0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53.969915</w:t>
            </w:r>
          </w:p>
        </w:tc>
      </w:tr>
      <w:tr w:rsidR="0088560A" w14:paraId="0038DEC8" w14:textId="1410DF95" w:rsidTr="00DA5B2D">
        <w:tc>
          <w:tcPr>
            <w:tcW w:w="1615" w:type="dxa"/>
            <w:vAlign w:val="center"/>
          </w:tcPr>
          <w:p w14:paraId="14E715B8" w14:textId="77777777" w:rsidR="0088560A" w:rsidRDefault="0088560A" w:rsidP="0088560A">
            <w:pPr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ascii="Calibri" w:hAnsi="Calibri" w:cs="Calibri"/>
                <w:color w:val="000000"/>
              </w:rPr>
              <w:t>900000</w:t>
            </w:r>
          </w:p>
        </w:tc>
        <w:tc>
          <w:tcPr>
            <w:tcW w:w="1615" w:type="dxa"/>
            <w:vAlign w:val="center"/>
          </w:tcPr>
          <w:p w14:paraId="2153EB8D" w14:textId="6CFD0EBE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0.57617</w:t>
            </w:r>
          </w:p>
        </w:tc>
        <w:tc>
          <w:tcPr>
            <w:tcW w:w="1615" w:type="dxa"/>
            <w:vAlign w:val="center"/>
          </w:tcPr>
          <w:p w14:paraId="665E06A2" w14:textId="5691D1F3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5.470187</w:t>
            </w:r>
          </w:p>
        </w:tc>
      </w:tr>
      <w:tr w:rsidR="0088560A" w14:paraId="1A1C8EBA" w14:textId="403154D6" w:rsidTr="00DA5B2D">
        <w:tc>
          <w:tcPr>
            <w:tcW w:w="1615" w:type="dxa"/>
            <w:vAlign w:val="center"/>
          </w:tcPr>
          <w:p w14:paraId="20C75535" w14:textId="77777777" w:rsidR="0088560A" w:rsidRDefault="0088560A" w:rsidP="0088560A">
            <w:pPr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ascii="Calibri" w:hAnsi="Calibri" w:cs="Calibri"/>
                <w:color w:val="000000"/>
              </w:rPr>
              <w:t>999999</w:t>
            </w:r>
          </w:p>
        </w:tc>
        <w:tc>
          <w:tcPr>
            <w:tcW w:w="1615" w:type="dxa"/>
            <w:vAlign w:val="center"/>
          </w:tcPr>
          <w:p w14:paraId="716B9EC4" w14:textId="432B9299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0.66348</w:t>
            </w:r>
          </w:p>
        </w:tc>
        <w:tc>
          <w:tcPr>
            <w:tcW w:w="1615" w:type="dxa"/>
            <w:vAlign w:val="center"/>
          </w:tcPr>
          <w:p w14:paraId="3F90635E" w14:textId="33302C2C" w:rsidR="0088560A" w:rsidRDefault="0088560A" w:rsidP="0088560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5.50663</w:t>
            </w:r>
          </w:p>
        </w:tc>
      </w:tr>
    </w:tbl>
    <w:p w14:paraId="2CF10375" w14:textId="5A5E6847" w:rsidR="00F42D3F" w:rsidRDefault="00F42D3F" w:rsidP="000656EB">
      <w:pPr>
        <w:jc w:val="both"/>
        <w:rPr>
          <w:b/>
          <w:bCs/>
          <w:sz w:val="30"/>
          <w:szCs w:val="30"/>
        </w:rPr>
      </w:pPr>
    </w:p>
    <w:p w14:paraId="1055F930" w14:textId="684C1407" w:rsidR="009E2B26" w:rsidRDefault="009E2B26" w:rsidP="000656EB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 w:rsidR="00A541A8">
        <w:rPr>
          <w:noProof/>
        </w:rPr>
        <w:drawing>
          <wp:inline distT="0" distB="0" distL="0" distR="0" wp14:anchorId="49A933AC" wp14:editId="5A0419DC">
            <wp:extent cx="5537707" cy="3556000"/>
            <wp:effectExtent l="0" t="0" r="6350" b="6350"/>
            <wp:docPr id="1140724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50" cy="356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A824" w14:textId="3D2CBB56" w:rsidR="009E2B26" w:rsidRDefault="009E2B26" w:rsidP="000656EB">
      <w:pPr>
        <w:jc w:val="both"/>
        <w:rPr>
          <w:b/>
          <w:bCs/>
          <w:sz w:val="30"/>
          <w:szCs w:val="30"/>
        </w:rPr>
      </w:pPr>
    </w:p>
    <w:p w14:paraId="19E1AA6B" w14:textId="541821EE" w:rsidR="009E2B26" w:rsidRPr="000656EB" w:rsidRDefault="009E2B26" w:rsidP="000656EB">
      <w:pPr>
        <w:jc w:val="both"/>
        <w:rPr>
          <w:b/>
          <w:bCs/>
          <w:sz w:val="30"/>
          <w:szCs w:val="30"/>
        </w:rPr>
      </w:pPr>
    </w:p>
    <w:sectPr w:rsidR="009E2B26" w:rsidRPr="000656EB" w:rsidSect="00214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9CE"/>
    <w:multiLevelType w:val="hybridMultilevel"/>
    <w:tmpl w:val="9456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3216"/>
    <w:multiLevelType w:val="hybridMultilevel"/>
    <w:tmpl w:val="831C43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1D42F9"/>
    <w:multiLevelType w:val="hybridMultilevel"/>
    <w:tmpl w:val="AE82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E42DB"/>
    <w:multiLevelType w:val="hybridMultilevel"/>
    <w:tmpl w:val="FEF0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65857"/>
    <w:multiLevelType w:val="hybridMultilevel"/>
    <w:tmpl w:val="FE80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36460">
    <w:abstractNumId w:val="3"/>
  </w:num>
  <w:num w:numId="2" w16cid:durableId="1192376547">
    <w:abstractNumId w:val="2"/>
  </w:num>
  <w:num w:numId="3" w16cid:durableId="706881294">
    <w:abstractNumId w:val="0"/>
  </w:num>
  <w:num w:numId="4" w16cid:durableId="113447206">
    <w:abstractNumId w:val="1"/>
  </w:num>
  <w:num w:numId="5" w16cid:durableId="1899128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3"/>
    <w:rsid w:val="00011F16"/>
    <w:rsid w:val="00013754"/>
    <w:rsid w:val="000148A9"/>
    <w:rsid w:val="00015902"/>
    <w:rsid w:val="00057D65"/>
    <w:rsid w:val="000656EB"/>
    <w:rsid w:val="00071E76"/>
    <w:rsid w:val="0008052D"/>
    <w:rsid w:val="000952F3"/>
    <w:rsid w:val="001465A9"/>
    <w:rsid w:val="0018571F"/>
    <w:rsid w:val="0018724C"/>
    <w:rsid w:val="0018741E"/>
    <w:rsid w:val="001B65C4"/>
    <w:rsid w:val="00214C8F"/>
    <w:rsid w:val="00247446"/>
    <w:rsid w:val="002950F1"/>
    <w:rsid w:val="002A08B0"/>
    <w:rsid w:val="002A344E"/>
    <w:rsid w:val="002A3B04"/>
    <w:rsid w:val="002C7D43"/>
    <w:rsid w:val="002F0DE1"/>
    <w:rsid w:val="002F7889"/>
    <w:rsid w:val="00316B44"/>
    <w:rsid w:val="00330E80"/>
    <w:rsid w:val="003A5380"/>
    <w:rsid w:val="0040595D"/>
    <w:rsid w:val="0044109D"/>
    <w:rsid w:val="00464A68"/>
    <w:rsid w:val="004C6D3B"/>
    <w:rsid w:val="004E59EF"/>
    <w:rsid w:val="004E607A"/>
    <w:rsid w:val="004F177C"/>
    <w:rsid w:val="00510F70"/>
    <w:rsid w:val="0056089A"/>
    <w:rsid w:val="00566BDB"/>
    <w:rsid w:val="00586BEB"/>
    <w:rsid w:val="005F2D4C"/>
    <w:rsid w:val="005F4A9D"/>
    <w:rsid w:val="005F797D"/>
    <w:rsid w:val="006601CE"/>
    <w:rsid w:val="00674C48"/>
    <w:rsid w:val="006D6D19"/>
    <w:rsid w:val="006E5630"/>
    <w:rsid w:val="006E6C8E"/>
    <w:rsid w:val="00703ADE"/>
    <w:rsid w:val="0071027B"/>
    <w:rsid w:val="00726C34"/>
    <w:rsid w:val="00750949"/>
    <w:rsid w:val="00766DE9"/>
    <w:rsid w:val="0077238B"/>
    <w:rsid w:val="00782F83"/>
    <w:rsid w:val="007D3D00"/>
    <w:rsid w:val="008041C9"/>
    <w:rsid w:val="00852F1F"/>
    <w:rsid w:val="00877A2A"/>
    <w:rsid w:val="0088560A"/>
    <w:rsid w:val="00893ED8"/>
    <w:rsid w:val="008B2956"/>
    <w:rsid w:val="008D169B"/>
    <w:rsid w:val="008E11BC"/>
    <w:rsid w:val="00964231"/>
    <w:rsid w:val="0096624D"/>
    <w:rsid w:val="00990EE4"/>
    <w:rsid w:val="009A70F0"/>
    <w:rsid w:val="009E2B26"/>
    <w:rsid w:val="009F298A"/>
    <w:rsid w:val="009F54C3"/>
    <w:rsid w:val="00A20BE2"/>
    <w:rsid w:val="00A229F8"/>
    <w:rsid w:val="00A354F7"/>
    <w:rsid w:val="00A43DE3"/>
    <w:rsid w:val="00A46924"/>
    <w:rsid w:val="00A541A8"/>
    <w:rsid w:val="00AA594F"/>
    <w:rsid w:val="00AC5442"/>
    <w:rsid w:val="00AD42C4"/>
    <w:rsid w:val="00AF05D7"/>
    <w:rsid w:val="00AF1FB4"/>
    <w:rsid w:val="00B069D6"/>
    <w:rsid w:val="00B40BF1"/>
    <w:rsid w:val="00B40D84"/>
    <w:rsid w:val="00B411F6"/>
    <w:rsid w:val="00B61373"/>
    <w:rsid w:val="00B74322"/>
    <w:rsid w:val="00B95926"/>
    <w:rsid w:val="00BB283A"/>
    <w:rsid w:val="00BB2FF5"/>
    <w:rsid w:val="00BB4437"/>
    <w:rsid w:val="00C32083"/>
    <w:rsid w:val="00C707E6"/>
    <w:rsid w:val="00C859A2"/>
    <w:rsid w:val="00CA2450"/>
    <w:rsid w:val="00CE7103"/>
    <w:rsid w:val="00CF6690"/>
    <w:rsid w:val="00D0454A"/>
    <w:rsid w:val="00D20422"/>
    <w:rsid w:val="00D3025E"/>
    <w:rsid w:val="00D64DDB"/>
    <w:rsid w:val="00DA4A43"/>
    <w:rsid w:val="00DA4B57"/>
    <w:rsid w:val="00DA640F"/>
    <w:rsid w:val="00DC7662"/>
    <w:rsid w:val="00DE4256"/>
    <w:rsid w:val="00DF1956"/>
    <w:rsid w:val="00E11EF8"/>
    <w:rsid w:val="00E20419"/>
    <w:rsid w:val="00E2593C"/>
    <w:rsid w:val="00E34179"/>
    <w:rsid w:val="00E37B33"/>
    <w:rsid w:val="00E37F53"/>
    <w:rsid w:val="00E672AB"/>
    <w:rsid w:val="00EA3408"/>
    <w:rsid w:val="00EA7C3B"/>
    <w:rsid w:val="00EE470D"/>
    <w:rsid w:val="00F03128"/>
    <w:rsid w:val="00F11D11"/>
    <w:rsid w:val="00F12954"/>
    <w:rsid w:val="00F42D3F"/>
    <w:rsid w:val="00F46456"/>
    <w:rsid w:val="00F80A25"/>
    <w:rsid w:val="00F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27E"/>
  <w15:chartTrackingRefBased/>
  <w15:docId w15:val="{A62D6376-099E-4BD2-BBEC-302910A4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A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C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C76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RaduNDL/Dijkstr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3910032079323418E-2"/>
          <c:y val="0.14321428571428574"/>
          <c:w val="0.9190529308836396"/>
          <c:h val="0.669986564179477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100000</c:v>
                </c:pt>
                <c:pt idx="1">
                  <c:v>10000</c:v>
                </c:pt>
                <c:pt idx="2">
                  <c:v>1000000</c:v>
                </c:pt>
                <c:pt idx="3">
                  <c:v>900000</c:v>
                </c:pt>
                <c:pt idx="4">
                  <c:v>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71-46E9-BCE7-49588023B4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1000000</c:v>
                </c:pt>
                <c:pt idx="1">
                  <c:v>100000</c:v>
                </c:pt>
                <c:pt idx="2">
                  <c:v>10000000</c:v>
                </c:pt>
                <c:pt idx="3">
                  <c:v>1000000</c:v>
                </c:pt>
                <c:pt idx="4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71-46E9-BCE7-49588023B4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Graph Generation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8.7736999999999998</c:v>
                </c:pt>
                <c:pt idx="1">
                  <c:v>0.90387099999999998</c:v>
                </c:pt>
                <c:pt idx="2">
                  <c:v>93.513199999999998</c:v>
                </c:pt>
                <c:pt idx="3">
                  <c:v>9.3711199999999995</c:v>
                </c:pt>
                <c:pt idx="4">
                  <c:v>9.4497599999999995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471-46E9-BCE7-49588023B41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Graph Reading (s)	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5.4098499999999996</c:v>
                </c:pt>
                <c:pt idx="1">
                  <c:v>0.51006300000000004</c:v>
                </c:pt>
                <c:pt idx="2">
                  <c:v>58.746600000000001</c:v>
                </c:pt>
                <c:pt idx="3">
                  <c:v>5.5705900000000002</c:v>
                </c:pt>
                <c:pt idx="4">
                  <c:v>5.4656099999999999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71-46E9-BCE7-49588023B41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Dijkstra (s)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0.57402900000000001</c:v>
                </c:pt>
                <c:pt idx="1">
                  <c:v>5.7066600000000002E-2</c:v>
                </c:pt>
                <c:pt idx="2">
                  <c:v>6.5840199999999998</c:v>
                </c:pt>
                <c:pt idx="3">
                  <c:v>4.2203799999999996</c:v>
                </c:pt>
                <c:pt idx="4">
                  <c:v>4.2314499999999997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471-46E9-BCE7-49588023B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551440"/>
        <c:axId val="2096558640"/>
      </c:scatterChart>
      <c:valAx>
        <c:axId val="209655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558640"/>
        <c:crosses val="autoZero"/>
        <c:crossBetween val="midCat"/>
      </c:valAx>
      <c:valAx>
        <c:axId val="209655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55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Nadolu Radu</dc:creator>
  <cp:keywords/>
  <dc:description/>
  <cp:lastModifiedBy>Nadolu Radu</cp:lastModifiedBy>
  <cp:revision>36</cp:revision>
  <dcterms:created xsi:type="dcterms:W3CDTF">2025-03-25T16:47:00Z</dcterms:created>
  <dcterms:modified xsi:type="dcterms:W3CDTF">2025-05-07T09:33:00Z</dcterms:modified>
</cp:coreProperties>
</file>