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EC2E6" w14:textId="77777777" w:rsidR="0094096E" w:rsidRDefault="0094096E" w:rsidP="0094096E">
      <w:pPr>
        <w:pStyle w:val="Title"/>
        <w:rPr>
          <w:rFonts w:ascii="Arial" w:hAnsi="Arial" w:cs="Arial"/>
          <w:color w:val="000000" w:themeColor="text1"/>
          <w:sz w:val="48"/>
          <w:szCs w:val="48"/>
        </w:rPr>
      </w:pPr>
      <w:r w:rsidRPr="006324D8">
        <w:rPr>
          <w:rFonts w:ascii="Arial" w:hAnsi="Arial" w:cs="Arial"/>
          <w:color w:val="000000" w:themeColor="text1"/>
          <w:sz w:val="48"/>
          <w:szCs w:val="48"/>
        </w:rPr>
        <w:t xml:space="preserve">Testarea unei </w:t>
      </w:r>
      <w:proofErr w:type="spellStart"/>
      <w:r w:rsidRPr="006324D8">
        <w:rPr>
          <w:rFonts w:ascii="Arial" w:hAnsi="Arial" w:cs="Arial"/>
          <w:color w:val="000000" w:themeColor="text1"/>
          <w:sz w:val="48"/>
          <w:szCs w:val="48"/>
        </w:rPr>
        <w:t>Retele</w:t>
      </w:r>
      <w:proofErr w:type="spellEnd"/>
      <w:r w:rsidRPr="006324D8">
        <w:rPr>
          <w:rFonts w:ascii="Arial" w:hAnsi="Arial" w:cs="Arial"/>
          <w:color w:val="000000" w:themeColor="text1"/>
          <w:sz w:val="48"/>
          <w:szCs w:val="48"/>
        </w:rPr>
        <w:t xml:space="preserve"> </w:t>
      </w:r>
      <w:proofErr w:type="spellStart"/>
      <w:r w:rsidRPr="006324D8">
        <w:rPr>
          <w:rFonts w:ascii="Arial" w:hAnsi="Arial" w:cs="Arial"/>
          <w:color w:val="000000" w:themeColor="text1"/>
          <w:sz w:val="48"/>
          <w:szCs w:val="48"/>
        </w:rPr>
        <w:t>Blockchain</w:t>
      </w:r>
      <w:proofErr w:type="spellEnd"/>
      <w:r w:rsidRPr="006324D8">
        <w:rPr>
          <w:rFonts w:ascii="Arial" w:hAnsi="Arial" w:cs="Arial"/>
          <w:color w:val="000000" w:themeColor="text1"/>
          <w:sz w:val="48"/>
          <w:szCs w:val="48"/>
        </w:rPr>
        <w:t xml:space="preserve"> - Beta-Beta </w:t>
      </w:r>
      <w:proofErr w:type="spellStart"/>
      <w:r w:rsidRPr="006324D8">
        <w:rPr>
          <w:rFonts w:ascii="Arial" w:hAnsi="Arial" w:cs="Arial"/>
          <w:color w:val="000000" w:themeColor="text1"/>
          <w:sz w:val="48"/>
          <w:szCs w:val="48"/>
        </w:rPr>
        <w:t>Version</w:t>
      </w:r>
      <w:proofErr w:type="spellEnd"/>
      <w:r w:rsidRPr="006324D8">
        <w:rPr>
          <w:rFonts w:ascii="Arial" w:hAnsi="Arial" w:cs="Arial"/>
          <w:color w:val="000000" w:themeColor="text1"/>
          <w:sz w:val="48"/>
          <w:szCs w:val="48"/>
        </w:rPr>
        <w:t xml:space="preserve"> 2/3</w:t>
      </w:r>
    </w:p>
    <w:p w14:paraId="11DC4B98" w14:textId="77777777" w:rsidR="006324D8" w:rsidRPr="006324D8" w:rsidRDefault="006324D8" w:rsidP="006324D8">
      <w:pPr>
        <w:rPr>
          <w:lang w:val="ro-RO"/>
        </w:rPr>
      </w:pPr>
    </w:p>
    <w:p w14:paraId="0CC7A1F6" w14:textId="77777777" w:rsidR="0094096E" w:rsidRPr="006324D8" w:rsidRDefault="0094096E" w:rsidP="00940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24D8">
        <w:rPr>
          <w:rFonts w:ascii="Arial" w:hAnsi="Arial" w:cs="Arial"/>
          <w:b/>
          <w:bCs/>
          <w:color w:val="000000" w:themeColor="text1"/>
          <w:sz w:val="28"/>
          <w:szCs w:val="28"/>
        </w:rPr>
        <w:t>1. Obiectivul versiunii Beta-Beta</w:t>
      </w:r>
    </w:p>
    <w:p w14:paraId="619D1AE1" w14:textId="77777777" w:rsidR="0094096E" w:rsidRPr="00995FF8" w:rsidRDefault="0094096E" w:rsidP="0094096E">
      <w:pPr>
        <w:rPr>
          <w:rFonts w:ascii="Arial" w:hAnsi="Arial" w:cs="Arial"/>
          <w:color w:val="000000" w:themeColor="text1"/>
        </w:rPr>
      </w:pP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Integrarea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contractelor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inteligente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finale: </w:t>
      </w:r>
      <w:proofErr w:type="spellStart"/>
      <w:r w:rsidRPr="00995FF8">
        <w:rPr>
          <w:rFonts w:ascii="Arial" w:hAnsi="Arial" w:cs="Arial"/>
          <w:color w:val="000000" w:themeColor="text1"/>
        </w:rPr>
        <w:t>EventFactory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Event, </w:t>
      </w:r>
      <w:proofErr w:type="spellStart"/>
      <w:r w:rsidRPr="00995FF8">
        <w:rPr>
          <w:rFonts w:ascii="Arial" w:hAnsi="Arial" w:cs="Arial"/>
          <w:color w:val="000000" w:themeColor="text1"/>
        </w:rPr>
        <w:t>BiletNFT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Testarea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completa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: </w:t>
      </w:r>
      <w:proofErr w:type="spellStart"/>
      <w:r w:rsidRPr="00995FF8">
        <w:rPr>
          <w:rFonts w:ascii="Arial" w:hAnsi="Arial" w:cs="Arial"/>
          <w:color w:val="000000" w:themeColor="text1"/>
        </w:rPr>
        <w:t>unitara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95FF8">
        <w:rPr>
          <w:rFonts w:ascii="Arial" w:hAnsi="Arial" w:cs="Arial"/>
          <w:color w:val="000000" w:themeColor="text1"/>
        </w:rPr>
        <w:t>integrare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95FF8">
        <w:rPr>
          <w:rFonts w:ascii="Arial" w:hAnsi="Arial" w:cs="Arial"/>
          <w:color w:val="000000" w:themeColor="text1"/>
        </w:rPr>
        <w:t>performanta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95FF8">
        <w:rPr>
          <w:rFonts w:ascii="Arial" w:hAnsi="Arial" w:cs="Arial"/>
          <w:color w:val="000000" w:themeColor="text1"/>
        </w:rPr>
        <w:t>securitate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Evaluare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concreta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995FF8">
        <w:rPr>
          <w:rFonts w:ascii="Arial" w:hAnsi="Arial" w:cs="Arial"/>
          <w:color w:val="000000" w:themeColor="text1"/>
        </w:rPr>
        <w:t>costurilor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si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scalabilitatii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pe </w:t>
      </w:r>
      <w:proofErr w:type="spellStart"/>
      <w:r w:rsidRPr="00995FF8">
        <w:rPr>
          <w:rFonts w:ascii="Arial" w:hAnsi="Arial" w:cs="Arial"/>
          <w:color w:val="000000" w:themeColor="text1"/>
        </w:rPr>
        <w:t>retele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de test.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Pregatire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pentru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versiunea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finala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</w:r>
    </w:p>
    <w:p w14:paraId="631D12A3" w14:textId="77777777" w:rsidR="0094096E" w:rsidRPr="006324D8" w:rsidRDefault="0094096E" w:rsidP="00940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24D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2. Structura </w:t>
      </w:r>
      <w:proofErr w:type="spellStart"/>
      <w:r w:rsidRPr="006324D8">
        <w:rPr>
          <w:rFonts w:ascii="Arial" w:hAnsi="Arial" w:cs="Arial"/>
          <w:b/>
          <w:bCs/>
          <w:color w:val="000000" w:themeColor="text1"/>
          <w:sz w:val="28"/>
          <w:szCs w:val="28"/>
        </w:rPr>
        <w:t>Smart</w:t>
      </w:r>
      <w:proofErr w:type="spellEnd"/>
      <w:r w:rsidRPr="006324D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Contractelor</w:t>
      </w:r>
    </w:p>
    <w:p w14:paraId="6D60DC71" w14:textId="77777777" w:rsidR="0094096E" w:rsidRPr="00995FF8" w:rsidRDefault="0094096E" w:rsidP="0094096E">
      <w:pPr>
        <w:rPr>
          <w:rFonts w:ascii="Arial" w:hAnsi="Arial" w:cs="Arial"/>
          <w:color w:val="000000" w:themeColor="text1"/>
        </w:rPr>
      </w:pPr>
      <w:r w:rsidRPr="00995FF8">
        <w:rPr>
          <w:rFonts w:ascii="Arial" w:hAnsi="Arial" w:cs="Arial"/>
          <w:color w:val="000000" w:themeColor="text1"/>
        </w:rPr>
        <w:br/>
      </w:r>
      <w:proofErr w:type="spellStart"/>
      <w:r w:rsidRPr="00995FF8">
        <w:rPr>
          <w:rFonts w:ascii="Arial" w:hAnsi="Arial" w:cs="Arial"/>
          <w:color w:val="000000" w:themeColor="text1"/>
        </w:rPr>
        <w:t>EventFactory.sol</w:t>
      </w:r>
      <w:proofErr w:type="spellEnd"/>
      <w:r w:rsidRPr="00995FF8">
        <w:rPr>
          <w:rFonts w:ascii="Arial" w:hAnsi="Arial" w:cs="Arial"/>
          <w:color w:val="000000" w:themeColor="text1"/>
        </w:rPr>
        <w:t>: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Creeaza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noi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evenimente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(Event) cu </w:t>
      </w:r>
      <w:proofErr w:type="spellStart"/>
      <w:r w:rsidRPr="00995FF8">
        <w:rPr>
          <w:rFonts w:ascii="Arial" w:hAnsi="Arial" w:cs="Arial"/>
          <w:color w:val="000000" w:themeColor="text1"/>
        </w:rPr>
        <w:t>parametrii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personalizati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Tine </w:t>
      </w:r>
      <w:proofErr w:type="spellStart"/>
      <w:r w:rsidRPr="00995FF8">
        <w:rPr>
          <w:rFonts w:ascii="Arial" w:hAnsi="Arial" w:cs="Arial"/>
          <w:color w:val="000000" w:themeColor="text1"/>
        </w:rPr>
        <w:t>evidenta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adreselor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evenimentelor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create.</w:t>
      </w:r>
      <w:r w:rsidRPr="00995FF8">
        <w:rPr>
          <w:rFonts w:ascii="Arial" w:hAnsi="Arial" w:cs="Arial"/>
          <w:color w:val="000000" w:themeColor="text1"/>
        </w:rPr>
        <w:br/>
      </w:r>
      <w:r w:rsidRPr="00995FF8">
        <w:rPr>
          <w:rFonts w:ascii="Arial" w:hAnsi="Arial" w:cs="Arial"/>
          <w:color w:val="000000" w:themeColor="text1"/>
        </w:rPr>
        <w:br/>
      </w:r>
      <w:proofErr w:type="spellStart"/>
      <w:r w:rsidRPr="00995FF8">
        <w:rPr>
          <w:rFonts w:ascii="Arial" w:hAnsi="Arial" w:cs="Arial"/>
          <w:color w:val="000000" w:themeColor="text1"/>
        </w:rPr>
        <w:t>Event.sol</w:t>
      </w:r>
      <w:proofErr w:type="spellEnd"/>
      <w:r w:rsidRPr="00995FF8">
        <w:rPr>
          <w:rFonts w:ascii="Arial" w:hAnsi="Arial" w:cs="Arial"/>
          <w:color w:val="000000" w:themeColor="text1"/>
        </w:rPr>
        <w:t>: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Gestioneaza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vanzarea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995FF8">
        <w:rPr>
          <w:rFonts w:ascii="Arial" w:hAnsi="Arial" w:cs="Arial"/>
          <w:color w:val="000000" w:themeColor="text1"/>
        </w:rPr>
        <w:t>bilete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pentru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un </w:t>
      </w:r>
      <w:proofErr w:type="spellStart"/>
      <w:r w:rsidRPr="00995FF8">
        <w:rPr>
          <w:rFonts w:ascii="Arial" w:hAnsi="Arial" w:cs="Arial"/>
          <w:color w:val="000000" w:themeColor="text1"/>
        </w:rPr>
        <w:t>eveniment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Permite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anularea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evenimentului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si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cererea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995FF8">
        <w:rPr>
          <w:rFonts w:ascii="Arial" w:hAnsi="Arial" w:cs="Arial"/>
          <w:color w:val="000000" w:themeColor="text1"/>
        </w:rPr>
        <w:t>refunduri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Interactioneaza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cu </w:t>
      </w:r>
      <w:proofErr w:type="spellStart"/>
      <w:r w:rsidRPr="00995FF8">
        <w:rPr>
          <w:rFonts w:ascii="Arial" w:hAnsi="Arial" w:cs="Arial"/>
          <w:color w:val="000000" w:themeColor="text1"/>
        </w:rPr>
        <w:t>contractul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BiletNFT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pentru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mintare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si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refund.</w:t>
      </w:r>
      <w:r w:rsidRPr="00995FF8">
        <w:rPr>
          <w:rFonts w:ascii="Arial" w:hAnsi="Arial" w:cs="Arial"/>
          <w:color w:val="000000" w:themeColor="text1"/>
        </w:rPr>
        <w:br/>
      </w:r>
      <w:r w:rsidRPr="00995FF8">
        <w:rPr>
          <w:rFonts w:ascii="Arial" w:hAnsi="Arial" w:cs="Arial"/>
          <w:color w:val="000000" w:themeColor="text1"/>
        </w:rPr>
        <w:br/>
      </w:r>
      <w:proofErr w:type="spellStart"/>
      <w:r w:rsidRPr="00995FF8">
        <w:rPr>
          <w:rFonts w:ascii="Arial" w:hAnsi="Arial" w:cs="Arial"/>
          <w:color w:val="000000" w:themeColor="text1"/>
        </w:rPr>
        <w:t>BiletNFT.sol</w:t>
      </w:r>
      <w:proofErr w:type="spellEnd"/>
      <w:r w:rsidRPr="00995FF8">
        <w:rPr>
          <w:rFonts w:ascii="Arial" w:hAnsi="Arial" w:cs="Arial"/>
          <w:color w:val="000000" w:themeColor="text1"/>
        </w:rPr>
        <w:t>:</w:t>
      </w:r>
      <w:r w:rsidRPr="00995FF8">
        <w:rPr>
          <w:rFonts w:ascii="Arial" w:hAnsi="Arial" w:cs="Arial"/>
          <w:color w:val="000000" w:themeColor="text1"/>
        </w:rPr>
        <w:br/>
        <w:t xml:space="preserve">- ERC721 NFT care </w:t>
      </w:r>
      <w:proofErr w:type="spellStart"/>
      <w:r w:rsidRPr="00995FF8">
        <w:rPr>
          <w:rFonts w:ascii="Arial" w:hAnsi="Arial" w:cs="Arial"/>
          <w:color w:val="000000" w:themeColor="text1"/>
        </w:rPr>
        <w:t>reprezinta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biletele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Asigura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logica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995FF8">
        <w:rPr>
          <w:rFonts w:ascii="Arial" w:hAnsi="Arial" w:cs="Arial"/>
          <w:color w:val="000000" w:themeColor="text1"/>
        </w:rPr>
        <w:t>emitere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(</w:t>
      </w:r>
      <w:proofErr w:type="spellStart"/>
      <w:r w:rsidRPr="00995FF8">
        <w:rPr>
          <w:rFonts w:ascii="Arial" w:hAnsi="Arial" w:cs="Arial"/>
          <w:color w:val="000000" w:themeColor="text1"/>
        </w:rPr>
        <w:t>cumparaBilet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995FF8">
        <w:rPr>
          <w:rFonts w:ascii="Arial" w:hAnsi="Arial" w:cs="Arial"/>
          <w:color w:val="000000" w:themeColor="text1"/>
        </w:rPr>
        <w:t>si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transfer (</w:t>
      </w:r>
      <w:proofErr w:type="spellStart"/>
      <w:r w:rsidRPr="00995FF8">
        <w:rPr>
          <w:rFonts w:ascii="Arial" w:hAnsi="Arial" w:cs="Arial"/>
          <w:color w:val="000000" w:themeColor="text1"/>
        </w:rPr>
        <w:t>refundTransfer</w:t>
      </w:r>
      <w:proofErr w:type="spellEnd"/>
      <w:r w:rsidRPr="00995FF8">
        <w:rPr>
          <w:rFonts w:ascii="Arial" w:hAnsi="Arial" w:cs="Arial"/>
          <w:color w:val="000000" w:themeColor="text1"/>
        </w:rPr>
        <w:t>).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Integreaza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storage de metadata (</w:t>
      </w:r>
      <w:proofErr w:type="spellStart"/>
      <w:r w:rsidRPr="00995FF8">
        <w:rPr>
          <w:rFonts w:ascii="Arial" w:hAnsi="Arial" w:cs="Arial"/>
          <w:color w:val="000000" w:themeColor="text1"/>
        </w:rPr>
        <w:t>URIStorage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) </w:t>
      </w:r>
      <w:proofErr w:type="spellStart"/>
      <w:r w:rsidRPr="00995FF8">
        <w:rPr>
          <w:rFonts w:ascii="Arial" w:hAnsi="Arial" w:cs="Arial"/>
          <w:color w:val="000000" w:themeColor="text1"/>
        </w:rPr>
        <w:t>si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enumerare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(Enumerable).</w:t>
      </w:r>
      <w:r w:rsidRPr="00995FF8">
        <w:rPr>
          <w:rFonts w:ascii="Arial" w:hAnsi="Arial" w:cs="Arial"/>
          <w:color w:val="000000" w:themeColor="text1"/>
        </w:rPr>
        <w:br/>
      </w:r>
    </w:p>
    <w:p w14:paraId="37F5C41A" w14:textId="77777777" w:rsidR="0094096E" w:rsidRPr="006324D8" w:rsidRDefault="0094096E" w:rsidP="00940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24D8">
        <w:rPr>
          <w:rFonts w:ascii="Arial" w:hAnsi="Arial" w:cs="Arial"/>
          <w:b/>
          <w:bCs/>
          <w:color w:val="000000" w:themeColor="text1"/>
          <w:sz w:val="28"/>
          <w:szCs w:val="28"/>
        </w:rPr>
        <w:t>3. Testare Automatizata</w:t>
      </w:r>
    </w:p>
    <w:p w14:paraId="6A70E665" w14:textId="77777777" w:rsidR="0094096E" w:rsidRPr="00995FF8" w:rsidRDefault="0094096E" w:rsidP="0094096E">
      <w:pPr>
        <w:rPr>
          <w:rFonts w:ascii="Arial" w:hAnsi="Arial" w:cs="Arial"/>
          <w:color w:val="000000" w:themeColor="text1"/>
        </w:rPr>
      </w:pPr>
      <w:r w:rsidRPr="00995FF8">
        <w:rPr>
          <w:rFonts w:ascii="Arial" w:hAnsi="Arial" w:cs="Arial"/>
          <w:color w:val="000000" w:themeColor="text1"/>
        </w:rPr>
        <w:br/>
        <w:t xml:space="preserve">Framework: Hardhat </w:t>
      </w:r>
      <w:r w:rsidRPr="00995FF8">
        <w:rPr>
          <w:rFonts w:ascii="Arial" w:hAnsi="Arial" w:cs="Arial"/>
          <w:color w:val="000000" w:themeColor="text1"/>
        </w:rPr>
        <w:br/>
      </w:r>
      <w:r w:rsidRPr="00995FF8">
        <w:rPr>
          <w:rFonts w:ascii="Arial" w:hAnsi="Arial" w:cs="Arial"/>
          <w:color w:val="000000" w:themeColor="text1"/>
        </w:rPr>
        <w:br/>
        <w:t xml:space="preserve">Teste </w:t>
      </w:r>
      <w:proofErr w:type="spellStart"/>
      <w:r w:rsidRPr="00995FF8">
        <w:rPr>
          <w:rFonts w:ascii="Arial" w:hAnsi="Arial" w:cs="Arial"/>
          <w:color w:val="000000" w:themeColor="text1"/>
        </w:rPr>
        <w:t>principale</w:t>
      </w:r>
      <w:proofErr w:type="spellEnd"/>
      <w:r w:rsidRPr="00995FF8">
        <w:rPr>
          <w:rFonts w:ascii="Arial" w:hAnsi="Arial" w:cs="Arial"/>
          <w:color w:val="000000" w:themeColor="text1"/>
        </w:rPr>
        <w:t>: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Cumpărare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bilet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reusita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Refuz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cumparare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daca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evenimentul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e </w:t>
      </w:r>
      <w:proofErr w:type="spellStart"/>
      <w:r w:rsidRPr="00995FF8">
        <w:rPr>
          <w:rFonts w:ascii="Arial" w:hAnsi="Arial" w:cs="Arial"/>
          <w:color w:val="000000" w:themeColor="text1"/>
        </w:rPr>
        <w:t>anulat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Refund </w:t>
      </w:r>
      <w:proofErr w:type="spellStart"/>
      <w:r w:rsidRPr="00995FF8">
        <w:rPr>
          <w:rFonts w:ascii="Arial" w:hAnsi="Arial" w:cs="Arial"/>
          <w:color w:val="000000" w:themeColor="text1"/>
        </w:rPr>
        <w:t>cerut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corect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dupa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anulare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Retragere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refund cu </w:t>
      </w:r>
      <w:proofErr w:type="spellStart"/>
      <w:r w:rsidRPr="00995FF8">
        <w:rPr>
          <w:rFonts w:ascii="Arial" w:hAnsi="Arial" w:cs="Arial"/>
          <w:color w:val="000000" w:themeColor="text1"/>
        </w:rPr>
        <w:t>verificarea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balantei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Verificare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ca nu se pot </w:t>
      </w:r>
      <w:proofErr w:type="spellStart"/>
      <w:r w:rsidRPr="00995FF8">
        <w:rPr>
          <w:rFonts w:ascii="Arial" w:hAnsi="Arial" w:cs="Arial"/>
          <w:color w:val="000000" w:themeColor="text1"/>
        </w:rPr>
        <w:t>cumpara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mai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multe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bilete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decat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disponibilitatea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Verificare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erori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la withdraw </w:t>
      </w:r>
      <w:proofErr w:type="spellStart"/>
      <w:r w:rsidRPr="00995FF8">
        <w:rPr>
          <w:rFonts w:ascii="Arial" w:hAnsi="Arial" w:cs="Arial"/>
          <w:color w:val="000000" w:themeColor="text1"/>
        </w:rPr>
        <w:t>fara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fonduri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</w:p>
    <w:p w14:paraId="08439F70" w14:textId="77777777" w:rsidR="0094096E" w:rsidRPr="00995FF8" w:rsidRDefault="0094096E" w:rsidP="0094096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995FF8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 xml:space="preserve">5. </w:t>
      </w:r>
      <w:proofErr w:type="spellStart"/>
      <w:r w:rsidRPr="00995FF8">
        <w:rPr>
          <w:rFonts w:ascii="Arial" w:hAnsi="Arial" w:cs="Arial"/>
          <w:b/>
          <w:bCs/>
          <w:color w:val="000000" w:themeColor="text1"/>
          <w:sz w:val="28"/>
          <w:szCs w:val="28"/>
        </w:rPr>
        <w:t>Rezultatele</w:t>
      </w:r>
      <w:proofErr w:type="spellEnd"/>
      <w:r w:rsidRPr="00995F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5FF8">
        <w:rPr>
          <w:rFonts w:ascii="Arial" w:hAnsi="Arial" w:cs="Arial"/>
          <w:b/>
          <w:bCs/>
          <w:color w:val="000000" w:themeColor="text1"/>
          <w:sz w:val="28"/>
          <w:szCs w:val="28"/>
        </w:rPr>
        <w:t>Testelor</w:t>
      </w:r>
      <w:proofErr w:type="spellEnd"/>
      <w:r w:rsidRPr="00995F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5FF8">
        <w:rPr>
          <w:rFonts w:ascii="Arial" w:hAnsi="Arial" w:cs="Arial"/>
          <w:b/>
          <w:bCs/>
          <w:color w:val="000000" w:themeColor="text1"/>
          <w:sz w:val="28"/>
          <w:szCs w:val="28"/>
        </w:rPr>
        <w:t>Manuale</w:t>
      </w:r>
      <w:proofErr w:type="spellEnd"/>
      <w:r w:rsidRPr="00995FF8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(Hardhat)</w:t>
      </w:r>
    </w:p>
    <w:p w14:paraId="25485100" w14:textId="77777777" w:rsidR="0094096E" w:rsidRPr="00995FF8" w:rsidRDefault="0094096E" w:rsidP="0094096E">
      <w:pPr>
        <w:rPr>
          <w:rFonts w:ascii="Arial" w:hAnsi="Arial" w:cs="Arial"/>
          <w:color w:val="000000" w:themeColor="text1"/>
        </w:rPr>
      </w:pPr>
      <w:r w:rsidRPr="00995FF8">
        <w:rPr>
          <w:rFonts w:ascii="Arial" w:hAnsi="Arial" w:cs="Arial"/>
          <w:color w:val="000000" w:themeColor="text1"/>
        </w:rPr>
        <w:br/>
        <w:t xml:space="preserve">- Refund </w:t>
      </w:r>
      <w:proofErr w:type="spellStart"/>
      <w:r w:rsidRPr="00995FF8">
        <w:rPr>
          <w:rFonts w:ascii="Arial" w:hAnsi="Arial" w:cs="Arial"/>
          <w:color w:val="000000" w:themeColor="text1"/>
        </w:rPr>
        <w:t>permis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doar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după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anularea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evenimentului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Refund </w:t>
      </w:r>
      <w:proofErr w:type="spellStart"/>
      <w:r w:rsidRPr="00995FF8">
        <w:rPr>
          <w:rFonts w:ascii="Arial" w:hAnsi="Arial" w:cs="Arial"/>
          <w:color w:val="000000" w:themeColor="text1"/>
        </w:rPr>
        <w:t>respins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dacă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biletul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nu </w:t>
      </w:r>
      <w:proofErr w:type="spellStart"/>
      <w:r w:rsidRPr="00995FF8">
        <w:rPr>
          <w:rFonts w:ascii="Arial" w:hAnsi="Arial" w:cs="Arial"/>
          <w:color w:val="000000" w:themeColor="text1"/>
        </w:rPr>
        <w:t>aparține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utilizatorului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Cumpărare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respinsă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dacă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evenimentul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este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anulat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Retragere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fonduri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respinsă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fără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sold </w:t>
      </w:r>
      <w:proofErr w:type="spellStart"/>
      <w:r w:rsidRPr="00995FF8">
        <w:rPr>
          <w:rFonts w:ascii="Arial" w:hAnsi="Arial" w:cs="Arial"/>
          <w:color w:val="000000" w:themeColor="text1"/>
        </w:rPr>
        <w:t>disponibil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</w:r>
    </w:p>
    <w:p w14:paraId="62582126" w14:textId="77777777" w:rsidR="0094096E" w:rsidRPr="006324D8" w:rsidRDefault="0094096E" w:rsidP="00940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24D8">
        <w:rPr>
          <w:rFonts w:ascii="Arial" w:hAnsi="Arial" w:cs="Arial"/>
          <w:b/>
          <w:bCs/>
          <w:color w:val="000000" w:themeColor="text1"/>
          <w:sz w:val="28"/>
          <w:szCs w:val="28"/>
        </w:rPr>
        <w:t>4. Testare Performanta</w:t>
      </w:r>
    </w:p>
    <w:p w14:paraId="69FC98D3" w14:textId="77777777" w:rsidR="0094096E" w:rsidRPr="00995FF8" w:rsidRDefault="0094096E" w:rsidP="0094096E">
      <w:pPr>
        <w:rPr>
          <w:rFonts w:ascii="Arial" w:hAnsi="Arial" w:cs="Arial"/>
          <w:color w:val="000000" w:themeColor="text1"/>
        </w:rPr>
      </w:pPr>
      <w:r w:rsidRPr="00995FF8">
        <w:rPr>
          <w:rFonts w:ascii="Arial" w:hAnsi="Arial" w:cs="Arial"/>
          <w:color w:val="000000" w:themeColor="text1"/>
        </w:rPr>
        <w:br/>
        <w:t>Setup:</w:t>
      </w:r>
      <w:r w:rsidRPr="00995FF8">
        <w:rPr>
          <w:rFonts w:ascii="Arial" w:hAnsi="Arial" w:cs="Arial"/>
          <w:color w:val="000000" w:themeColor="text1"/>
        </w:rPr>
        <w:br/>
        <w:t xml:space="preserve">- Ganache Local Network </w:t>
      </w:r>
      <w:r w:rsidRPr="00995FF8">
        <w:rPr>
          <w:rFonts w:ascii="Arial" w:hAnsi="Arial" w:cs="Arial"/>
          <w:color w:val="000000" w:themeColor="text1"/>
        </w:rPr>
        <w:br/>
      </w:r>
      <w:r w:rsidRPr="00995FF8">
        <w:rPr>
          <w:rFonts w:ascii="Arial" w:hAnsi="Arial" w:cs="Arial"/>
          <w:color w:val="000000" w:themeColor="text1"/>
        </w:rPr>
        <w:br/>
      </w:r>
      <w:proofErr w:type="spellStart"/>
      <w:r w:rsidRPr="00995FF8">
        <w:rPr>
          <w:rFonts w:ascii="Arial" w:hAnsi="Arial" w:cs="Arial"/>
          <w:color w:val="000000" w:themeColor="text1"/>
        </w:rPr>
        <w:t>Simulare</w:t>
      </w:r>
      <w:proofErr w:type="spellEnd"/>
      <w:r w:rsidRPr="00995FF8">
        <w:rPr>
          <w:rFonts w:ascii="Arial" w:hAnsi="Arial" w:cs="Arial"/>
          <w:color w:val="000000" w:themeColor="text1"/>
        </w:rPr>
        <w:t>:</w:t>
      </w:r>
      <w:r w:rsidRPr="00995FF8">
        <w:rPr>
          <w:rFonts w:ascii="Arial" w:hAnsi="Arial" w:cs="Arial"/>
          <w:color w:val="000000" w:themeColor="text1"/>
        </w:rPr>
        <w:br/>
        <w:t xml:space="preserve">- 100 de </w:t>
      </w:r>
      <w:proofErr w:type="spellStart"/>
      <w:r w:rsidRPr="00995FF8">
        <w:rPr>
          <w:rFonts w:ascii="Arial" w:hAnsi="Arial" w:cs="Arial"/>
          <w:color w:val="000000" w:themeColor="text1"/>
        </w:rPr>
        <w:t>utilizatori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cumpara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bilete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simultan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hAnsi="Arial" w:cs="Arial"/>
          <w:color w:val="000000" w:themeColor="text1"/>
        </w:rPr>
        <w:t>Măsurarea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timpului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mediu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995FF8">
        <w:rPr>
          <w:rFonts w:ascii="Arial" w:hAnsi="Arial" w:cs="Arial"/>
          <w:color w:val="000000" w:themeColor="text1"/>
        </w:rPr>
        <w:t>procesare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995FF8">
        <w:rPr>
          <w:rFonts w:ascii="Arial" w:hAnsi="Arial" w:cs="Arial"/>
          <w:color w:val="000000" w:themeColor="text1"/>
        </w:rPr>
        <w:t>tranzactiilor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</w:r>
      <w:r w:rsidRPr="00995FF8">
        <w:rPr>
          <w:rFonts w:ascii="Arial" w:hAnsi="Arial" w:cs="Arial"/>
          <w:color w:val="000000" w:themeColor="text1"/>
        </w:rPr>
        <w:br/>
      </w:r>
      <w:proofErr w:type="spellStart"/>
      <w:r w:rsidRPr="00995FF8">
        <w:rPr>
          <w:rFonts w:ascii="Arial" w:hAnsi="Arial" w:cs="Arial"/>
          <w:color w:val="000000" w:themeColor="text1"/>
        </w:rPr>
        <w:t>Rezultate</w:t>
      </w:r>
      <w:proofErr w:type="spellEnd"/>
      <w:r w:rsidRPr="00995FF8">
        <w:rPr>
          <w:rFonts w:ascii="Arial" w:hAnsi="Arial" w:cs="Arial"/>
          <w:color w:val="000000" w:themeColor="text1"/>
        </w:rPr>
        <w:t>:</w:t>
      </w:r>
      <w:r w:rsidRPr="00995FF8">
        <w:rPr>
          <w:rFonts w:ascii="Arial" w:hAnsi="Arial" w:cs="Arial"/>
          <w:color w:val="000000" w:themeColor="text1"/>
        </w:rPr>
        <w:br/>
        <w:t xml:space="preserve">- Timp </w:t>
      </w:r>
      <w:proofErr w:type="spellStart"/>
      <w:r w:rsidRPr="00995FF8">
        <w:rPr>
          <w:rFonts w:ascii="Arial" w:hAnsi="Arial" w:cs="Arial"/>
          <w:color w:val="000000" w:themeColor="text1"/>
        </w:rPr>
        <w:t>mediu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tranzactie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: 0.5 </w:t>
      </w:r>
      <w:proofErr w:type="spellStart"/>
      <w:r w:rsidRPr="00995FF8">
        <w:rPr>
          <w:rFonts w:ascii="Arial" w:hAnsi="Arial" w:cs="Arial"/>
          <w:color w:val="000000" w:themeColor="text1"/>
        </w:rPr>
        <w:t>secunde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  <w:r w:rsidRPr="00995FF8">
        <w:rPr>
          <w:rFonts w:ascii="Arial" w:hAnsi="Arial" w:cs="Arial"/>
          <w:color w:val="000000" w:themeColor="text1"/>
        </w:rPr>
        <w:br/>
        <w:t>- Rata success: 100%.</w:t>
      </w:r>
      <w:r w:rsidRPr="00995FF8">
        <w:rPr>
          <w:rFonts w:ascii="Arial" w:hAnsi="Arial" w:cs="Arial"/>
          <w:color w:val="000000" w:themeColor="text1"/>
        </w:rPr>
        <w:br/>
      </w:r>
      <w:r w:rsidRPr="00995FF8">
        <w:rPr>
          <w:rFonts w:ascii="Arial" w:hAnsi="Arial" w:cs="Arial"/>
          <w:color w:val="000000" w:themeColor="text1"/>
        </w:rPr>
        <w:br/>
      </w:r>
    </w:p>
    <w:p w14:paraId="1A7FD7AE" w14:textId="77777777" w:rsidR="0094096E" w:rsidRPr="00995FF8" w:rsidRDefault="0094096E" w:rsidP="0094096E">
      <w:pPr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</w:pPr>
      <w:r w:rsidRPr="00995FF8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5. </w:t>
      </w:r>
      <w:proofErr w:type="spellStart"/>
      <w:r w:rsidRPr="00995FF8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Vulnerabilități</w:t>
      </w:r>
      <w:proofErr w:type="spellEnd"/>
      <w:r w:rsidRPr="00995FF8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5FF8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Specifice</w:t>
      </w:r>
      <w:proofErr w:type="spellEnd"/>
      <w:r w:rsidRPr="00995FF8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995FF8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t>Verificate</w:t>
      </w:r>
      <w:proofErr w:type="spellEnd"/>
    </w:p>
    <w:p w14:paraId="3581FFCF" w14:textId="77777777" w:rsidR="0094096E" w:rsidRPr="00995FF8" w:rsidRDefault="0094096E" w:rsidP="0094096E">
      <w:pPr>
        <w:rPr>
          <w:rFonts w:ascii="Arial" w:eastAsiaTheme="majorEastAsia" w:hAnsi="Arial" w:cs="Arial"/>
          <w:color w:val="000000" w:themeColor="text1"/>
        </w:rPr>
      </w:pPr>
      <w:r w:rsidRPr="00995FF8">
        <w:rPr>
          <w:rFonts w:ascii="Arial" w:eastAsiaTheme="majorEastAsia" w:hAnsi="Arial" w:cs="Arial"/>
          <w:b/>
          <w:bCs/>
          <w:color w:val="000000" w:themeColor="text1"/>
          <w:sz w:val="28"/>
          <w:szCs w:val="28"/>
        </w:rPr>
        <w:br/>
      </w:r>
      <w:r w:rsidRPr="00995FF8">
        <w:rPr>
          <w:rFonts w:ascii="Arial" w:eastAsiaTheme="majorEastAsia" w:hAnsi="Arial" w:cs="Arial"/>
          <w:color w:val="000000" w:themeColor="text1"/>
        </w:rPr>
        <w:t xml:space="preserve">-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Controlul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de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Acces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: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Funcția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`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anuleazaEvent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`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este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protejată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prin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`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onlyOwner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>`.</w:t>
      </w:r>
      <w:r w:rsidRPr="00995FF8">
        <w:rPr>
          <w:rFonts w:ascii="Arial" w:eastAsiaTheme="majorEastAsia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Protecție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împotriva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Reentrancy: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Tranzacțiile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ETH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folosesc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gramStart"/>
      <w:r w:rsidRPr="00995FF8">
        <w:rPr>
          <w:rFonts w:ascii="Arial" w:eastAsiaTheme="majorEastAsia" w:hAnsi="Arial" w:cs="Arial"/>
          <w:color w:val="000000" w:themeColor="text1"/>
        </w:rPr>
        <w:t>`.call</w:t>
      </w:r>
      <w:proofErr w:type="gramEnd"/>
      <w:r w:rsidRPr="00995FF8">
        <w:rPr>
          <w:rFonts w:ascii="Arial" w:eastAsiaTheme="majorEastAsia" w:hAnsi="Arial" w:cs="Arial"/>
          <w:color w:val="000000" w:themeColor="text1"/>
        </w:rPr>
        <w:t xml:space="preserve">`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și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verifică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succesul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>.</w:t>
      </w:r>
      <w:r w:rsidRPr="00995FF8">
        <w:rPr>
          <w:rFonts w:ascii="Arial" w:eastAsiaTheme="majorEastAsia" w:hAnsi="Arial" w:cs="Arial"/>
          <w:color w:val="000000" w:themeColor="text1"/>
        </w:rPr>
        <w:br/>
        <w:t xml:space="preserve">-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Lipsa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Overflow/Underflow: Solidity ^0.8.0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oferă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protecție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implicită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>.</w:t>
      </w:r>
      <w:r w:rsidRPr="00995FF8">
        <w:rPr>
          <w:rFonts w:ascii="Arial" w:eastAsiaTheme="majorEastAsia" w:hAnsi="Arial" w:cs="Arial"/>
          <w:color w:val="000000" w:themeColor="text1"/>
        </w:rPr>
        <w:br/>
        <w:t xml:space="preserve">- DoS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prin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Transfer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Eșuat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: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Toate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transferurile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sunt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verificate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prin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success/failure.</w:t>
      </w:r>
      <w:r w:rsidRPr="00995FF8">
        <w:rPr>
          <w:rFonts w:ascii="Arial" w:eastAsiaTheme="majorEastAsia" w:hAnsi="Arial" w:cs="Arial"/>
          <w:color w:val="000000" w:themeColor="text1"/>
        </w:rPr>
        <w:br/>
        <w:t xml:space="preserve">- Ownership Safe: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Contractele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folosesc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corect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eastAsiaTheme="majorEastAsia" w:hAnsi="Arial" w:cs="Arial"/>
          <w:color w:val="000000" w:themeColor="text1"/>
        </w:rPr>
        <w:t>OpenZeppelin</w:t>
      </w:r>
      <w:proofErr w:type="spellEnd"/>
      <w:r w:rsidRPr="00995FF8">
        <w:rPr>
          <w:rFonts w:ascii="Arial" w:eastAsiaTheme="majorEastAsia" w:hAnsi="Arial" w:cs="Arial"/>
          <w:color w:val="000000" w:themeColor="text1"/>
        </w:rPr>
        <w:t xml:space="preserve"> Ownable.</w:t>
      </w:r>
      <w:r w:rsidRPr="00995FF8">
        <w:rPr>
          <w:rFonts w:ascii="Arial" w:eastAsiaTheme="majorEastAsia" w:hAnsi="Arial" w:cs="Arial"/>
          <w:color w:val="000000" w:themeColor="text1"/>
        </w:rPr>
        <w:br/>
      </w:r>
    </w:p>
    <w:p w14:paraId="573F7A9F" w14:textId="77777777" w:rsidR="0094096E" w:rsidRPr="00995FF8" w:rsidRDefault="0094096E" w:rsidP="0094096E">
      <w:pPr>
        <w:rPr>
          <w:rFonts w:ascii="Arial" w:hAnsi="Arial" w:cs="Arial"/>
          <w:color w:val="000000" w:themeColor="text1"/>
        </w:rPr>
      </w:pPr>
      <w:r w:rsidRPr="00995FF8">
        <w:rPr>
          <w:rFonts w:ascii="Arial" w:hAnsi="Arial" w:cs="Arial"/>
          <w:color w:val="000000" w:themeColor="text1"/>
        </w:rPr>
        <w:br/>
      </w:r>
    </w:p>
    <w:p w14:paraId="394FF81C" w14:textId="77777777" w:rsidR="0094096E" w:rsidRPr="006324D8" w:rsidRDefault="0094096E" w:rsidP="0094096E">
      <w:pPr>
        <w:pStyle w:val="Heading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6324D8">
        <w:rPr>
          <w:rFonts w:ascii="Arial" w:hAnsi="Arial" w:cs="Arial"/>
          <w:b/>
          <w:bCs/>
          <w:color w:val="000000" w:themeColor="text1"/>
          <w:sz w:val="28"/>
          <w:szCs w:val="28"/>
        </w:rPr>
        <w:t>6. Analiza Comparativa Contracte</w:t>
      </w:r>
    </w:p>
    <w:p w14:paraId="0E8C3556" w14:textId="08AEDF9E" w:rsidR="00E930FE" w:rsidRPr="00995FF8" w:rsidRDefault="0094096E" w:rsidP="00E930FE">
      <w:pPr>
        <w:rPr>
          <w:rFonts w:ascii="Arial" w:hAnsi="Arial" w:cs="Arial"/>
          <w:color w:val="000000" w:themeColor="text1"/>
        </w:rPr>
      </w:pPr>
      <w:r w:rsidRPr="00995FF8">
        <w:rPr>
          <w:rFonts w:ascii="Arial" w:hAnsi="Arial" w:cs="Arial"/>
          <w:color w:val="000000" w:themeColor="text1"/>
        </w:rPr>
        <w:br/>
      </w:r>
      <w:proofErr w:type="spellStart"/>
      <w:r w:rsidRPr="00995FF8">
        <w:rPr>
          <w:rFonts w:ascii="Arial" w:hAnsi="Arial" w:cs="Arial"/>
          <w:color w:val="000000" w:themeColor="text1"/>
        </w:rPr>
        <w:t>Proiectul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implementat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95FF8">
        <w:rPr>
          <w:rFonts w:ascii="Arial" w:hAnsi="Arial" w:cs="Arial"/>
          <w:color w:val="000000" w:themeColor="text1"/>
        </w:rPr>
        <w:t>bazat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pe </w:t>
      </w:r>
      <w:proofErr w:type="spellStart"/>
      <w:r w:rsidRPr="00995FF8">
        <w:rPr>
          <w:rFonts w:ascii="Arial" w:hAnsi="Arial" w:cs="Arial"/>
          <w:color w:val="000000" w:themeColor="text1"/>
        </w:rPr>
        <w:t>contractele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Event, </w:t>
      </w:r>
      <w:proofErr w:type="spellStart"/>
      <w:r w:rsidRPr="00995FF8">
        <w:rPr>
          <w:rFonts w:ascii="Arial" w:hAnsi="Arial" w:cs="Arial"/>
          <w:color w:val="000000" w:themeColor="text1"/>
        </w:rPr>
        <w:t>BiletNFT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și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EventFactory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95FF8">
        <w:rPr>
          <w:rFonts w:ascii="Arial" w:hAnsi="Arial" w:cs="Arial"/>
          <w:color w:val="000000" w:themeColor="text1"/>
        </w:rPr>
        <w:t>oferă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995FF8">
        <w:rPr>
          <w:rFonts w:ascii="Arial" w:hAnsi="Arial" w:cs="Arial"/>
          <w:color w:val="000000" w:themeColor="text1"/>
        </w:rPr>
        <w:t>structură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modulară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și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scalabilă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95FF8">
        <w:rPr>
          <w:rFonts w:ascii="Arial" w:hAnsi="Arial" w:cs="Arial"/>
          <w:color w:val="000000" w:themeColor="text1"/>
        </w:rPr>
        <w:t>asigurând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995FF8">
        <w:rPr>
          <w:rFonts w:ascii="Arial" w:hAnsi="Arial" w:cs="Arial"/>
          <w:color w:val="000000" w:themeColor="text1"/>
        </w:rPr>
        <w:t>separare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eficientă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a </w:t>
      </w:r>
      <w:proofErr w:type="spellStart"/>
      <w:r w:rsidRPr="00995FF8">
        <w:rPr>
          <w:rFonts w:ascii="Arial" w:hAnsi="Arial" w:cs="Arial"/>
          <w:color w:val="000000" w:themeColor="text1"/>
        </w:rPr>
        <w:t>funcțiilor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995FF8">
        <w:rPr>
          <w:rFonts w:ascii="Arial" w:hAnsi="Arial" w:cs="Arial"/>
          <w:color w:val="000000" w:themeColor="text1"/>
        </w:rPr>
        <w:t>creare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95FF8">
        <w:rPr>
          <w:rFonts w:ascii="Arial" w:hAnsi="Arial" w:cs="Arial"/>
          <w:color w:val="000000" w:themeColor="text1"/>
        </w:rPr>
        <w:t>gestionare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și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vânzare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995FF8">
        <w:rPr>
          <w:rFonts w:ascii="Arial" w:hAnsi="Arial" w:cs="Arial"/>
          <w:color w:val="000000" w:themeColor="text1"/>
        </w:rPr>
        <w:t>bilete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NFT. </w:t>
      </w:r>
      <w:proofErr w:type="spellStart"/>
      <w:r w:rsidRPr="00995FF8">
        <w:rPr>
          <w:rFonts w:ascii="Arial" w:hAnsi="Arial" w:cs="Arial"/>
          <w:color w:val="000000" w:themeColor="text1"/>
        </w:rPr>
        <w:t>În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comparație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cu </w:t>
      </w:r>
      <w:proofErr w:type="spellStart"/>
      <w:r w:rsidRPr="00995FF8">
        <w:rPr>
          <w:rFonts w:ascii="Arial" w:hAnsi="Arial" w:cs="Arial"/>
          <w:color w:val="000000" w:themeColor="text1"/>
        </w:rPr>
        <w:t>soluțiile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alternative, </w:t>
      </w:r>
      <w:proofErr w:type="spellStart"/>
      <w:r w:rsidRPr="00995FF8">
        <w:rPr>
          <w:rFonts w:ascii="Arial" w:hAnsi="Arial" w:cs="Arial"/>
          <w:color w:val="000000" w:themeColor="text1"/>
        </w:rPr>
        <w:t>avantajele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lastRenderedPageBreak/>
        <w:t>principale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sunt </w:t>
      </w:r>
      <w:proofErr w:type="spellStart"/>
      <w:r w:rsidRPr="00995FF8">
        <w:rPr>
          <w:rFonts w:ascii="Arial" w:hAnsi="Arial" w:cs="Arial"/>
          <w:color w:val="000000" w:themeColor="text1"/>
        </w:rPr>
        <w:t>securitatea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ridicată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și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extensibilitatea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. </w:t>
      </w:r>
      <w:proofErr w:type="spellStart"/>
      <w:r w:rsidRPr="00995FF8">
        <w:rPr>
          <w:rFonts w:ascii="Arial" w:hAnsi="Arial" w:cs="Arial"/>
          <w:color w:val="000000" w:themeColor="text1"/>
        </w:rPr>
        <w:t>Astfel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995FF8">
        <w:rPr>
          <w:rFonts w:ascii="Arial" w:hAnsi="Arial" w:cs="Arial"/>
          <w:color w:val="000000" w:themeColor="text1"/>
        </w:rPr>
        <w:t>soluția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actuală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reprezintă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o </w:t>
      </w:r>
      <w:proofErr w:type="spellStart"/>
      <w:r w:rsidRPr="00995FF8">
        <w:rPr>
          <w:rFonts w:ascii="Arial" w:hAnsi="Arial" w:cs="Arial"/>
          <w:color w:val="000000" w:themeColor="text1"/>
        </w:rPr>
        <w:t>bază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solidă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și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sigură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</w:t>
      </w:r>
      <w:proofErr w:type="spellStart"/>
      <w:r w:rsidRPr="00995FF8">
        <w:rPr>
          <w:rFonts w:ascii="Arial" w:hAnsi="Arial" w:cs="Arial"/>
          <w:color w:val="000000" w:themeColor="text1"/>
        </w:rPr>
        <w:t>pentru</w:t>
      </w:r>
      <w:proofErr w:type="spellEnd"/>
      <w:r w:rsidRPr="00995FF8">
        <w:rPr>
          <w:rFonts w:ascii="Arial" w:hAnsi="Arial" w:cs="Arial"/>
          <w:color w:val="000000" w:themeColor="text1"/>
        </w:rPr>
        <w:t xml:space="preserve"> un marketplace NFT de </w:t>
      </w:r>
      <w:proofErr w:type="spellStart"/>
      <w:r w:rsidRPr="00995FF8">
        <w:rPr>
          <w:rFonts w:ascii="Arial" w:hAnsi="Arial" w:cs="Arial"/>
          <w:color w:val="000000" w:themeColor="text1"/>
        </w:rPr>
        <w:t>evenimente</w:t>
      </w:r>
      <w:proofErr w:type="spellEnd"/>
      <w:r w:rsidRPr="00995FF8">
        <w:rPr>
          <w:rFonts w:ascii="Arial" w:hAnsi="Arial" w:cs="Arial"/>
          <w:color w:val="000000" w:themeColor="text1"/>
        </w:rPr>
        <w:t>.</w:t>
      </w:r>
    </w:p>
    <w:p w14:paraId="38DA8BEE" w14:textId="786AF92F" w:rsidR="0094096E" w:rsidRPr="00995FF8" w:rsidRDefault="0094096E" w:rsidP="0094096E">
      <w:pPr>
        <w:rPr>
          <w:rFonts w:ascii="Arial" w:hAnsi="Arial" w:cs="Arial"/>
          <w:color w:val="000000" w:themeColor="text1"/>
        </w:rPr>
      </w:pPr>
      <w:r w:rsidRPr="00995FF8">
        <w:rPr>
          <w:rFonts w:ascii="Arial" w:hAnsi="Arial" w:cs="Arial"/>
          <w:color w:val="000000" w:themeColor="text1"/>
        </w:rPr>
        <w:br/>
      </w:r>
    </w:p>
    <w:p w14:paraId="4D87C12C" w14:textId="77777777" w:rsidR="009A3444" w:rsidRDefault="009A3444"/>
    <w:sectPr w:rsidR="009A3444" w:rsidSect="009409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1B"/>
    <w:rsid w:val="00096A1B"/>
    <w:rsid w:val="000B7797"/>
    <w:rsid w:val="00351EE3"/>
    <w:rsid w:val="006324D8"/>
    <w:rsid w:val="006B5988"/>
    <w:rsid w:val="0094096E"/>
    <w:rsid w:val="009A3444"/>
    <w:rsid w:val="00A03569"/>
    <w:rsid w:val="00D530DB"/>
    <w:rsid w:val="00E9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5BB74"/>
  <w15:chartTrackingRefBased/>
  <w15:docId w15:val="{409DEE94-7E61-49F4-8B41-58342EE0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96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6A1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o-RO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A1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o-RO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A1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ro-RO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A1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ro-RO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A1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ro-RO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A1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ro-RO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A1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ro-RO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A1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ro-RO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A1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A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A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A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A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96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A1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o-RO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96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A1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ro-RO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96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A1B"/>
    <w:pPr>
      <w:spacing w:after="160" w:line="259" w:lineRule="auto"/>
      <w:ind w:left="720"/>
      <w:contextualSpacing/>
    </w:pPr>
    <w:rPr>
      <w:rFonts w:eastAsiaTheme="minorHAnsi"/>
      <w:kern w:val="2"/>
      <w:lang w:val="ro-RO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96A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A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ro-RO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A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A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Harnagea</dc:creator>
  <cp:keywords/>
  <dc:description/>
  <cp:lastModifiedBy>Ciprian Harnagea</cp:lastModifiedBy>
  <cp:revision>4</cp:revision>
  <dcterms:created xsi:type="dcterms:W3CDTF">2025-04-29T11:00:00Z</dcterms:created>
  <dcterms:modified xsi:type="dcterms:W3CDTF">2025-04-29T11:03:00Z</dcterms:modified>
</cp:coreProperties>
</file>