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FB0B" w14:textId="77777777" w:rsidR="009A6BB8" w:rsidRDefault="00AB526F">
      <w:pPr>
        <w:spacing w:after="320"/>
      </w:pPr>
      <w:r>
        <w:rPr>
          <w:b/>
          <w:bCs/>
          <w:color w:val="C00000"/>
          <w:sz w:val="20"/>
          <w:szCs w:val="20"/>
        </w:rPr>
        <w:t>RADWARE  |  PROFESSIONAL SERVICES</w:t>
      </w:r>
    </w:p>
    <w:p w14:paraId="13F1852E" w14:textId="77777777" w:rsidR="009A6BB8" w:rsidRDefault="00AB526F">
      <w:pPr>
        <w:pStyle w:val="Title"/>
      </w:pPr>
      <w:r>
        <w:t>F5-to-Alteon Migration Tool</w:t>
      </w:r>
    </w:p>
    <w:p w14:paraId="338EE152" w14:textId="77777777" w:rsidR="009A6BB8" w:rsidRDefault="00AB526F">
      <w:pPr>
        <w:spacing w:after="200"/>
      </w:pPr>
      <w:r>
        <w:rPr>
          <w:color w:val="2E75B6"/>
          <w:sz w:val="32"/>
          <w:szCs w:val="32"/>
        </w:rPr>
        <w:t>User Guide</w:t>
      </w:r>
    </w:p>
    <w:p w14:paraId="0B66D5B1" w14:textId="77777777" w:rsidR="009A6BB8" w:rsidRDefault="00AB526F">
      <w:pPr>
        <w:spacing w:after="400"/>
      </w:pPr>
      <w:r>
        <w:rPr>
          <w:color w:val="595959"/>
        </w:rPr>
        <w:t>Step-by-step instructions for converting an F5 BIG-IP (tmsh) configuration into a ready-to-apply Radware Alteon CLI configuration - on Windows, macOS, or Linux, from any form of F5 export.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6BB8" w14:paraId="3DDAA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A50C" w14:textId="77777777" w:rsidR="009A6BB8" w:rsidRDefault="009A6BB8"/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6440" w14:textId="77777777" w:rsidR="009A6BB8" w:rsidRDefault="009A6BB8"/>
        </w:tc>
      </w:tr>
      <w:tr w:rsidR="009A6BB8" w14:paraId="6BA22D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BC46" w14:textId="77777777" w:rsidR="009A6BB8" w:rsidRDefault="00AB526F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7603" w14:textId="77777777" w:rsidR="009A6BB8" w:rsidRDefault="00AB526F">
            <w:r>
              <w:rPr>
                <w:sz w:val="20"/>
                <w:szCs w:val="20"/>
              </w:rPr>
              <w:t>@radware/f5-to-alteon (npm) - v0.5.6</w:t>
            </w:r>
          </w:p>
        </w:tc>
      </w:tr>
      <w:tr w:rsidR="009A6BB8" w14:paraId="2CAF1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D917" w14:textId="77777777" w:rsidR="009A6BB8" w:rsidRDefault="00AB526F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198E" w14:textId="77777777" w:rsidR="009A6BB8" w:rsidRDefault="00AB526F">
            <w:r>
              <w:rPr>
                <w:sz w:val="20"/>
                <w:szCs w:val="20"/>
              </w:rPr>
              <w:t>github.com/Radware/F5-to-Alteon-Migrator</w:t>
            </w:r>
          </w:p>
        </w:tc>
      </w:tr>
      <w:tr w:rsidR="009A6BB8" w14:paraId="2DFAB6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5648" w14:textId="77777777" w:rsidR="009A6BB8" w:rsidRDefault="00AB526F">
            <w:r>
              <w:rPr>
                <w:sz w:val="20"/>
                <w:szCs w:val="20"/>
              </w:rPr>
              <w:t>Document date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FCE5" w14:textId="77777777" w:rsidR="009A6BB8" w:rsidRDefault="00AB526F">
            <w:r>
              <w:rPr>
                <w:sz w:val="20"/>
                <w:szCs w:val="20"/>
              </w:rPr>
              <w:t>22 July 2026</w:t>
            </w:r>
          </w:p>
        </w:tc>
      </w:tr>
      <w:tr w:rsidR="009A6BB8" w14:paraId="50106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BFD7" w14:textId="77777777" w:rsidR="009A6BB8" w:rsidRDefault="00AB526F">
            <w:r>
              <w:rPr>
                <w:sz w:val="20"/>
                <w:szCs w:val="20"/>
              </w:rPr>
              <w:t>Audience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565F" w14:textId="77777777" w:rsidR="009A6BB8" w:rsidRDefault="00AB526F">
            <w:r>
              <w:rPr>
                <w:sz w:val="20"/>
                <w:szCs w:val="20"/>
              </w:rPr>
              <w:t>Network / ADC engineers performing F5-to-Alteon migrations</w:t>
            </w:r>
          </w:p>
        </w:tc>
      </w:tr>
    </w:tbl>
    <w:p w14:paraId="2166457E" w14:textId="77777777" w:rsidR="009A6BB8" w:rsidRDefault="00AB526F">
      <w:pPr>
        <w:spacing w:after="200"/>
      </w:pPr>
      <w:r>
        <w:t xml:space="preserve"> </w:t>
      </w:r>
    </w:p>
    <w:p w14:paraId="6B84C198" w14:textId="77777777" w:rsidR="009A6BB8" w:rsidRDefault="00AB526F">
      <w:pPr>
        <w:spacing w:after="100"/>
      </w:pPr>
      <w:r>
        <w:rPr>
          <w:b/>
          <w:bCs/>
        </w:rPr>
        <w:t>Contents</w:t>
      </w:r>
    </w:p>
    <w:sdt>
      <w:sdtPr>
        <w:alias w:val="Contents"/>
        <w:id w:val="-1865738998"/>
      </w:sdtPr>
      <w:sdtEndPr/>
      <w:sdtContent>
        <w:p w14:paraId="597D2DDC" w14:textId="2225214F" w:rsidR="002F05D0" w:rsidRDefault="00AB526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631029" w:history="1">
            <w:r w:rsidR="002F05D0" w:rsidRPr="001E26F5">
              <w:rPr>
                <w:rStyle w:val="Hyperlink"/>
                <w:noProof/>
              </w:rPr>
              <w:t>1. Introduction</w:t>
            </w:r>
            <w:r w:rsidR="002F05D0">
              <w:rPr>
                <w:noProof/>
              </w:rPr>
              <w:tab/>
            </w:r>
            <w:r w:rsidR="002F05D0">
              <w:rPr>
                <w:noProof/>
              </w:rPr>
              <w:fldChar w:fldCharType="begin"/>
            </w:r>
            <w:r w:rsidR="002F05D0">
              <w:rPr>
                <w:noProof/>
              </w:rPr>
              <w:instrText xml:space="preserve"> PAGEREF _Toc235631029 \h </w:instrText>
            </w:r>
            <w:r w:rsidR="002F05D0">
              <w:rPr>
                <w:noProof/>
              </w:rPr>
            </w:r>
            <w:r w:rsidR="002F05D0">
              <w:rPr>
                <w:noProof/>
              </w:rPr>
              <w:fldChar w:fldCharType="separate"/>
            </w:r>
            <w:r w:rsidR="002F05D0">
              <w:rPr>
                <w:noProof/>
              </w:rPr>
              <w:t>2</w:t>
            </w:r>
            <w:r w:rsidR="002F05D0">
              <w:rPr>
                <w:noProof/>
              </w:rPr>
              <w:fldChar w:fldCharType="end"/>
            </w:r>
          </w:hyperlink>
        </w:p>
        <w:p w14:paraId="3255345A" w14:textId="702E4D4F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0" w:history="1">
            <w:r w:rsidRPr="001E26F5">
              <w:rPr>
                <w:rStyle w:val="Hyperlink"/>
                <w:noProof/>
              </w:rPr>
              <w:t>2.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9C63BF6" w14:textId="56E23D0C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1" w:history="1">
            <w:r w:rsidRPr="001E26F5">
              <w:rPr>
                <w:rStyle w:val="Hyperlink"/>
                <w:noProof/>
              </w:rPr>
              <w:t>3. Installation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4F708FD" w14:textId="5E3143A3" w:rsidR="002F05D0" w:rsidRDefault="002F05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2" w:history="1">
            <w:r w:rsidRPr="001E26F5">
              <w:rPr>
                <w:rStyle w:val="Hyperlink"/>
                <w:noProof/>
              </w:rPr>
              <w:t>3.1 Zero-install with npx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420835C" w14:textId="52679850" w:rsidR="002F05D0" w:rsidRDefault="002F05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3" w:history="1">
            <w:r w:rsidRPr="001E26F5">
              <w:rPr>
                <w:rStyle w:val="Hyperlink"/>
                <w:noProof/>
              </w:rPr>
              <w:t>3.2 Global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E5C5C21" w14:textId="3D787832" w:rsidR="002F05D0" w:rsidRDefault="002F05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4" w:history="1">
            <w:r w:rsidRPr="001E26F5">
              <w:rPr>
                <w:rStyle w:val="Hyperlink"/>
                <w:noProof/>
              </w:rPr>
              <w:t>3.3 From the GitHub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847338E" w14:textId="3452D528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5" w:history="1">
            <w:r w:rsidRPr="001E26F5">
              <w:rPr>
                <w:rStyle w:val="Hyperlink"/>
                <w:noProof/>
              </w:rPr>
              <w:t>4. Supported inputs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91B90E" w14:textId="604E7139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6" w:history="1">
            <w:r w:rsidRPr="001E26F5">
              <w:rPr>
                <w:rStyle w:val="Hyperlink"/>
                <w:noProof/>
              </w:rPr>
              <w:t>5. Step-by-step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75528F" w14:textId="76160A45" w:rsidR="002F05D0" w:rsidRDefault="002F05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7" w:history="1">
            <w:r w:rsidRPr="001E26F5">
              <w:rPr>
                <w:rStyle w:val="Hyperlink"/>
                <w:noProof/>
              </w:rPr>
              <w:t>Step 1 - Convert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ED1730" w14:textId="5837CB56" w:rsidR="002F05D0" w:rsidRDefault="002F05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8" w:history="1">
            <w:r w:rsidRPr="001E26F5">
              <w:rPr>
                <w:rStyle w:val="Hyperlink"/>
                <w:noProof/>
              </w:rPr>
              <w:t>Step 2 - Review the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9F3ABF" w14:textId="2F0B2477" w:rsidR="002F05D0" w:rsidRDefault="002F05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39" w:history="1">
            <w:r w:rsidRPr="001E26F5">
              <w:rPr>
                <w:rStyle w:val="Hyperlink"/>
                <w:noProof/>
              </w:rPr>
              <w:t>Step 3 - Apply on the Alteon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9D6E9B" w14:textId="08431E0F" w:rsidR="002F05D0" w:rsidRDefault="002F05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40" w:history="1">
            <w:r w:rsidRPr="001E26F5">
              <w:rPr>
                <w:rStyle w:val="Hyperlink"/>
                <w:noProof/>
              </w:rPr>
              <w:t>Step 4 - Verify traffic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A8F326" w14:textId="1568367E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41" w:history="1">
            <w:r w:rsidRPr="001E26F5">
              <w:rPr>
                <w:rStyle w:val="Hyperlink"/>
                <w:noProof/>
              </w:rPr>
              <w:t>6. Command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84AD2D" w14:textId="321E04BA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42" w:history="1">
            <w:r w:rsidRPr="001E26F5">
              <w:rPr>
                <w:rStyle w:val="Hyperlink"/>
                <w:noProof/>
              </w:rPr>
              <w:t>7. Route domains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F49647" w14:textId="0383DF94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43" w:history="1">
            <w:r w:rsidRPr="001E26F5">
              <w:rPr>
                <w:rStyle w:val="Hyperlink"/>
                <w:noProof/>
              </w:rPr>
              <w:t>8. Conversion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35F018" w14:textId="232CB202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44" w:history="1">
            <w:r w:rsidRPr="001E26F5">
              <w:rPr>
                <w:rStyle w:val="Hyperlink"/>
                <w:noProof/>
              </w:rPr>
              <w:t>9. How the tool was validated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489B71" w14:textId="4B23BDF9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45" w:history="1">
            <w:r w:rsidRPr="001E26F5">
              <w:rPr>
                <w:rStyle w:val="Hyperlink"/>
                <w:noProof/>
              </w:rPr>
              <w:t>10.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8005E8" w14:textId="52AD21B6" w:rsidR="002F05D0" w:rsidRDefault="002F05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31046" w:history="1">
            <w:r w:rsidRPr="001E26F5">
              <w:rPr>
                <w:rStyle w:val="Hyperlink"/>
                <w:noProof/>
              </w:rPr>
              <w:t>11.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_Toc235631046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ECAFD4" w14:textId="416F768A" w:rsidR="009A6BB8" w:rsidRDefault="00AB526F">
          <w:r>
            <w:fldChar w:fldCharType="end"/>
          </w:r>
        </w:p>
      </w:sdtContent>
    </w:sdt>
    <w:p w14:paraId="2C224C3B" w14:textId="77777777" w:rsidR="009A6BB8" w:rsidRDefault="00AB526F">
      <w:r>
        <w:br w:type="page"/>
      </w:r>
    </w:p>
    <w:p w14:paraId="3AD342C9" w14:textId="77777777" w:rsidR="009A6BB8" w:rsidRDefault="00AB526F">
      <w:pPr>
        <w:pStyle w:val="Heading1"/>
      </w:pPr>
      <w:bookmarkStart w:id="0" w:name="_Toc235631029"/>
      <w:r>
        <w:t>1. Introduction</w:t>
      </w:r>
      <w:bookmarkEnd w:id="0"/>
    </w:p>
    <w:p w14:paraId="55B5DA35" w14:textId="77777777" w:rsidR="009A6BB8" w:rsidRDefault="00AB526F">
      <w:pPr>
        <w:spacing w:after="120"/>
      </w:pPr>
      <w:r>
        <w:t>The F5-to-Alteon migration tool converts an F5 BIG-IP LTM configuration into Radware Alteon CLI commands. It accepts whatever export you have - a qkview or UCS support archive, an extracted archive folder, or bare configuration files - and produces an Alteon configuration file plus two review logs that account for every object it could not fully convert. Nothing is silently dropped.</w:t>
      </w:r>
    </w:p>
    <w:p w14:paraId="3C80FE24" w14:textId="77777777" w:rsidR="009A6BB8" w:rsidRDefault="00AB526F">
      <w:pPr>
        <w:spacing w:after="120"/>
      </w:pPr>
      <w:r>
        <w:t>Every conversion path has been validated against live Alteon appliances (34.0.x and 34.5.x), including behavioral round-trip testing against a live BIG-IP 17.5 (identical load-balancing distribution, persistence, and health behavior) and packet-level traffic tests of generated configurations. The tool converts everything Radware's legacy F5-Migration tool converted, and adds route domains (Alteon Network Segmentation or per-route-domain splitting) and wildcard/forwarding virtuals (Alteon filters).</w:t>
      </w:r>
    </w:p>
    <w:p w14:paraId="3BA29195" w14:textId="77777777" w:rsidR="009A6BB8" w:rsidRDefault="00AB526F">
      <w:pPr>
        <w:pStyle w:val="Heading1"/>
      </w:pPr>
      <w:bookmarkStart w:id="1" w:name="_Toc235631030"/>
      <w:r>
        <w:t>2. Requirements</w:t>
      </w:r>
      <w:bookmarkEnd w:id="1"/>
    </w:p>
    <w:p w14:paraId="66B7C72F" w14:textId="77777777" w:rsidR="009A6BB8" w:rsidRDefault="00AB526F">
      <w:pPr>
        <w:spacing w:after="120"/>
      </w:pPr>
      <w:r>
        <w:t>The only requirement is Node.js 16 or newer. There are no other dependencies - no Python, no build tools. Verify with: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6BB8" w14:paraId="37435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614FE9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node --version</w:t>
            </w:r>
          </w:p>
        </w:tc>
      </w:tr>
    </w:tbl>
    <w:p w14:paraId="2E8B8CEA" w14:textId="77777777" w:rsidR="009A6BB8" w:rsidRDefault="00AB526F">
      <w:pPr>
        <w:spacing w:after="120"/>
      </w:pPr>
      <w:r>
        <w:t>If Node.js is not installed: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6BB8" w14:paraId="0B22C1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C1C1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CD4D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Install command</w:t>
            </w:r>
          </w:p>
        </w:tc>
      </w:tr>
      <w:tr w:rsidR="009A6BB8" w14:paraId="5FE4A2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580D" w14:textId="77777777" w:rsidR="009A6BB8" w:rsidRDefault="00AB526F"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BFC4" w14:textId="77777777" w:rsidR="009A6BB8" w:rsidRDefault="00AB526F">
            <w:r>
              <w:rPr>
                <w:sz w:val="20"/>
                <w:szCs w:val="20"/>
              </w:rPr>
              <w:t>winget install OpenJS.NodeJS.LTS   (or download from nodejs.org)</w:t>
            </w:r>
          </w:p>
        </w:tc>
      </w:tr>
      <w:tr w:rsidR="009A6BB8" w14:paraId="025BE0A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B8EF" w14:textId="77777777" w:rsidR="009A6BB8" w:rsidRDefault="00AB526F">
            <w:r>
              <w:rPr>
                <w:sz w:val="20"/>
                <w:szCs w:val="20"/>
              </w:rPr>
              <w:t>macOS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856F" w14:textId="77777777" w:rsidR="009A6BB8" w:rsidRDefault="00AB526F">
            <w:r>
              <w:rPr>
                <w:sz w:val="20"/>
                <w:szCs w:val="20"/>
              </w:rPr>
              <w:t>brew install node   (or download from nodejs.org)</w:t>
            </w:r>
          </w:p>
        </w:tc>
      </w:tr>
      <w:tr w:rsidR="009A6BB8" w14:paraId="0560992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F44F" w14:textId="77777777" w:rsidR="009A6BB8" w:rsidRDefault="00AB526F">
            <w:r>
              <w:rPr>
                <w:sz w:val="20"/>
                <w:szCs w:val="20"/>
              </w:rPr>
              <w:t>Linux (Debian/Ubuntu)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306D" w14:textId="77777777" w:rsidR="009A6BB8" w:rsidRDefault="00AB526F">
            <w:r>
              <w:rPr>
                <w:sz w:val="20"/>
                <w:szCs w:val="20"/>
              </w:rPr>
              <w:t>sudo apt install nodejs npm</w:t>
            </w:r>
          </w:p>
        </w:tc>
      </w:tr>
      <w:tr w:rsidR="009A6BB8" w14:paraId="01E587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E839" w14:textId="77777777" w:rsidR="009A6BB8" w:rsidRDefault="00AB526F">
            <w:r>
              <w:rPr>
                <w:sz w:val="20"/>
                <w:szCs w:val="20"/>
              </w:rPr>
              <w:t>Linux (RHEL/CentOS)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ACFF" w14:textId="77777777" w:rsidR="009A6BB8" w:rsidRDefault="00AB526F">
            <w:r>
              <w:rPr>
                <w:sz w:val="20"/>
                <w:szCs w:val="20"/>
              </w:rPr>
              <w:t>sudo dnf install nodejs</w:t>
            </w:r>
          </w:p>
        </w:tc>
      </w:tr>
    </w:tbl>
    <w:p w14:paraId="5D95DE23" w14:textId="77777777" w:rsidR="009A6BB8" w:rsidRDefault="00AB526F">
      <w:pPr>
        <w:pStyle w:val="Heading1"/>
      </w:pPr>
      <w:bookmarkStart w:id="2" w:name="_Toc235631031"/>
      <w:r>
        <w:t>3. Installation options</w:t>
      </w:r>
      <w:bookmarkEnd w:id="2"/>
    </w:p>
    <w:p w14:paraId="5977DB8D" w14:textId="77777777" w:rsidR="009A6BB8" w:rsidRDefault="00AB526F">
      <w:pPr>
        <w:spacing w:after="120"/>
      </w:pPr>
      <w:r>
        <w:t>All options behave identically on Windows (PowerShell or CMD), macOS Terminal, and Linux shells. Pick whichever fits your environment.</w:t>
      </w:r>
    </w:p>
    <w:p w14:paraId="662EA436" w14:textId="77777777" w:rsidR="009A6BB8" w:rsidRDefault="00AB526F">
      <w:pPr>
        <w:pStyle w:val="Heading2"/>
      </w:pPr>
      <w:bookmarkStart w:id="3" w:name="_Toc235631032"/>
      <w:r>
        <w:t>3.1 Zero-install with npx (recommended)</w:t>
      </w:r>
      <w:bookmarkEnd w:id="3"/>
    </w:p>
    <w:p w14:paraId="265E8C5A" w14:textId="77777777" w:rsidR="009A6BB8" w:rsidRDefault="00AB526F">
      <w:pPr>
        <w:spacing w:after="120"/>
      </w:pPr>
      <w:r>
        <w:t>Runs the latest published version directly - nothing to install or update: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6BB8" w14:paraId="3B2BC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3B1F48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npx @radware/f5-to-alteon device.qkview -o out/</w:t>
            </w:r>
          </w:p>
        </w:tc>
      </w:tr>
    </w:tbl>
    <w:p w14:paraId="1925118B" w14:textId="77777777" w:rsidR="009A6BB8" w:rsidRDefault="00AB526F">
      <w:pPr>
        <w:pStyle w:val="Heading2"/>
      </w:pPr>
      <w:bookmarkStart w:id="4" w:name="_Toc235631033"/>
      <w:r>
        <w:t>3.2 Global installation</w:t>
      </w:r>
      <w:bookmarkEnd w:id="4"/>
    </w:p>
    <w:p w14:paraId="3E1EBC2A" w14:textId="77777777" w:rsidR="009A6BB8" w:rsidRDefault="00AB526F">
      <w:pPr>
        <w:spacing w:after="120"/>
      </w:pPr>
      <w:r>
        <w:t>Installs the f5-to-alteon command permanently: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6BB8" w14:paraId="1C025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579B7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npm install -g @radware/f5-to-alteon</w:t>
            </w:r>
          </w:p>
          <w:p w14:paraId="04BB2EE3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f5-to-alteon device.qkview -o out/</w:t>
            </w:r>
          </w:p>
        </w:tc>
      </w:tr>
    </w:tbl>
    <w:p w14:paraId="22270069" w14:textId="77777777" w:rsidR="009A6BB8" w:rsidRDefault="00AB526F">
      <w:pPr>
        <w:pStyle w:val="Heading2"/>
      </w:pPr>
      <w:bookmarkStart w:id="5" w:name="_Toc235631034"/>
      <w:r>
        <w:t>3.3 From the GitHub repository</w:t>
      </w:r>
      <w:bookmarkEnd w:id="5"/>
    </w:p>
    <w:p w14:paraId="4D47728B" w14:textId="77777777" w:rsidR="009A6BB8" w:rsidRDefault="00AB526F">
      <w:pPr>
        <w:spacing w:after="120"/>
      </w:pPr>
      <w:r>
        <w:t>For air-gapped environments or to run from source: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6BB8" w14:paraId="23703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21364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clone https://github.com/Radware/F5-to-Alteon-Migrator.git</w:t>
            </w:r>
          </w:p>
          <w:p w14:paraId="6FAEB572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F5-to-Alteon-Migrator/node</w:t>
            </w:r>
          </w:p>
          <w:p w14:paraId="1C73D99E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node bin/f5-to-alteon.js device.qkview -o out/</w:t>
            </w:r>
          </w:p>
        </w:tc>
      </w:tr>
    </w:tbl>
    <w:p w14:paraId="2320206E" w14:textId="77777777" w:rsidR="009A6BB8" w:rsidRDefault="00AB526F">
      <w:pPr>
        <w:pStyle w:val="Heading1"/>
      </w:pPr>
      <w:bookmarkStart w:id="6" w:name="_Toc235631035"/>
      <w:r>
        <w:t>4. Supported inputs</w:t>
      </w:r>
      <w:bookmarkEnd w:id="6"/>
    </w:p>
    <w:p w14:paraId="2288CEB1" w14:textId="77777777" w:rsidR="009A6BB8" w:rsidRDefault="00AB526F">
      <w:pPr>
        <w:spacing w:after="120"/>
      </w:pPr>
      <w:r>
        <w:t>The input type is auto-detected by content, not by file extension. Any ONE of the following works: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6BB8" w14:paraId="7D3DA6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0EA6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You have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F8E8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Command example</w:t>
            </w:r>
          </w:p>
        </w:tc>
      </w:tr>
      <w:tr w:rsidR="009A6BB8" w14:paraId="6D6CD89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2F51" w14:textId="77777777" w:rsidR="009A6BB8" w:rsidRDefault="00AB526F">
            <w:r>
              <w:rPr>
                <w:sz w:val="20"/>
                <w:szCs w:val="20"/>
              </w:rPr>
              <w:t>A qkview support archive (multi-GB is fine; streamed)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0CAB" w14:textId="77777777" w:rsidR="009A6BB8" w:rsidRDefault="00AB526F">
            <w:r>
              <w:rPr>
                <w:sz w:val="20"/>
                <w:szCs w:val="20"/>
              </w:rPr>
              <w:t>npx @radware/f5-to-alteon device.qkview -o out/</w:t>
            </w:r>
          </w:p>
        </w:tc>
      </w:tr>
      <w:tr w:rsidR="009A6BB8" w14:paraId="55A9705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AB84" w14:textId="77777777" w:rsidR="009A6BB8" w:rsidRDefault="00AB526F">
            <w:r>
              <w:rPr>
                <w:sz w:val="20"/>
                <w:szCs w:val="20"/>
              </w:rPr>
              <w:t>A UCS backup archive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A346" w14:textId="77777777" w:rsidR="009A6BB8" w:rsidRDefault="00AB526F">
            <w:r>
              <w:rPr>
                <w:sz w:val="20"/>
                <w:szCs w:val="20"/>
              </w:rPr>
              <w:t>npx @radware/f5-to-alteon backup.ucs -o out/</w:t>
            </w:r>
          </w:p>
        </w:tc>
      </w:tr>
      <w:tr w:rsidR="009A6BB8" w14:paraId="5490EA0B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D256" w14:textId="77777777" w:rsidR="009A6BB8" w:rsidRDefault="00AB526F">
            <w:r>
              <w:rPr>
                <w:sz w:val="20"/>
                <w:szCs w:val="20"/>
              </w:rPr>
              <w:t>An extracted qkview/UCS folder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27AC" w14:textId="77777777" w:rsidR="009A6BB8" w:rsidRDefault="00AB526F">
            <w:r>
              <w:rPr>
                <w:sz w:val="20"/>
                <w:szCs w:val="20"/>
              </w:rPr>
              <w:t>npx @radware/f5-to-alteon ./extracted-dir/ -o out/</w:t>
            </w:r>
          </w:p>
        </w:tc>
      </w:tr>
      <w:tr w:rsidR="009A6BB8" w14:paraId="5D7B7F5B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F8BCD" w14:textId="77777777" w:rsidR="009A6BB8" w:rsidRDefault="00AB526F">
            <w:r>
              <w:rPr>
                <w:sz w:val="20"/>
                <w:szCs w:val="20"/>
              </w:rPr>
              <w:t>Bare config files (base + main)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30F38" w14:textId="77777777" w:rsidR="009A6BB8" w:rsidRDefault="00AB526F">
            <w:r>
              <w:rPr>
                <w:sz w:val="20"/>
                <w:szCs w:val="20"/>
              </w:rPr>
              <w:t>npx @radware/f5-to-alteon bigip_base.conf bigip.conf -o out/</w:t>
            </w:r>
          </w:p>
        </w:tc>
      </w:tr>
      <w:tr w:rsidR="009A6BB8" w14:paraId="788512A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9FBF" w14:textId="77777777" w:rsidR="009A6BB8" w:rsidRDefault="00AB526F">
            <w:r>
              <w:rPr>
                <w:sz w:val="20"/>
                <w:szCs w:val="20"/>
              </w:rPr>
              <w:t>A single bigip.conf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4C7C" w14:textId="77777777" w:rsidR="009A6BB8" w:rsidRDefault="00AB526F">
            <w:r>
              <w:rPr>
                <w:sz w:val="20"/>
                <w:szCs w:val="20"/>
              </w:rPr>
              <w:t>npx @radware/f5-to-alteon bigip.conf -o out/</w:t>
            </w:r>
          </w:p>
        </w:tc>
      </w:tr>
      <w:tr w:rsidR="009A6BB8" w14:paraId="15671ED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6AB0" w14:textId="77777777" w:rsidR="009A6BB8" w:rsidRDefault="00AB526F">
            <w:r>
              <w:rPr>
                <w:sz w:val="20"/>
                <w:szCs w:val="20"/>
              </w:rPr>
              <w:t>A folder of configs from several devices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B4E3" w14:textId="77777777" w:rsidR="009A6BB8" w:rsidRDefault="00AB526F">
            <w:r>
              <w:rPr>
                <w:sz w:val="20"/>
                <w:szCs w:val="20"/>
              </w:rPr>
              <w:t>npx @radware/f5-to-alteon ./dump-folder/ -o out/  (lists the devices found and asks which one to convert)</w:t>
            </w:r>
          </w:p>
        </w:tc>
      </w:tr>
    </w:tbl>
    <w:p w14:paraId="3017D92E" w14:textId="77777777" w:rsidR="009A6BB8" w:rsidRDefault="00AB526F">
      <w:pPr>
        <w:spacing w:after="120"/>
      </w:pPr>
      <w:r>
        <w:t xml:space="preserve">To export from the F5 side: </w:t>
      </w:r>
      <w:r>
        <w:rPr>
          <w:rFonts w:ascii="Consolas" w:eastAsia="Consolas" w:hAnsi="Consolas" w:cs="Consolas"/>
          <w:color w:val="1F3864"/>
          <w:sz w:val="20"/>
          <w:szCs w:val="20"/>
        </w:rPr>
        <w:t>tmsh save sys config</w:t>
      </w:r>
      <w:r>
        <w:t xml:space="preserve"> then take </w:t>
      </w:r>
      <w:r>
        <w:rPr>
          <w:rFonts w:ascii="Consolas" w:eastAsia="Consolas" w:hAnsi="Consolas" w:cs="Consolas"/>
          <w:color w:val="1F3864"/>
          <w:sz w:val="20"/>
          <w:szCs w:val="20"/>
        </w:rPr>
        <w:t>/config/bigip.conf</w:t>
      </w:r>
      <w:r>
        <w:t xml:space="preserve"> and </w:t>
      </w:r>
      <w:r>
        <w:rPr>
          <w:rFonts w:ascii="Consolas" w:eastAsia="Consolas" w:hAnsi="Consolas" w:cs="Consolas"/>
          <w:color w:val="1F3864"/>
          <w:sz w:val="20"/>
          <w:szCs w:val="20"/>
        </w:rPr>
        <w:t>/config/bigip_base.conf</w:t>
      </w:r>
      <w:r>
        <w:t xml:space="preserve"> - or simply generate a qkview and feed it whole.</w:t>
      </w:r>
    </w:p>
    <w:p w14:paraId="1DF38BD6" w14:textId="77777777" w:rsidR="009A6BB8" w:rsidRDefault="00AB526F">
      <w:pPr>
        <w:pStyle w:val="Heading1"/>
      </w:pPr>
      <w:bookmarkStart w:id="7" w:name="_Toc235631036"/>
      <w:r>
        <w:t>5. Step-by-step migration</w:t>
      </w:r>
      <w:bookmarkEnd w:id="7"/>
    </w:p>
    <w:p w14:paraId="23484738" w14:textId="77777777" w:rsidR="009A6BB8" w:rsidRDefault="00AB526F">
      <w:pPr>
        <w:pStyle w:val="Heading2"/>
      </w:pPr>
      <w:bookmarkStart w:id="8" w:name="_Toc235631037"/>
      <w:r>
        <w:t>Step 1 - Convert</w:t>
      </w:r>
      <w:bookmarkEnd w:id="8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6BB8" w14:paraId="1CB80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0E4D8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npx @radware/f5-to-alteon device.qkview -o out/ --name mydevice</w:t>
            </w:r>
          </w:p>
        </w:tc>
      </w:tr>
    </w:tbl>
    <w:p w14:paraId="59F6D8CE" w14:textId="77777777" w:rsidR="009A6BB8" w:rsidRDefault="00AB526F">
      <w:pPr>
        <w:spacing w:after="120"/>
      </w:pPr>
      <w:r>
        <w:t>The tool prints a one-line summary (objects converted, diagnostics count) and writes three 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6BB8" w14:paraId="21A53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2F2D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B11A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A6BB8" w14:paraId="7087E15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D2BD" w14:textId="77777777" w:rsidR="009A6BB8" w:rsidRDefault="00AB526F">
            <w:r>
              <w:rPr>
                <w:sz w:val="20"/>
                <w:szCs w:val="20"/>
              </w:rPr>
              <w:t>mydevice_output.txt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8735" w14:textId="77777777" w:rsidR="009A6BB8" w:rsidRDefault="00AB526F">
            <w:r>
              <w:rPr>
                <w:sz w:val="20"/>
                <w:szCs w:val="20"/>
              </w:rPr>
              <w:t>The Alteon CLI configuration - this is what you apply on the Alteon.</w:t>
            </w:r>
          </w:p>
        </w:tc>
      </w:tr>
      <w:tr w:rsidR="009A6BB8" w14:paraId="2C96287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54FE" w14:textId="77777777" w:rsidR="009A6BB8" w:rsidRDefault="00AB526F">
            <w:r>
              <w:rPr>
                <w:sz w:val="20"/>
                <w:szCs w:val="20"/>
              </w:rPr>
              <w:t>mydevice_log1.txt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6951" w14:textId="77777777" w:rsidR="009A6BB8" w:rsidRDefault="00AB526F">
            <w:r>
              <w:rPr>
                <w:sz w:val="20"/>
                <w:szCs w:val="20"/>
              </w:rPr>
              <w:t>Manual-completion items: converted with a caveat to review (renamed IDs, port mappings, gateway targets, and similar).</w:t>
            </w:r>
          </w:p>
        </w:tc>
      </w:tr>
      <w:tr w:rsidR="009A6BB8" w14:paraId="7FAB07C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F1A5" w14:textId="77777777" w:rsidR="009A6BB8" w:rsidRDefault="00AB526F">
            <w:r>
              <w:rPr>
                <w:sz w:val="20"/>
                <w:szCs w:val="20"/>
              </w:rPr>
              <w:t>mydevice_log2.txt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FD30" w14:textId="77777777" w:rsidR="009A6BB8" w:rsidRDefault="00AB526F">
            <w:r>
              <w:rPr>
                <w:sz w:val="20"/>
                <w:szCs w:val="20"/>
              </w:rPr>
              <w:t>Possibly-unsupported items: F5 features with no automatic Alteon equivalent (iRules, GTM, and similar), each with guidance.</w:t>
            </w:r>
          </w:p>
        </w:tc>
      </w:tr>
    </w:tbl>
    <w:p w14:paraId="5F5577D7" w14:textId="77777777" w:rsidR="009A6BB8" w:rsidRDefault="00AB526F">
      <w:pPr>
        <w:pStyle w:val="Heading2"/>
      </w:pPr>
      <w:bookmarkStart w:id="9" w:name="_Toc235631038"/>
      <w:r>
        <w:t>Step 2 - Review the logs</w:t>
      </w:r>
      <w:bookmarkEnd w:id="9"/>
    </w:p>
    <w:p w14:paraId="6CE34F57" w14:textId="77777777" w:rsidR="009A6BB8" w:rsidRDefault="00AB526F">
      <w:pPr>
        <w:spacing w:after="120"/>
      </w:pPr>
      <w:r>
        <w:t>Open the two log files. Every entry names the F5 object, describes the issue, and suggests the course of action. Typical items: object names longer than Alteon's 32-character limit were renamed (references updated automatically), physical F5 ports need re-mapping to the target chassis, an iRule needs a manual equivalent.</w:t>
      </w:r>
    </w:p>
    <w:p w14:paraId="6767AD72" w14:textId="77777777" w:rsidR="009A6BB8" w:rsidRDefault="00AB526F">
      <w:pPr>
        <w:pStyle w:val="Heading2"/>
      </w:pPr>
      <w:bookmarkStart w:id="10" w:name="_Toc235631039"/>
      <w:r>
        <w:t>Step 3 - Apply on the Alteon</w:t>
      </w:r>
      <w:bookmarkEnd w:id="10"/>
    </w:p>
    <w:p w14:paraId="0F75DD89" w14:textId="77777777" w:rsidR="009A6BB8" w:rsidRDefault="00AB526F">
      <w:pPr>
        <w:spacing w:after="120"/>
      </w:pPr>
      <w:r>
        <w:t>Paste the output file into an Alteon CLI session (or stream it over SSH), then: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6BB8" w14:paraId="6A28E6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0928F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apply</w:t>
            </w:r>
          </w:p>
          <w:p w14:paraId="71C33DDB" w14:textId="77777777" w:rsidR="009A6BB8" w:rsidRDefault="00AB526F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save   (only after verifying)</w:t>
            </w:r>
          </w:p>
        </w:tc>
      </w:tr>
    </w:tbl>
    <w:p w14:paraId="3E1DDF8F" w14:textId="77777777" w:rsidR="009A6BB8" w:rsidRDefault="00AB526F">
      <w:pPr>
        <w:spacing w:after="120"/>
      </w:pPr>
      <w:r>
        <w:t>The output is ordered so that objects are always defined before they are referenced (segments before virtual servers, persistence before proxy-IP blocks). Review the result with the relevant /info and /cfg menus before saving to FLASH.</w:t>
      </w:r>
    </w:p>
    <w:p w14:paraId="1B164E9D" w14:textId="77777777" w:rsidR="009A6BB8" w:rsidRDefault="00AB526F">
      <w:pPr>
        <w:pStyle w:val="Heading2"/>
      </w:pPr>
      <w:bookmarkStart w:id="11" w:name="_Toc235631040"/>
      <w:r>
        <w:t>Step 4 - Verify traffic</w:t>
      </w:r>
      <w:bookmarkEnd w:id="11"/>
    </w:p>
    <w:p w14:paraId="41D29276" w14:textId="77777777" w:rsidR="009A6BB8" w:rsidRDefault="00AB526F">
      <w:pPr>
        <w:spacing w:after="120"/>
      </w:pPr>
      <w:r>
        <w:t>Confirm virtual servers serve traffic, health checks report real-server state, and persistence behaves as on the source. If the source F5 used SNAT automap, assign a dedicated proxy IP (PIP) on the relevant virtual services - the conversion log flags exactly where this is needed.</w:t>
      </w:r>
    </w:p>
    <w:p w14:paraId="46497FE6" w14:textId="77777777" w:rsidR="009A6BB8" w:rsidRDefault="00AB526F">
      <w:pPr>
        <w:pStyle w:val="Heading1"/>
      </w:pPr>
      <w:bookmarkStart w:id="12" w:name="_Toc235631041"/>
      <w:r>
        <w:t>6. Command reference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6BB8" w14:paraId="5B96D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7BE4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8B6E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A6BB8" w14:paraId="16E605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BDD9" w14:textId="77777777" w:rsidR="009A6BB8" w:rsidRDefault="00AB526F">
            <w:r>
              <w:rPr>
                <w:sz w:val="20"/>
                <w:szCs w:val="20"/>
              </w:rPr>
              <w:t>-o, --out &lt;dir&gt;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190E" w14:textId="77777777" w:rsidR="009A6BB8" w:rsidRDefault="00AB526F">
            <w:r>
              <w:rPr>
                <w:sz w:val="20"/>
                <w:szCs w:val="20"/>
              </w:rPr>
              <w:t>Output directory (default: alongside the input).</w:t>
            </w:r>
          </w:p>
        </w:tc>
      </w:tr>
      <w:tr w:rsidR="009A6BB8" w14:paraId="292BF3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858F" w14:textId="77777777" w:rsidR="009A6BB8" w:rsidRDefault="00AB526F">
            <w:r>
              <w:rPr>
                <w:sz w:val="20"/>
                <w:szCs w:val="20"/>
              </w:rPr>
              <w:t>--name &lt;prefix&gt;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7100" w14:textId="77777777" w:rsidR="009A6BB8" w:rsidRDefault="00AB526F">
            <w:r>
              <w:rPr>
                <w:sz w:val="20"/>
                <w:szCs w:val="20"/>
              </w:rPr>
              <w:t>Output filename prefix (default: derived from the input name).</w:t>
            </w:r>
          </w:p>
        </w:tc>
      </w:tr>
      <w:tr w:rsidR="009A6BB8" w14:paraId="7EDB98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0189" w14:textId="77777777" w:rsidR="009A6BB8" w:rsidRDefault="00AB526F">
            <w:r>
              <w:rPr>
                <w:sz w:val="20"/>
                <w:szCs w:val="20"/>
              </w:rPr>
              <w:t>--rd-mode auto|segment|split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ABE1" w14:textId="77777777" w:rsidR="009A6BB8" w:rsidRDefault="00AB526F">
            <w:r>
              <w:rPr>
                <w:sz w:val="20"/>
                <w:szCs w:val="20"/>
              </w:rPr>
              <w:t>Route-domain handling; see Section 7. Default: auto.</w:t>
            </w:r>
          </w:p>
        </w:tc>
      </w:tr>
    </w:tbl>
    <w:p w14:paraId="497CF8B1" w14:textId="77777777" w:rsidR="009A6BB8" w:rsidRDefault="00AB526F">
      <w:pPr>
        <w:pStyle w:val="Heading1"/>
      </w:pPr>
      <w:bookmarkStart w:id="13" w:name="_Toc235631042"/>
      <w:r>
        <w:t>7. Route domains</w:t>
      </w:r>
      <w:bookmarkEnd w:id="13"/>
    </w:p>
    <w:p w14:paraId="5A5D8207" w14:textId="77777777" w:rsidR="009A6BB8" w:rsidRDefault="00AB526F">
      <w:pPr>
        <w:spacing w:after="120"/>
      </w:pPr>
      <w:r>
        <w:t>F5 route domains (addresses such as 10.1.2.3%4) are converted, not ignored. Three modes:</w:t>
      </w:r>
    </w:p>
    <w:p w14:paraId="50523DAE" w14:textId="77777777" w:rsidR="009A6BB8" w:rsidRDefault="00AB526F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auto (default): </w:t>
      </w:r>
      <w:r>
        <w:t>if the route domains have non-overlapping address space, everything lands on ONE Alteon using Network Segmentation - each route domain becomes an Alteon segment with its VLANs, virtual servers get segment classifiers with Return-to-Last-Hop enabled, and a per-segment redirect filter forwards cross-segment traffic to that segment's gateway (taken from the route domain's default route). If address space overlaps, the tool automatically falls back to per-route-domain splitting.</w:t>
      </w:r>
    </w:p>
    <w:p w14:paraId="7E150EB4" w14:textId="77777777" w:rsidR="009A6BB8" w:rsidRDefault="00AB526F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split: </w:t>
      </w:r>
      <w:r>
        <w:t>one self-contained output file per route domain, each intended for its OWN Alteon instance (vADC or VA).</w:t>
      </w:r>
    </w:p>
    <w:p w14:paraId="08E20F12" w14:textId="77777777" w:rsidR="009A6BB8" w:rsidRDefault="00AB526F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segment: </w:t>
      </w:r>
      <w:r>
        <w:t>force segmentation; falls back to split with a warning if route domains overlap.</w:t>
      </w:r>
    </w:p>
    <w:p w14:paraId="6368ECCB" w14:textId="77777777" w:rsidR="009A6BB8" w:rsidRDefault="00AB526F">
      <w:pPr>
        <w:spacing w:after="120"/>
      </w:pPr>
      <w:r>
        <w:t>Both strategies were validated on live Alteon appliances, including a packet-level cross-segment traffic test: segment-classified VIPs serve routed clients, cross-segment traffic is redirected to the segment gateway, and segment isolation matches F5 route-domain behavior.</w:t>
      </w:r>
    </w:p>
    <w:p w14:paraId="4B511DFC" w14:textId="77777777" w:rsidR="009A6BB8" w:rsidRDefault="00AB526F">
      <w:pPr>
        <w:pStyle w:val="Heading1"/>
      </w:pPr>
      <w:bookmarkStart w:id="14" w:name="_Toc235631043"/>
      <w:r>
        <w:t>8. Conversion coverage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6BB8" w14:paraId="509C3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1827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4E36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Converted</w:t>
            </w:r>
          </w:p>
        </w:tc>
      </w:tr>
      <w:tr w:rsidR="009A6BB8" w14:paraId="291D86D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E404" w14:textId="77777777" w:rsidR="009A6BB8" w:rsidRDefault="00AB526F">
            <w:r>
              <w:rPr>
                <w:sz w:val="20"/>
                <w:szCs w:val="20"/>
              </w:rPr>
              <w:t>Server load balancing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01AB5" w14:textId="77777777" w:rsidR="009A6BB8" w:rsidRDefault="00AB526F">
            <w:r>
              <w:rPr>
                <w:sz w:val="20"/>
                <w:szCs w:val="20"/>
              </w:rPr>
              <w:t>Nodes/reals (state, ratio to weight, connection limits), monitors (built-in mappings and custom; multi-monitor AND/OR to LOGEXP), pools/groups (LB metric, priority-group to backup, member-level overrides), virtual servers (VIP/service/port, reserved-port application coercion), persistence (client IP, cookie insert), profiles (HTTP/XFF, SSL to SSL policy, OneConnect), SNAT pools to proxy-IP network classes.</w:t>
            </w:r>
          </w:p>
        </w:tc>
      </w:tr>
      <w:tr w:rsidR="009A6BB8" w14:paraId="0CDF896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C8E3" w14:textId="77777777" w:rsidR="009A6BB8" w:rsidRDefault="00AB526F">
            <w:r>
              <w:rPr>
                <w:sz w:val="20"/>
                <w:szCs w:val="20"/>
              </w:rPr>
              <w:t>Wildcard / forwarding virtuals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AF4A" w14:textId="77777777" w:rsidR="009A6BB8" w:rsidRDefault="00AB526F">
            <w:r>
              <w:rPr>
                <w:sz w:val="20"/>
                <w:szCs w:val="20"/>
              </w:rPr>
              <w:t>Converted to Alteon filters - allow (IP forwarding) or redirect-to-group (pool-backed) - with source/destination/protocol matching and automatic port bindings from the virtual's VLAN restriction.</w:t>
            </w:r>
          </w:p>
        </w:tc>
      </w:tr>
      <w:tr w:rsidR="009A6BB8" w14:paraId="6D9625B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980C" w14:textId="77777777" w:rsidR="009A6BB8" w:rsidRDefault="00AB526F">
            <w:r>
              <w:rPr>
                <w:sz w:val="20"/>
                <w:szCs w:val="20"/>
              </w:rPr>
              <w:t>Route domains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FDD2" w14:textId="77777777" w:rsidR="009A6BB8" w:rsidRDefault="00AB526F">
            <w:r>
              <w:rPr>
                <w:sz w:val="20"/>
                <w:szCs w:val="20"/>
              </w:rPr>
              <w:t>Alteon Network Segmentation on a single device, or per-route-domain output splitting (Section 7).</w:t>
            </w:r>
          </w:p>
        </w:tc>
      </w:tr>
      <w:tr w:rsidR="009A6BB8" w14:paraId="713F914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17A6" w14:textId="77777777" w:rsidR="009A6BB8" w:rsidRDefault="00AB526F">
            <w:r>
              <w:rPr>
                <w:sz w:val="20"/>
                <w:szCs w:val="20"/>
              </w:rPr>
              <w:t>Networking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0A0E" w14:textId="77777777" w:rsidR="009A6BB8" w:rsidRDefault="00AB526F">
            <w:r>
              <w:rPr>
                <w:sz w:val="20"/>
                <w:szCs w:val="20"/>
              </w:rPr>
              <w:t>VLANs (enabled, with port membership), self-IPs to interfaces, floating IPs, static routes and default gateways, trunks/LACP.</w:t>
            </w:r>
          </w:p>
        </w:tc>
      </w:tr>
      <w:tr w:rsidR="009A6BB8" w14:paraId="7282D22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4401C" w14:textId="77777777" w:rsidR="009A6BB8" w:rsidRDefault="00AB526F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2F63" w14:textId="77777777" w:rsidR="009A6BB8" w:rsidRDefault="00AB526F">
            <w:r>
              <w:rPr>
                <w:sz w:val="20"/>
                <w:szCs w:val="20"/>
              </w:rPr>
              <w:t>Management IP and gateway, NTP, syslog, SNMP.</w:t>
            </w:r>
          </w:p>
        </w:tc>
      </w:tr>
      <w:tr w:rsidR="009A6BB8" w14:paraId="16D513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7000" w14:textId="77777777" w:rsidR="009A6BB8" w:rsidRDefault="00AB526F">
            <w:r>
              <w:rPr>
                <w:sz w:val="20"/>
                <w:szCs w:val="20"/>
              </w:rPr>
              <w:t>Not auto-converted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6246" w14:textId="77777777" w:rsidR="009A6BB8" w:rsidRDefault="00AB526F">
            <w:r>
              <w:rPr>
                <w:sz w:val="20"/>
                <w:szCs w:val="20"/>
              </w:rPr>
              <w:t>iRules, GTM/GSLB, administrative partitions - each produces a named diagnostic with guidance instead of a silent drop.</w:t>
            </w:r>
          </w:p>
        </w:tc>
      </w:tr>
    </w:tbl>
    <w:p w14:paraId="07491B91" w14:textId="77777777" w:rsidR="009A6BB8" w:rsidRDefault="00AB526F">
      <w:pPr>
        <w:pStyle w:val="Heading1"/>
      </w:pPr>
      <w:bookmarkStart w:id="15" w:name="_Toc235631044"/>
      <w:r>
        <w:t>9. How the tool was validated</w:t>
      </w:r>
      <w:bookmarkEnd w:id="15"/>
    </w:p>
    <w:p w14:paraId="1AB3397C" w14:textId="77777777" w:rsidR="009A6BB8" w:rsidRDefault="00AB526F">
      <w:pPr>
        <w:pStyle w:val="ListParagraph"/>
        <w:numPr>
          <w:ilvl w:val="0"/>
          <w:numId w:val="2"/>
        </w:numPr>
        <w:spacing w:after="120"/>
      </w:pPr>
      <w:r>
        <w:t>39 real production device configurations converted and staged on live Alteon 34.0.12.0 and 34.5.7.0 - zero remaining converter defects; every residual reject is environmental (platform capacity, physical ports, lab DHCP).</w:t>
      </w:r>
    </w:p>
    <w:p w14:paraId="68B0F92D" w14:textId="77777777" w:rsidR="009A6BB8" w:rsidRDefault="00AB526F">
      <w:pPr>
        <w:pStyle w:val="ListParagraph"/>
        <w:numPr>
          <w:ilvl w:val="0"/>
          <w:numId w:val="2"/>
        </w:numPr>
        <w:spacing w:after="120"/>
      </w:pPr>
      <w:r>
        <w:t>Behavioral round-trip against a live BIG-IP VE 17.5: identical load-balancing distribution (0.0% delta), persistence, and health behavior on the migrated Alteon.</w:t>
      </w:r>
    </w:p>
    <w:p w14:paraId="685416DA" w14:textId="77777777" w:rsidR="009A6BB8" w:rsidRDefault="00AB526F">
      <w:pPr>
        <w:pStyle w:val="ListParagraph"/>
        <w:numPr>
          <w:ilvl w:val="0"/>
          <w:numId w:val="2"/>
        </w:numPr>
        <w:spacing w:after="120"/>
      </w:pPr>
      <w:r>
        <w:t>11 constructs traffic-proven individually on a live Alteon (weights, backup groups, cookie and client-IP persistence, XFF insertion, custom monitors, LOGEXP, drain state, PIP).</w:t>
      </w:r>
    </w:p>
    <w:p w14:paraId="7CFD8B6C" w14:textId="77777777" w:rsidR="009A6BB8" w:rsidRDefault="00AB526F">
      <w:pPr>
        <w:pStyle w:val="ListParagraph"/>
        <w:numPr>
          <w:ilvl w:val="0"/>
          <w:numId w:val="2"/>
        </w:numPr>
        <w:spacing w:after="120"/>
      </w:pPr>
      <w:r>
        <w:t>Network Segmentation proven at packet level with tcpdump: VIP service, cross-segment redirect to the segment gateway, and segment isolation.</w:t>
      </w:r>
    </w:p>
    <w:p w14:paraId="25DAB375" w14:textId="77777777" w:rsidR="009A6BB8" w:rsidRDefault="00AB526F">
      <w:pPr>
        <w:pStyle w:val="ListParagraph"/>
        <w:numPr>
          <w:ilvl w:val="0"/>
          <w:numId w:val="2"/>
        </w:numPr>
        <w:spacing w:after="120"/>
      </w:pPr>
      <w:r>
        <w:t>37 defects found and fixed during validation, each locked in by a regression test (79 automated tests). The complete ledger is in DELTAS.md in the repository.</w:t>
      </w:r>
    </w:p>
    <w:p w14:paraId="522367D8" w14:textId="77777777" w:rsidR="009A6BB8" w:rsidRDefault="00AB526F">
      <w:pPr>
        <w:pStyle w:val="Heading1"/>
      </w:pPr>
      <w:bookmarkStart w:id="16" w:name="_Toc235631045"/>
      <w:r>
        <w:t>10. Troubleshooting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6BB8" w14:paraId="4CBCC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A93A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F528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9A6BB8" w14:paraId="33F8CEC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E42A" w14:textId="77777777" w:rsidR="009A6BB8" w:rsidRDefault="00AB526F">
            <w:r>
              <w:rPr>
                <w:sz w:val="20"/>
                <w:szCs w:val="20"/>
              </w:rPr>
              <w:t>npx: command not found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E158" w14:textId="77777777" w:rsidR="009A6BB8" w:rsidRDefault="00AB526F">
            <w:r>
              <w:rPr>
                <w:sz w:val="20"/>
                <w:szCs w:val="20"/>
              </w:rPr>
              <w:t>Node.js is not installed or not on PATH - see Section 2.</w:t>
            </w:r>
          </w:p>
        </w:tc>
      </w:tr>
      <w:tr w:rsidR="009A6BB8" w14:paraId="42C9897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82A9" w14:textId="77777777" w:rsidR="009A6BB8" w:rsidRDefault="00AB526F">
            <w:r>
              <w:rPr>
                <w:sz w:val="20"/>
                <w:szCs w:val="20"/>
              </w:rPr>
              <w:t>"No F5 config found" on an archive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8CF5" w14:textId="77777777" w:rsidR="009A6BB8" w:rsidRDefault="00AB526F">
            <w:r>
              <w:rPr>
                <w:sz w:val="20"/>
                <w:szCs w:val="20"/>
              </w:rPr>
              <w:t>The archive does not contain config/bigip.conf. For folders with several device configs, the tool lists what it found so you can pick one.</w:t>
            </w:r>
          </w:p>
        </w:tc>
      </w:tr>
      <w:tr w:rsidR="009A6BB8" w14:paraId="430CC94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7ABD" w14:textId="77777777" w:rsidR="009A6BB8" w:rsidRDefault="00AB526F">
            <w:r>
              <w:rPr>
                <w:sz w:val="20"/>
                <w:szCs w:val="20"/>
              </w:rPr>
              <w:t>A line is rejected when applying on the Alteon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07CB3" w14:textId="77777777" w:rsidR="009A6BB8" w:rsidRDefault="00AB526F">
            <w:r>
              <w:rPr>
                <w:sz w:val="20"/>
                <w:szCs w:val="20"/>
              </w:rPr>
              <w:t>Check log1: platform-capacity limits (for example, more pools than the target supports) and physical-port mappings are flagged there. Validated target versions are Alteon 34.x.</w:t>
            </w:r>
          </w:p>
        </w:tc>
      </w:tr>
      <w:tr w:rsidR="009A6BB8" w14:paraId="0BA9B82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7225" w14:textId="77777777" w:rsidR="009A6BB8" w:rsidRDefault="00AB526F">
            <w:r>
              <w:rPr>
                <w:sz w:val="20"/>
                <w:szCs w:val="20"/>
              </w:rPr>
              <w:t>Cookie persistence rejected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EEF9" w14:textId="77777777" w:rsidR="009A6BB8" w:rsidRDefault="00AB526F">
            <w:r>
              <w:rPr>
                <w:sz w:val="20"/>
                <w:szCs w:val="20"/>
              </w:rPr>
              <w:t>The target Alteon needs the cookie-persistence license; the generated pbind cookie insert syntax is correct on licensed units.</w:t>
            </w:r>
          </w:p>
        </w:tc>
      </w:tr>
      <w:tr w:rsidR="009A6BB8" w14:paraId="4B6EC77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6C3C" w14:textId="77777777" w:rsidR="009A6BB8" w:rsidRDefault="00AB526F">
            <w:r>
              <w:rPr>
                <w:sz w:val="20"/>
                <w:szCs w:val="20"/>
              </w:rPr>
              <w:t>Windows path issues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EDA6" w14:textId="77777777" w:rsidR="009A6BB8" w:rsidRDefault="00AB526F">
            <w:r>
              <w:rPr>
                <w:sz w:val="20"/>
                <w:szCs w:val="20"/>
              </w:rPr>
              <w:t>PowerShell, CMD, and Git Bash all work; quote paths containing spaces.</w:t>
            </w:r>
          </w:p>
        </w:tc>
      </w:tr>
    </w:tbl>
    <w:p w14:paraId="73E69849" w14:textId="77777777" w:rsidR="009A6BB8" w:rsidRDefault="00AB526F">
      <w:pPr>
        <w:pStyle w:val="Heading1"/>
      </w:pPr>
      <w:bookmarkStart w:id="17" w:name="_Toc235631046"/>
      <w:r>
        <w:t>11. Resources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7"/>
        <w:gridCol w:w="4703"/>
      </w:tblGrid>
      <w:tr w:rsidR="009A6BB8" w14:paraId="31E23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1EFB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63C5" w14:textId="77777777" w:rsidR="009A6BB8" w:rsidRDefault="00AB526F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9A6BB8" w14:paraId="090FB20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1E9D" w14:textId="77777777" w:rsidR="009A6BB8" w:rsidRDefault="00AB526F">
            <w:r>
              <w:rPr>
                <w:sz w:val="20"/>
                <w:szCs w:val="20"/>
              </w:rPr>
              <w:t>npm package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58DC" w14:textId="77777777" w:rsidR="009A6BB8" w:rsidRDefault="00AB526F">
            <w:r>
              <w:rPr>
                <w:sz w:val="20"/>
                <w:szCs w:val="20"/>
              </w:rPr>
              <w:t>npmjs.com/package/@radware/f5-to-alteon</w:t>
            </w:r>
          </w:p>
        </w:tc>
      </w:tr>
      <w:tr w:rsidR="009A6BB8" w14:paraId="3356342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D882" w14:textId="77777777" w:rsidR="009A6BB8" w:rsidRDefault="00AB526F">
            <w:r>
              <w:rPr>
                <w:sz w:val="20"/>
                <w:szCs w:val="20"/>
              </w:rPr>
              <w:t>Source and issues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CEA3" w14:textId="77777777" w:rsidR="009A6BB8" w:rsidRDefault="00AB526F">
            <w:r>
              <w:rPr>
                <w:sz w:val="20"/>
                <w:szCs w:val="20"/>
              </w:rPr>
              <w:t>github.com/Radware/F5-to-Alteon-Migrator</w:t>
            </w:r>
          </w:p>
        </w:tc>
      </w:tr>
      <w:tr w:rsidR="009A6BB8" w14:paraId="2FE93B5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CBEE" w14:textId="77777777" w:rsidR="009A6BB8" w:rsidRDefault="00AB526F">
            <w:r>
              <w:rPr>
                <w:sz w:val="20"/>
                <w:szCs w:val="20"/>
              </w:rPr>
              <w:t>Delta ledger vs legacy tool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1930" w14:textId="77777777" w:rsidR="009A6BB8" w:rsidRDefault="00AB526F">
            <w:r>
              <w:rPr>
                <w:sz w:val="20"/>
                <w:szCs w:val="20"/>
              </w:rPr>
              <w:t>DELTAS.md in the repository</w:t>
            </w:r>
          </w:p>
        </w:tc>
      </w:tr>
      <w:tr w:rsidR="009A6BB8" w14:paraId="7C146E2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C6C8" w14:textId="77777777" w:rsidR="009A6BB8" w:rsidRDefault="00AB526F">
            <w:r>
              <w:rPr>
                <w:sz w:val="20"/>
                <w:szCs w:val="20"/>
              </w:rPr>
              <w:t>Validation reports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7A227" w14:textId="77777777" w:rsidR="009A6BB8" w:rsidRDefault="00AB526F">
            <w:r>
              <w:rPr>
                <w:sz w:val="20"/>
                <w:szCs w:val="20"/>
              </w:rPr>
              <w:t>validation/VALIDATION_STATUS.md in the repository</w:t>
            </w:r>
          </w:p>
        </w:tc>
      </w:tr>
    </w:tbl>
    <w:p w14:paraId="36D3EDDF" w14:textId="77777777" w:rsidR="009A6BB8" w:rsidRDefault="00AB526F">
      <w:pPr>
        <w:spacing w:after="120"/>
      </w:pPr>
      <w:r>
        <w:t xml:space="preserve"> </w:t>
      </w:r>
    </w:p>
    <w:p w14:paraId="7B5953F5" w14:textId="77777777" w:rsidR="009A6BB8" w:rsidRDefault="00AB526F">
      <w:r>
        <w:rPr>
          <w:b/>
          <w:bCs/>
          <w:color w:val="595959"/>
          <w:sz w:val="18"/>
          <w:szCs w:val="18"/>
        </w:rPr>
        <w:t>RADWARE  |  PROFESSIONAL SERVICES</w:t>
      </w:r>
    </w:p>
    <w:sectPr w:rsidR="009A6B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C9A"/>
    <w:multiLevelType w:val="hybridMultilevel"/>
    <w:tmpl w:val="AE9AFD72"/>
    <w:lvl w:ilvl="0" w:tplc="BF082F6E">
      <w:start w:val="1"/>
      <w:numFmt w:val="bullet"/>
      <w:lvlText w:val="●"/>
      <w:lvlJc w:val="left"/>
      <w:pPr>
        <w:ind w:left="720" w:hanging="360"/>
      </w:pPr>
    </w:lvl>
    <w:lvl w:ilvl="1" w:tplc="069AA7C4">
      <w:start w:val="1"/>
      <w:numFmt w:val="bullet"/>
      <w:lvlText w:val="○"/>
      <w:lvlJc w:val="left"/>
      <w:pPr>
        <w:ind w:left="1440" w:hanging="360"/>
      </w:pPr>
    </w:lvl>
    <w:lvl w:ilvl="2" w:tplc="A33CCB66">
      <w:start w:val="1"/>
      <w:numFmt w:val="bullet"/>
      <w:lvlText w:val="■"/>
      <w:lvlJc w:val="left"/>
      <w:pPr>
        <w:ind w:left="2160" w:hanging="360"/>
      </w:pPr>
    </w:lvl>
    <w:lvl w:ilvl="3" w:tplc="94B4309E">
      <w:start w:val="1"/>
      <w:numFmt w:val="bullet"/>
      <w:lvlText w:val="●"/>
      <w:lvlJc w:val="left"/>
      <w:pPr>
        <w:ind w:left="2880" w:hanging="360"/>
      </w:pPr>
    </w:lvl>
    <w:lvl w:ilvl="4" w:tplc="73144FFE">
      <w:start w:val="1"/>
      <w:numFmt w:val="bullet"/>
      <w:lvlText w:val="○"/>
      <w:lvlJc w:val="left"/>
      <w:pPr>
        <w:ind w:left="3600" w:hanging="360"/>
      </w:pPr>
    </w:lvl>
    <w:lvl w:ilvl="5" w:tplc="3392BAE4">
      <w:start w:val="1"/>
      <w:numFmt w:val="bullet"/>
      <w:lvlText w:val="■"/>
      <w:lvlJc w:val="left"/>
      <w:pPr>
        <w:ind w:left="4320" w:hanging="360"/>
      </w:pPr>
    </w:lvl>
    <w:lvl w:ilvl="6" w:tplc="54E4149A">
      <w:start w:val="1"/>
      <w:numFmt w:val="bullet"/>
      <w:lvlText w:val="●"/>
      <w:lvlJc w:val="left"/>
      <w:pPr>
        <w:ind w:left="5040" w:hanging="360"/>
      </w:pPr>
    </w:lvl>
    <w:lvl w:ilvl="7" w:tplc="A3EC0240">
      <w:start w:val="1"/>
      <w:numFmt w:val="bullet"/>
      <w:lvlText w:val="●"/>
      <w:lvlJc w:val="left"/>
      <w:pPr>
        <w:ind w:left="5760" w:hanging="360"/>
      </w:pPr>
    </w:lvl>
    <w:lvl w:ilvl="8" w:tplc="A09E4B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265D1F"/>
    <w:multiLevelType w:val="hybridMultilevel"/>
    <w:tmpl w:val="6C2064B4"/>
    <w:lvl w:ilvl="0" w:tplc="EBB876C6">
      <w:start w:val="1"/>
      <w:numFmt w:val="bullet"/>
      <w:lvlText w:val="•"/>
      <w:lvlJc w:val="left"/>
      <w:pPr>
        <w:ind w:left="460" w:hanging="230"/>
      </w:pPr>
    </w:lvl>
    <w:lvl w:ilvl="1" w:tplc="F692EF60">
      <w:numFmt w:val="decimal"/>
      <w:lvlText w:val=""/>
      <w:lvlJc w:val="left"/>
    </w:lvl>
    <w:lvl w:ilvl="2" w:tplc="ED9ACE6C">
      <w:numFmt w:val="decimal"/>
      <w:lvlText w:val=""/>
      <w:lvlJc w:val="left"/>
    </w:lvl>
    <w:lvl w:ilvl="3" w:tplc="86C6D032">
      <w:numFmt w:val="decimal"/>
      <w:lvlText w:val=""/>
      <w:lvlJc w:val="left"/>
    </w:lvl>
    <w:lvl w:ilvl="4" w:tplc="B4281502">
      <w:numFmt w:val="decimal"/>
      <w:lvlText w:val=""/>
      <w:lvlJc w:val="left"/>
    </w:lvl>
    <w:lvl w:ilvl="5" w:tplc="3F727CD8">
      <w:numFmt w:val="decimal"/>
      <w:lvlText w:val=""/>
      <w:lvlJc w:val="left"/>
    </w:lvl>
    <w:lvl w:ilvl="6" w:tplc="105E60D2">
      <w:numFmt w:val="decimal"/>
      <w:lvlText w:val=""/>
      <w:lvlJc w:val="left"/>
    </w:lvl>
    <w:lvl w:ilvl="7" w:tplc="CDDACD50">
      <w:numFmt w:val="decimal"/>
      <w:lvlText w:val=""/>
      <w:lvlJc w:val="left"/>
    </w:lvl>
    <w:lvl w:ilvl="8" w:tplc="0D40A8EE">
      <w:numFmt w:val="decimal"/>
      <w:lvlText w:val=""/>
      <w:lvlJc w:val="left"/>
    </w:lvl>
  </w:abstractNum>
  <w:num w:numId="1" w16cid:durableId="832379554">
    <w:abstractNumId w:val="0"/>
    <w:lvlOverride w:ilvl="0">
      <w:startOverride w:val="1"/>
    </w:lvlOverride>
  </w:num>
  <w:num w:numId="2" w16cid:durableId="9903289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BB8"/>
    <w:rsid w:val="002F05D0"/>
    <w:rsid w:val="009A6BB8"/>
    <w:rsid w:val="00AB526F"/>
    <w:rsid w:val="00E8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6ABF"/>
  <w15:docId w15:val="{7B22A63B-80CE-4E93-B76D-196EB18D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2E75B6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10"/>
      <w:outlineLvl w:val="1"/>
    </w:pPr>
    <w:rPr>
      <w:b/>
      <w:bCs/>
      <w:color w:val="1F3864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F05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05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1652</Words>
  <Characters>9420</Characters>
  <Application>Microsoft Office Word</Application>
  <DocSecurity>0</DocSecurity>
  <Lines>78</Lines>
  <Paragraphs>22</Paragraphs>
  <ScaleCrop>false</ScaleCrop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Ramati</cp:lastModifiedBy>
  <cp:revision>2</cp:revision>
  <dcterms:created xsi:type="dcterms:W3CDTF">2026-07-22T13:43:00Z</dcterms:created>
  <dcterms:modified xsi:type="dcterms:W3CDTF">2026-07-22T13:43:00Z</dcterms:modified>
</cp:coreProperties>
</file>