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7jcyjlq21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PZ-706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cg0f3bnt5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Quality System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PZ-706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3.0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Quality Governance Layer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ndd7jiqbx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التصميم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التنفيذ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الاختبارات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الأمان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الأداء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التوثيق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المعرفة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et9nukz4r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is engineered, measured, and continuously improved.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eisbeslgc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Quality Architecture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Project Quality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Governance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Standards Compliance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Architecture Quality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Code Quality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Testing Quality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Security Quality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Performance Quality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Documentation Quality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AI Quality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User Experience Quality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├── Release Readiness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└── Continuous Improvement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ys9r8cp1t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PQ-001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i1hnn0uh4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Quality Policy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Quality Objectives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Quality Owner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Quality Reviews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Approval Workflow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fbpwfoers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PQ-002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0f2f3zb9s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Standards Compliance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Coding Standards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Architecture Standards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Naming Standards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Documentation Standards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API Standards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Security Standards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8z35xc4dg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Compliance Score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95%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90%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Fail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4z2p85jyx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PQ-003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wroy1gr8u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Quality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Modularity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Loose Coupling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High Cohesion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Dependency Health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n6g9vn4a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PQ-004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dpkkbcwvp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Quality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Complexity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Code Duplication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Technical Debt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Static Analysis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pdrgkbbay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PQ-005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jcdvn8d5p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 Quality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Unit Coverage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Integration Coverage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API Coverage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End-to-End Coverage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Regression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Automation Rate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hfm94q4um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3vxu5u8ir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PQ-006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9x0ttvlcg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Quality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يفحص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OWASP Compliance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Dependency Vulnerabilities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Security Testing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9l5zajvg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PQ-007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y6p2typ5d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Quality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Resource Usage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mapljy4x8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PQ-008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w2uw9r1yq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Documentation Quality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يفحص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Blueprint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API Docs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User Guide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Developer Guide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Runbooks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Release Notes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dej5dnu43c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PQ-009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xskjtwfig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Quality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Prompt Quality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Context Accuracy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Knowledge Usage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Hallucination Risk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Automation Success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Response Consistency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olaocuu4qd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PQ-010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fsgiu9urr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Experience Quality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Usability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Responsiveness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y63yamr6v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PQ-011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qwohjqd97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Release Readiness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اجتياز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Architecture Review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Code Review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Performance Review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Documentation Review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QA Approval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1owsxu0qmj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PQ-012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c71wpwfv6s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Continuous Improvement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Repeat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xxd42e0hyl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Quality Gates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Planning Gate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Architecture Gate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Development Gate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Testing Gate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Release Gate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Production Gate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acda313wfg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Quality Record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Quality ID: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Project ID: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Review Date: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Reviewer: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Overall Score: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Critical Issues: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Recommendations: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Approval Status: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Next Review: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0gdi7pucr7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Quality Score</w:t>
      </w:r>
    </w:p>
    <w:tbl>
      <w:tblPr>
        <w:tblStyle w:val="Table1"/>
        <w:tblW w:w="2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965"/>
        <w:tblGridChange w:id="0">
          <w:tblGrid>
            <w:gridCol w:w="1820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Code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AI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User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06s62oqnvs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Quality Levels</w:t>
      </w:r>
    </w:p>
    <w:tbl>
      <w:tblPr>
        <w:tblStyle w:val="Table2"/>
        <w:tblW w:w="3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2315"/>
        <w:tblGridChange w:id="0">
          <w:tblGrid>
            <w:gridCol w:w="1040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95–100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Enterprise Ready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90–94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Production Ready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80–89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Improvement Needed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70–79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High Risk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1"/>
              </w:rPr>
              <w:t xml:space="preserve">أقل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0"/>
              </w:rPr>
              <w:t xml:space="preserve"> 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Release Blocked</w:t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4w5gk9s80h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Quality Rules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تجتز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b5s9h4035n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وإهمال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Debt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oi9b92b5i3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PZ-301 → PZ-310</w:t>
      </w:r>
      <w:r w:rsidDel="00000000" w:rsidR="00000000" w:rsidRPr="00000000">
        <w:rPr>
          <w:rtl w:val="0"/>
        </w:rPr>
        <w:t xml:space="preserve"> (Standards)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Decision Log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Bug History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PZ-608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Performance Insights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PZ-609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Security Intelligence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Knowledge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Release Management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Metrics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Master System Memory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