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lz1f6s6v1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4tzpxb155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Patterns Knowledge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l0hxaj8k6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ftaj1ni44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systems are not invented — they are composed from proven patterns.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nv6z639y7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Pattern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Pattern ID: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1hayrqgz6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1. Feature-Based Architecture Pattern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Pattern ID: PAT-001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Name: Feature-Based 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Category: System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Huge systems becoming unmanageable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Large scalable systems (e.g. Neva, Clinic, Attendance)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features/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- each feature is isolated system unit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High scalability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Easy maintenance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Modular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Requires strict discipline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Layered Architecture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Modular Monolith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y86klhpk5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Layered Architecture Pattern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Pattern ID: PAT-002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Name: Layered Architecture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Category: Backend Design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Mixing logic and responsibilities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Any backend system (PZ-402 standard)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Service → Repository → DB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Clear separation of concerns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Easy debugging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Can become slow if over-layered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MVC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Clean Architecture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fu0l5h05v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Clean Architecture Pattern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Pattern ID: PAT-003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Name: Clean Architecture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Category: System Design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Tight coupling between business logic and infrastructure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Complex systems with long lifecycle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Entities → Use Cases → Interface Adapters → Frameworks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Highly maintainable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Testable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Independent of frameworks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High initial complexity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Hexagonal Architecture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26ystdvza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4. API-Driven Architecture Pattern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Pattern ID: PAT-004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Name: API-Driven Architecture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Category: Communication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Unstructured communication between systems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Frontend + Backend + AI systems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↔ API Layer ↔ Backend Services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Clear contracts (PZ-405)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Scalable integration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Requires strict API discipline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Contract-first design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z5361rrnj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Event-Driven Architecture Pattern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Pattern ID: PAT-005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Name: Event-Driven Architecture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Category: System Communication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Tight coupling between services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Real-time systems, notifications, automation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→ Event → Listener → Action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Loose coupling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Highly scalable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Hard debugging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Event tracking complexity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Pub/Sub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Message Queues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b9ade43yl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6. Modular Monolith Pattern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Pattern ID: PAT-006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Name: Modular Monolith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Category: Hybrid Architecture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Problem It Solves: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Microservices complexity too early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When To Use: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Startup phase systems (early Project Zero apps)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Single deployment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But internally modular features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Simple deployment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Fast development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Scaling limitations if not evolved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Related Patterns: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Microservices (future evolution)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wekkv13kj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Pattern Selection Engine (AI Rule)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t3hr6lo0x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szahm43ia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yxfsov85i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system → Modular Monolith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→ Feature-Based + Layered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→ Clean + Feature-Based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→ Event-Driven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dm259e7kj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Pattern Decision Flow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System Size Analysis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 Architecture Pattern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Apply PZ-603 (Feature Knowledge)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Build System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z8bduixyn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mixing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ignoring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rtqjzdrh0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Rule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must NEVER invent a new architecture before checking PZ-602 first.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unwcmlqa8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-602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rules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 layer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 structure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 system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PZ-410 → System blueprint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Decision history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