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02ixbo2l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6m3jioinq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f0vqgunu1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alrhw4983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is not design… UI is decision clarity for humans.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8x22wuc2p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UI Design Principles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zf48i2h1k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Clarity First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مزدحمة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fzbkq72ge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One Action Per Screen (Golden Rule)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m5iofhm8f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Progressive Disclosure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a4rxdfhrq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Consistency Across System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الأزرار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الخطوط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الأنماط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u9nt2arnl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UX Flow Standards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wnkeo1f4l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Journey Must Be Linear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Understand → Act → Confirm →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blexneq1x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Dead Ends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option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8117c6o3v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Error-Free Experience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bo2sqwvky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Design System Rules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kalkw29j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Unified Design Language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fbdn60yt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Color Meaning System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→ Success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→ Error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→ Warning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→ Info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ygsjez7ps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Typography Hierarchy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 → Title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 → Section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Content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Caption → Details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42b5e3eu8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Layout Standards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2boebnbd8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Grid-Based Layout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jp94ctte1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Mobile First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k6uz50ss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Responsive by Default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grb0ht716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Interaction Standards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5zre3ggcg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Immediate Feedback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فوري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m6bg4y1p8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Hidden Actions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c0a9d7np7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Predictable Behavior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danlib4r1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UI Rule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wkjo6k3i5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Form Design Standards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noaw1jyyl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Minimal Fields Principle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g5yu86bgc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Smart Defaults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cw9wu0m7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Inline Validation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jlcz4gl16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Dashboard Standards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26h2lsyb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Information Hierarchy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mi6hs77zc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Clutter Rule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i0so7nmns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Actionable Data Only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whn6fc9qp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Navigation Standards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mlii9ya5v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Always Visible Navigation Path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cic0hn18q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Max 3 Levels Deep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vbihey6x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Quick Access Actions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lildibqms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UX Testing Standards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wtsnpr1v3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Real User Simulation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w0gf47sj9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Task Completion Time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005nydr96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Error Rate Tracking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n5i9ychy9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Anti-UX Patterns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Screens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Too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Confusing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rr3z76qza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Accessibility Standards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i1ffcyr7m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Readability First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1oiyvce3q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Keyboard Friendly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ماوس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kgtxrkgoj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Inclusive Design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01eyio03f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-306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PZ-209 → Security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PZ-210 → Cost Optimization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