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yhn4ulso1e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نبدأ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بـ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-401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9xbw9ndg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PZ-401 Project Starter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gye3y97dy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وانصراف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Neva system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7vjecgren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Project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project-root/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k9wc5u1mx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Rules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fccgr31u8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 Empty Structure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94pf93a39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Standards Binding Required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PZ-308 → Security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8ph7tgh84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Feature-First Initialization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hqe9w3cdn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PZ-402 Backend Template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eg68lirjj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repositories/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middleware/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da3gd8qmp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مستقل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j9g3am0na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PZ-403 Frontend Template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ufc3dfqpu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└── styles/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auplfl0d2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= presentation only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2i2g7zuzj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PZ-404 Database Template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3gk0z2xw0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entities/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migrations/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seeds/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fnmz9muv4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rub7pagov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PZ-405 API Template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q1dwibtf5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Endpoint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/api/v1/{module}/{resource}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mmq0v7bs7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 Template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"data": {},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"error": null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rd8p2ewv5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PZ-406 AI Prompt Template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e622ygxrj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AI Prompt Structure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p2a4pfle3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l2k7pfeov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PZ-407 Feature Template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do4dup8ym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Structure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Feature Name: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l4uf0que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wo5brfh6d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PZ-408 Security Template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ph5gnvdle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Security Stack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required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validation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filtering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qidgu4bg3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feature is considered complete without security layer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0h8qaqvsu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PZ-409 Documentation Template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quzs8jdsm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Sections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57r7s0bpw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undocumented feature is allowed in production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yv3c80a8r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PZ-410 Full System Blueprint Template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0tikukijn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is the MASTER TEMPLATE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ojl2f6chw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Contains: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(PZ-303)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(PZ-304)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 (PZ-305)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 (PZ-306)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(PZ-308)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(PZ-309)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9777wh453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System blueprint ready for development immediately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xnk4e105l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Template Philosophy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5rxycsd8j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Rules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 &gt; Rebuild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&gt; Customize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&gt; Chaos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lnkj4bkws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Template Usage Flow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Template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Fill Structure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Standards (PZ-301 → PZ-310)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Build System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gegg130p2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Anti-Template Patterns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Starting from scratch every time</w:t>
        <w:br w:type="textWrapping"/>
        <w:t xml:space="preserve"> ❌ No structure reuse</w:t>
        <w:br w:type="textWrapping"/>
        <w:t xml:space="preserve"> ❌ Inconsistent project setups</w:t>
        <w:br w:type="textWrapping"/>
        <w:t xml:space="preserve"> ❌ Random folder structures</w:t>
        <w:br w:type="textWrapping"/>
        <w:t xml:space="preserve"> ❌ No standard prompts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qymjfeifjl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-401 →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-410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02 Organization (roles, context, memory)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 Standards (engineering rules)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PZ-210 (cost optimization)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PZ-206 (prompt contracts)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