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9gv3cghwvi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PZ-204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wehenhbwnf2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Context Management Framework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ID:</w:t>
      </w:r>
      <w:r w:rsidDel="00000000" w:rsidR="00000000" w:rsidRPr="00000000">
        <w:rPr>
          <w:rtl w:val="0"/>
        </w:rPr>
        <w:t xml:space="preserve"> PZ-204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Name:</w:t>
      </w:r>
      <w:r w:rsidDel="00000000" w:rsidR="00000000" w:rsidRPr="00000000">
        <w:rPr>
          <w:rtl w:val="0"/>
        </w:rPr>
        <w:t xml:space="preserve"> Context Management Framework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 Draft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qwf7kv28wfa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بسياقه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v4q959kcb8h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Definition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جميع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المعلومات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والقرارات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والوثائق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والافتراضات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يحتاجها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عضو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الفريق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نموذج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ذكاء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اصطناعي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لفهم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المشروع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ومواصلة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بدقة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1pg9j7p1m3g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Principles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Asset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إدارته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المحادثة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للحقيقة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Single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Source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Truth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بتحديثه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lj00t14pfdo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Context Layers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طبقات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Layer 1 → Organization Context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Layer 2 → Project Context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Layer 3 → Product Context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Layer 4 → Technical Context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Layer 5 → Session Context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Layer 6 → Decision Context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Layer 7 → Execution Context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68ymgbtqdpf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Layer 1 — Organization Context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Vision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Constitution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Standards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Methodology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Governance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kgb8b2e84h5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Layer 2 — Project Context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Charter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Stakeholders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Roadmap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73vqje0ufgz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Layer 3 — Product Context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Requirements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Stories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MVP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Backlog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g38b76yq48b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Layer 4 — Technical Context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Stack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Model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Folder Structure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Coding Standards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jmqzrtmtkyn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Layer 5 — Session Context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المفتوحة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المؤقتة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الأسئلة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المفتوحة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بتحديثه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أرشفته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lego0apv1mk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Layer 6 — Decision Context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Decision Log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البدائل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الاختيار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 Analysis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Status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146hpd3n2zm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Layer 7 — Execution Context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المنجزة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الجارية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القادمة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الإنجاز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العوائق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المفتوحة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mf407n6ow02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Context Lifecycle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Create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Load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Use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Update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Validate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Archive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oyibx13e4yj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Context Loading Rules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تحميل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Organizational Context</w:t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Context</w:t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Phase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Decisions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Risks</w:t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 Documents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مفقودة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كافتراض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صريح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87nfslisgx5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Context Update Rules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Progress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Log</w:t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Register</w:t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Log</w:t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Actions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7co04qrzygj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Context Compression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dr2m647i72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Executive Summary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wlz4j2vec9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Summary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e5p6vplt6g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Current Status Summary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bkh4g3drsri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Open Items Summary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المفتوحة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الملخصات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81dpiqmy3uh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Context Handoff Protocol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تسليم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Snapshot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Phase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Tasks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Reviews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Risks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Decisions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Milestone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المحادثة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ufxh63d6gtd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Context Rules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المتاح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4jnzk99j7qp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Context Quality Checklist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اكتماله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حداثته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اتساقه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خلوه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التناقضات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gmdyi71yo0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Success Criteria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دقائق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Product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Owner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المحادثات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