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emhvqpn6y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PZ-702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c33sjq9ee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Blueprint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PZ-702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Core Architecture Layer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zlj7mb7um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gfwd7bc9u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blueprint before building the software.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ao9938hus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Blueprint Architecture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Blueprint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Vision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Business Model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Requirements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Architecture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Technology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Features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AI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Security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Performance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Deployment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Roadmap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4ixn3m7hq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BP-001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zext9nsgn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Identity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Project 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fs46rxhs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BP-002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yuplxf75k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Long-term Goal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1wj2d6exj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BP-003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64xybhv0r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Model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Revenue Model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306jv5ebf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BP-004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oh67yari3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Optional Features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j13rpu20g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BP-005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s0nmgxv8h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Requirements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u71rylhtd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BP-006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eikg712e2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Architecture Pattern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Layers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Communication Flow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38o2htdo0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BP-007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9s5rt4wnu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ORM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mepj31sdu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BP-008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m37gbgj6q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Blueprint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Feature 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ynmb8p7up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BP-009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t6ogthqm6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Blueprint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Migration Plan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ntt4ovspk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BP-010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wejvjfoz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Blueprint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Response Format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zzxc4r55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BP-011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6v4akyxcs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Blueprint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AI Role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Knowledge Sources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v88pnnjkw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BP-012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tm5rkvlu5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Blueprint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Threat Model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acot3qoi4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BP-013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hldtezneo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Blueprint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Response Targets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Queue System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wtjzurnu7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BP-014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hr1rh99fq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Blueprint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Environments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7oge8cbko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BP-015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wy9pz78ci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Roadmap Blueprint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gd3mvtnb6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Blueprint Lifecycle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Blueprint Creation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ubnoe1hde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Blueprint Rules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nbatn9nbj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Blueprint Validation Checklist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موثقة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مصممة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Targets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جاهزة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cuupt2to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Blueprint Record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Blueprint ID: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Project ID: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Review Date: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Approval: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Risk Level: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Completeness: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t9dbf3l7sw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uiugvdayo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PZ-410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Master System Blueprint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Registry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Lifecycle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Workspace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Knowledge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Quality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Releases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Context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