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2jq9hs78l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PZ-102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768dyqwc8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Gates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PZ-102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Phase Gates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weysy7xek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اجتياز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ycle19rczj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؟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مراجعة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إلزامية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Checkpoint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r3z8qa0n3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1 — Idea Approval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ogpa98zlj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mv5ow8sim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Inputs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المستهدفون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g4u3jqiq0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Brief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2c1zy1349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9xekw5g2w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2 — Discovery Approval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4d8ua5bmk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Goals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pq9v68xqi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c2k7pcf32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3 — Requirements Approval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akb04jlmc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Functional Requirements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cj5esyuop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متعارضة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j8t26ahv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4 — Planning Approval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colhf4ix3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tfscuka5j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2i17tf09l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5 — Architecture Approval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udpdjnxab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Design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w2gvd8zom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m3wlty6m1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6 — Database Approval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qmssc67hv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 Diagram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4qk9j8jwu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v9tophnqo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7 — API Approval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5kj791xo4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Specification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bgncilo95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utjx9pymr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8 — UI/UX Approval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ntm34bp9o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9wvxuufqc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bgyf16xad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9 — Implementation Approval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vm1xc9dnm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nykyl47og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n4hz11uok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10 — Testing Approval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kmw0lgv8v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Report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g1qbxcab3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8jfvh1dcb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11 — Security Approval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fb46tkp6r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Report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b0ac1of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ei5rdqlgl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12 — Deployment Approval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5ero3vspb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Checklist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vidpqhb43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gk0z2xhcvc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 13 — Release Approval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0go3ql1e9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Outputs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Tag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qh0id69b2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Criteria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pu3tyqnb2u" w:id="45"/>
      <w:bookmarkEnd w:id="4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المسؤوليات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Approval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Authority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يراجعها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ويعتمدها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2990"/>
        <w:tblGridChange w:id="0">
          <w:tblGrid>
            <w:gridCol w:w="374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المسؤولية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أنت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1"/>
              </w:rPr>
              <w:t xml:space="preserve">اعتماد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أهداف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والمتطلبات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Chief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أنا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المعمارية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والمنهجية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والجودة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وغيره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1"/>
              </w:rPr>
              <w:t xml:space="preserve">إعداد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المخرجات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التعديلات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موافقة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واعتماد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Chief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tvgc8taku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Golden Rule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فشل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Gate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السابقة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الفشل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