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42BCD" w14:textId="77777777" w:rsidR="001D6E62" w:rsidRPr="00466085" w:rsidRDefault="001D6E62" w:rsidP="001D6E62">
      <w:pPr>
        <w:jc w:val="center"/>
      </w:pPr>
      <w:bookmarkStart w:id="0" w:name="_Hlk87968575"/>
      <w:bookmarkEnd w:id="0"/>
      <w:r w:rsidRPr="00466085">
        <w:t>UNIVERSITÉ DE SHERBROOKE</w:t>
      </w:r>
    </w:p>
    <w:p w14:paraId="4F013475" w14:textId="77777777" w:rsidR="001D6E62" w:rsidRPr="00466085" w:rsidRDefault="001D6E62" w:rsidP="001D6E62">
      <w:pPr>
        <w:jc w:val="center"/>
      </w:pPr>
      <w:r w:rsidRPr="00466085">
        <w:t>Faculté de génie</w:t>
      </w:r>
    </w:p>
    <w:p w14:paraId="7C46564D" w14:textId="77777777" w:rsidR="001D6E62" w:rsidRDefault="001D6E62" w:rsidP="001D6E62">
      <w:pPr>
        <w:jc w:val="center"/>
      </w:pPr>
      <w:r w:rsidRPr="00466085">
        <w:t>Département de génie électrique et génie informatique</w:t>
      </w:r>
    </w:p>
    <w:p w14:paraId="3169B418" w14:textId="77777777" w:rsidR="001D6E62" w:rsidRPr="008B4F57" w:rsidRDefault="001D6E62" w:rsidP="001D6E62">
      <w:pPr>
        <w:jc w:val="center"/>
      </w:pPr>
    </w:p>
    <w:p w14:paraId="3F2EDAC1" w14:textId="77777777" w:rsidR="001D6E62" w:rsidRPr="008B4F57" w:rsidRDefault="001D6E62" w:rsidP="001D6E62">
      <w:pPr>
        <w:jc w:val="center"/>
      </w:pPr>
    </w:p>
    <w:p w14:paraId="038AF662" w14:textId="77777777" w:rsidR="001D6E62" w:rsidRPr="008B4F57" w:rsidRDefault="001D6E62" w:rsidP="001D6E62">
      <w:pPr>
        <w:jc w:val="center"/>
      </w:pPr>
    </w:p>
    <w:p w14:paraId="051AC008" w14:textId="678E68CF" w:rsidR="001D6E62" w:rsidRPr="00466085" w:rsidRDefault="001D6E62" w:rsidP="001D6E62">
      <w:pPr>
        <w:jc w:val="center"/>
        <w:rPr>
          <w:rStyle w:val="BookTitle"/>
          <w:sz w:val="40"/>
        </w:rPr>
      </w:pPr>
      <w:r>
        <w:rPr>
          <w:rStyle w:val="BookTitle"/>
          <w:sz w:val="40"/>
        </w:rPr>
        <w:t>Rapport APP</w:t>
      </w:r>
      <w:r w:rsidR="006D131D">
        <w:rPr>
          <w:rStyle w:val="BookTitle"/>
          <w:sz w:val="40"/>
        </w:rPr>
        <w:t>5</w:t>
      </w:r>
    </w:p>
    <w:p w14:paraId="6E45AFBF" w14:textId="77777777" w:rsidR="001D6E62" w:rsidRDefault="001D6E62" w:rsidP="001D6E62"/>
    <w:p w14:paraId="02741F1D" w14:textId="77777777" w:rsidR="001D6E62" w:rsidRPr="008B4F57" w:rsidRDefault="001D6E62" w:rsidP="001D6E62">
      <w:pPr>
        <w:jc w:val="center"/>
      </w:pPr>
    </w:p>
    <w:p w14:paraId="3BDA3E3A" w14:textId="77777777" w:rsidR="001D6E62" w:rsidRPr="00466085" w:rsidRDefault="001D6E62" w:rsidP="001D6E62">
      <w:pPr>
        <w:jc w:val="center"/>
      </w:pPr>
    </w:p>
    <w:p w14:paraId="05323CBA" w14:textId="522698DE" w:rsidR="001D6E62" w:rsidRDefault="001D6E62" w:rsidP="001D6E62">
      <w:pPr>
        <w:jc w:val="center"/>
      </w:pPr>
      <w:r w:rsidRPr="001D6E62">
        <w:t>Probabilités, Statistiques et Simulations Monte Carlo</w:t>
      </w:r>
    </w:p>
    <w:p w14:paraId="73506989" w14:textId="77777777" w:rsidR="001D6E62" w:rsidRDefault="001D6E62" w:rsidP="001D6E62">
      <w:pPr>
        <w:jc w:val="center"/>
      </w:pPr>
    </w:p>
    <w:p w14:paraId="6EED8EEC" w14:textId="77777777" w:rsidR="001D6E62" w:rsidRPr="008B4F57" w:rsidRDefault="001D6E62" w:rsidP="001D6E62">
      <w:pPr>
        <w:jc w:val="center"/>
      </w:pPr>
    </w:p>
    <w:p w14:paraId="2A90F224" w14:textId="77777777" w:rsidR="001D6E62" w:rsidRPr="00466085" w:rsidRDefault="001D6E62" w:rsidP="001D6E62">
      <w:pPr>
        <w:jc w:val="center"/>
      </w:pPr>
      <w:r w:rsidRPr="00466085">
        <w:t>Présenté à</w:t>
      </w:r>
    </w:p>
    <w:p w14:paraId="15A6130A" w14:textId="77777777" w:rsidR="001D6E62" w:rsidRDefault="001D6E62" w:rsidP="001D6E62">
      <w:pPr>
        <w:jc w:val="center"/>
      </w:pPr>
      <w:r>
        <w:t xml:space="preserve">Monsieur </w:t>
      </w:r>
      <w:proofErr w:type="spellStart"/>
      <w:r w:rsidRPr="00B37772">
        <w:t>Eric</w:t>
      </w:r>
      <w:proofErr w:type="spellEnd"/>
      <w:r w:rsidRPr="00B37772">
        <w:t xml:space="preserve"> </w:t>
      </w:r>
      <w:proofErr w:type="spellStart"/>
      <w:r w:rsidRPr="00B37772">
        <w:t>Plourde</w:t>
      </w:r>
      <w:proofErr w:type="spellEnd"/>
    </w:p>
    <w:p w14:paraId="1F3536CF" w14:textId="6EBF433E" w:rsidR="001D6E62" w:rsidRDefault="001D6E62" w:rsidP="001D6E62"/>
    <w:p w14:paraId="3A8393F1" w14:textId="77777777" w:rsidR="00C43891" w:rsidRDefault="00C43891" w:rsidP="001D6E62"/>
    <w:p w14:paraId="57846450" w14:textId="77777777" w:rsidR="001D6E62" w:rsidRDefault="001D6E62" w:rsidP="001D6E62"/>
    <w:p w14:paraId="0D0924FC" w14:textId="77777777" w:rsidR="001D6E62" w:rsidRPr="008B4F57" w:rsidRDefault="001D6E62" w:rsidP="001D6E62"/>
    <w:p w14:paraId="32DC9BCF" w14:textId="77777777" w:rsidR="001D6E62" w:rsidRPr="00466085" w:rsidRDefault="001D6E62" w:rsidP="001D6E62">
      <w:pPr>
        <w:jc w:val="center"/>
      </w:pPr>
      <w:r w:rsidRPr="00466085">
        <w:t>Présenté par</w:t>
      </w:r>
    </w:p>
    <w:p w14:paraId="545219E2" w14:textId="77777777" w:rsidR="001D6E62" w:rsidRPr="006D131D" w:rsidRDefault="001D6E62" w:rsidP="001D6E62">
      <w:pPr>
        <w:jc w:val="center"/>
      </w:pPr>
      <w:r w:rsidRPr="006D131D">
        <w:t>Pascal-Emmanuel Lachance – LACP3102</w:t>
      </w:r>
    </w:p>
    <w:p w14:paraId="6CB7CA17" w14:textId="77777777" w:rsidR="001D6E62" w:rsidRPr="006D131D" w:rsidRDefault="001D6E62" w:rsidP="001D6E62">
      <w:pPr>
        <w:jc w:val="center"/>
      </w:pPr>
      <w:r w:rsidRPr="006D131D">
        <w:t>Anthony St-Laurent Cyr – STLA0801</w:t>
      </w:r>
    </w:p>
    <w:p w14:paraId="61D0D023" w14:textId="77777777" w:rsidR="001D6E62" w:rsidRPr="006D131D" w:rsidRDefault="001D6E62" w:rsidP="001D6E62">
      <w:pPr>
        <w:jc w:val="center"/>
      </w:pPr>
    </w:p>
    <w:p w14:paraId="22CDAB41" w14:textId="77777777" w:rsidR="001D6E62" w:rsidRPr="006D131D" w:rsidRDefault="001D6E62" w:rsidP="001D6E62">
      <w:pPr>
        <w:jc w:val="center"/>
      </w:pPr>
    </w:p>
    <w:p w14:paraId="472F9C9A" w14:textId="426EC082" w:rsidR="001D6E62" w:rsidRPr="006D131D" w:rsidRDefault="001D6E62" w:rsidP="001D6E62">
      <w:pPr>
        <w:jc w:val="center"/>
      </w:pPr>
    </w:p>
    <w:p w14:paraId="2DDC1285" w14:textId="77777777" w:rsidR="00C43891" w:rsidRPr="006D131D" w:rsidRDefault="00C43891" w:rsidP="001D6E62">
      <w:pPr>
        <w:jc w:val="center"/>
      </w:pPr>
    </w:p>
    <w:p w14:paraId="08979E6F" w14:textId="77777777" w:rsidR="001D6E62" w:rsidRPr="006D131D" w:rsidRDefault="001D6E62" w:rsidP="001D6E62">
      <w:pPr>
        <w:jc w:val="center"/>
      </w:pPr>
    </w:p>
    <w:p w14:paraId="55A80430" w14:textId="77777777" w:rsidR="00C43891" w:rsidRPr="006D131D" w:rsidRDefault="001D6E62" w:rsidP="00C43891">
      <w:pPr>
        <w:jc w:val="center"/>
        <w:sectPr w:rsidR="00C43891" w:rsidRPr="006D131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6D131D">
        <w:t xml:space="preserve">Sherbrooke </w:t>
      </w:r>
      <w:r w:rsidR="00DE7147" w:rsidRPr="006D131D">
        <w:t>4 avril</w:t>
      </w:r>
      <w:r w:rsidRPr="006D131D">
        <w:t xml:space="preserve"> 202</w:t>
      </w:r>
      <w:r w:rsidR="00DE7147" w:rsidRPr="006D131D">
        <w:t>3</w:t>
      </w:r>
    </w:p>
    <w:sdt>
      <w:sdtPr>
        <w:rPr>
          <w:rFonts w:eastAsiaTheme="minorHAnsi" w:cstheme="minorBidi"/>
          <w:b w:val="0"/>
          <w:bCs w:val="0"/>
          <w:smallCaps w:val="0"/>
          <w:spacing w:val="0"/>
          <w:kern w:val="0"/>
          <w:sz w:val="24"/>
          <w:szCs w:val="22"/>
          <w:lang w:val="fr-CA"/>
        </w:rPr>
        <w:id w:val="987283708"/>
        <w:docPartObj>
          <w:docPartGallery w:val="Table of Contents"/>
          <w:docPartUnique/>
        </w:docPartObj>
      </w:sdtPr>
      <w:sdtContent>
        <w:p w14:paraId="747E7F14" w14:textId="4423687D" w:rsidR="00C43891" w:rsidRDefault="00C43891" w:rsidP="00225F5A">
          <w:pPr>
            <w:pStyle w:val="Title"/>
          </w:pPr>
          <w:r>
            <w:t>Table des matières</w:t>
          </w:r>
        </w:p>
        <w:p w14:paraId="4B19E3BC" w14:textId="63EBDB5A" w:rsidR="00CC629C" w:rsidRDefault="00000000">
          <w:pPr>
            <w:pStyle w:val="TOC1"/>
            <w:tabs>
              <w:tab w:val="left" w:pos="4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534675" w:history="1">
            <w:r w:rsidR="00CC629C" w:rsidRPr="00D623D4">
              <w:rPr>
                <w:rStyle w:val="Hyperlink"/>
                <w:noProof/>
              </w:rPr>
              <w:t>1.</w:t>
            </w:r>
            <w:r w:rsidR="00CC629C"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="00CC629C" w:rsidRPr="00D623D4">
              <w:rPr>
                <w:rStyle w:val="Hyperlink"/>
                <w:noProof/>
              </w:rPr>
              <w:t>Analyse descriptive des données</w:t>
            </w:r>
            <w:r w:rsidR="00CC629C">
              <w:rPr>
                <w:noProof/>
                <w:webHidden/>
              </w:rPr>
              <w:tab/>
            </w:r>
            <w:r w:rsidR="00CC629C">
              <w:rPr>
                <w:noProof/>
                <w:webHidden/>
              </w:rPr>
              <w:fldChar w:fldCharType="begin"/>
            </w:r>
            <w:r w:rsidR="00CC629C">
              <w:rPr>
                <w:noProof/>
                <w:webHidden/>
              </w:rPr>
              <w:instrText xml:space="preserve"> PAGEREF _Toc131534675 \h </w:instrText>
            </w:r>
            <w:r w:rsidR="00CC629C">
              <w:rPr>
                <w:noProof/>
                <w:webHidden/>
              </w:rPr>
            </w:r>
            <w:r w:rsidR="00CC629C"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1</w:t>
            </w:r>
            <w:r w:rsidR="00CC629C">
              <w:rPr>
                <w:noProof/>
                <w:webHidden/>
              </w:rPr>
              <w:fldChar w:fldCharType="end"/>
            </w:r>
          </w:hyperlink>
        </w:p>
        <w:p w14:paraId="3B4289CD" w14:textId="29956A10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76" w:history="1">
            <w:r w:rsidRPr="00D623D4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Tableau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D4389" w14:textId="3D8521E3" w:rsidR="00CC629C" w:rsidRDefault="00CC629C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77" w:history="1">
            <w:r w:rsidRPr="00D623D4">
              <w:rPr>
                <w:rStyle w:val="Hyperlink"/>
                <w:noProof/>
              </w:rPr>
              <w:t>1.1.1.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Tableau des caractéristiques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48BE0" w14:textId="22901832" w:rsidR="00CC629C" w:rsidRDefault="00CC629C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78" w:history="1">
            <w:r w:rsidRPr="00D623D4">
              <w:rPr>
                <w:rStyle w:val="Hyperlink"/>
                <w:noProof/>
              </w:rPr>
              <w:t>1.1.2.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Règle de Sturges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6F78D" w14:textId="60B286AF" w:rsidR="00CC629C" w:rsidRDefault="00CC629C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79" w:history="1">
            <w:r w:rsidRPr="00D623D4">
              <w:rPr>
                <w:rStyle w:val="Hyperlink"/>
                <w:noProof/>
              </w:rPr>
              <w:t>1.1.3.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Tableau des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3D1A3" w14:textId="7ACC1390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80" w:history="1">
            <w:r w:rsidRPr="00D623D4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E25E4" w14:textId="56669141" w:rsidR="00CC629C" w:rsidRDefault="00CC629C">
          <w:pPr>
            <w:pStyle w:val="TOC1"/>
            <w:tabs>
              <w:tab w:val="left" w:pos="4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81" w:history="1">
            <w:r w:rsidRPr="00D623D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Inférence statistique sur la moyenne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08733" w14:textId="0B2CA080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82" w:history="1">
            <w:r w:rsidRPr="00D623D4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Estimateur non-biaisé et convergent de la moyenne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F9487" w14:textId="4A311BAA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83" w:history="1">
            <w:r w:rsidRPr="00D623D4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Estimateur non-biaisé et convergent de la 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1F98E" w14:textId="4DDC64E5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84" w:history="1">
            <w:r w:rsidRPr="00D623D4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Vérification de l’homogénéité par coefficient de variation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F6F64" w14:textId="6D773E56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85" w:history="1">
            <w:r w:rsidRPr="00D623D4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Estimateur par intervalle de confiance de l’écart-type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108A7" w14:textId="0801D326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86" w:history="1">
            <w:r w:rsidRPr="00D623D4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Test de l’affirmation du collègue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5A06C" w14:textId="3ACED9C5" w:rsidR="00CC629C" w:rsidRDefault="00CC629C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87" w:history="1">
            <w:r w:rsidRPr="00D623D4">
              <w:rPr>
                <w:rStyle w:val="Hyperlink"/>
                <w:noProof/>
              </w:rPr>
              <w:t>2.5.1.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Affirmation sur la moyenne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81A16" w14:textId="0AEB05F8" w:rsidR="00CC629C" w:rsidRDefault="00CC629C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88" w:history="1">
            <w:r w:rsidRPr="00D623D4">
              <w:rPr>
                <w:rStyle w:val="Hyperlink"/>
                <w:noProof/>
              </w:rPr>
              <w:t>2.5.2.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Affirmation sur l’écart-type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DA970" w14:textId="33544811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89" w:history="1">
            <w:r w:rsidRPr="00D623D4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Test de Pearson (khi-deux)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A19CF" w14:textId="73F92555" w:rsidR="00CC629C" w:rsidRDefault="00CC629C">
          <w:pPr>
            <w:pStyle w:val="TOC1"/>
            <w:tabs>
              <w:tab w:val="left" w:pos="4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90" w:history="1">
            <w:r w:rsidRPr="00D623D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Calculs de probabilité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CF83D" w14:textId="5FC868FA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91" w:history="1">
            <w:r w:rsidRPr="00D623D4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Probabilité de non-respect de la garantie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BEE0F" w14:textId="38689ACC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92" w:history="1">
            <w:r w:rsidRPr="00D623D4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Loi binomiale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8B49A" w14:textId="52EBC4A2" w:rsidR="00CC629C" w:rsidRDefault="00CC629C">
          <w:pPr>
            <w:pStyle w:val="TOC1"/>
            <w:tabs>
              <w:tab w:val="left" w:pos="4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93" w:history="1">
            <w:r w:rsidRPr="00D623D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Simulation de Monte-Carlo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55B39" w14:textId="62F827AB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94" w:history="1">
            <w:r w:rsidRPr="00D623D4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Générateur de nombre aléatoires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98D65" w14:textId="31785AE5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95" w:history="1">
            <w:r w:rsidRPr="00D623D4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Loi de Rayleigh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246E9" w14:textId="4F08612E" w:rsidR="00CC629C" w:rsidRDefault="00CC629C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96" w:history="1">
            <w:r w:rsidRPr="00D623D4">
              <w:rPr>
                <w:rStyle w:val="Hyperlink"/>
                <w:noProof/>
              </w:rPr>
              <w:t>4.2.1.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Fonction de répartition du module de l’erreur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75614" w14:textId="7AD8ABB8" w:rsidR="00CC629C" w:rsidRDefault="00CC629C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97" w:history="1">
            <w:r w:rsidRPr="00D623D4">
              <w:rPr>
                <w:rStyle w:val="Hyperlink"/>
                <w:noProof/>
              </w:rPr>
              <w:t>4.2.2.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Inversion de la fonction de répartition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DF370" w14:textId="7EDB7E04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98" w:history="1">
            <w:r w:rsidRPr="00D623D4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10000 réalisations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0F60B" w14:textId="1AF4EF8B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699" w:history="1">
            <w:r w:rsidRPr="00D623D4">
              <w:rPr>
                <w:rStyle w:val="Hyperlink"/>
                <w:i/>
                <w:iCs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 xml:space="preserve">Nuage de point de </w:t>
            </w:r>
            <w:r w:rsidRPr="00D623D4">
              <w:rPr>
                <w:rStyle w:val="Hyperlink"/>
                <w:i/>
                <w:iCs/>
                <w:noProof/>
              </w:rPr>
              <w:t xml:space="preserve">[r, </w:t>
            </w:r>
            <w:r w:rsidRPr="00D623D4">
              <w:rPr>
                <w:rStyle w:val="Hyperlink"/>
                <w:noProof/>
              </w:rPr>
              <w:t>θ</w:t>
            </w:r>
            <w:r w:rsidRPr="00D623D4">
              <w:rPr>
                <w:rStyle w:val="Hyperlink"/>
                <w:i/>
                <w:iCs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BBC1E" w14:textId="42F2D42F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700" w:history="1">
            <w:r w:rsidRPr="00D623D4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Calcul de la distance radiale et de l’angle de visée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CA69C" w14:textId="6B0BEC8B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701" w:history="1">
            <w:r w:rsidRPr="00D623D4">
              <w:rPr>
                <w:rStyle w:val="Hyperlink"/>
                <w:noProof/>
              </w:rPr>
              <w:t>4.6.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Calcul des distances axiales à partir des coordonnées polaires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09519" w14:textId="6948775C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702" w:history="1">
            <w:r w:rsidRPr="00D623D4">
              <w:rPr>
                <w:rStyle w:val="Hyperlink"/>
                <w:noProof/>
              </w:rPr>
              <w:t>4.7.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Matrice de covariance des distances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4C589" w14:textId="5C8B0CEE" w:rsidR="00CC629C" w:rsidRDefault="00CC629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131534703" w:history="1">
            <w:r w:rsidRPr="00D623D4">
              <w:rPr>
                <w:rStyle w:val="Hyperlink"/>
                <w:noProof/>
              </w:rPr>
              <w:t>4.8.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A"/>
              </w:rPr>
              <w:tab/>
            </w:r>
            <w:r w:rsidRPr="00D623D4">
              <w:rPr>
                <w:rStyle w:val="Hyperlink"/>
                <w:noProof/>
              </w:rPr>
              <w:t>Analyse des fréquences relatives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_Toc131534703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C6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E0625" w14:textId="1AF95388" w:rsidR="00C43891" w:rsidRDefault="00000000">
          <w:r>
            <w:rPr>
              <w:b/>
              <w:bCs/>
              <w:noProof/>
              <w:lang w:val="fr-FR"/>
            </w:rPr>
            <w:fldChar w:fldCharType="end"/>
          </w:r>
        </w:p>
      </w:sdtContent>
    </w:sdt>
    <w:p w14:paraId="5885E214" w14:textId="0801EF51" w:rsidR="00CC629C" w:rsidRDefault="00CC629C" w:rsidP="00CC629C">
      <w:pPr>
        <w:pStyle w:val="Title"/>
      </w:pPr>
      <w:r>
        <w:lastRenderedPageBreak/>
        <w:t>Table des figures</w:t>
      </w:r>
    </w:p>
    <w:p w14:paraId="0201353D" w14:textId="6DAD3F21" w:rsidR="00CC629C" w:rsidRDefault="00B172EB">
      <w:pPr>
        <w:pStyle w:val="TableofFigures"/>
        <w:tabs>
          <w:tab w:val="right" w:leader="dot" w:pos="8630"/>
        </w:tabs>
        <w:rPr>
          <w:rFonts w:asciiTheme="minorHAnsi" w:eastAsiaTheme="minorEastAsia" w:hAnsiTheme="minorHAnsi"/>
          <w:noProof/>
          <w:sz w:val="22"/>
          <w:lang w:eastAsia="fr-C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31534704" w:history="1">
        <w:r w:rsidR="00CC629C" w:rsidRPr="00E949F8">
          <w:rPr>
            <w:rStyle w:val="Hyperlink"/>
            <w:noProof/>
          </w:rPr>
          <w:t>Figure 1 - Histogramme des fréquences des données</w:t>
        </w:r>
        <w:r w:rsidR="00CC629C">
          <w:rPr>
            <w:noProof/>
            <w:webHidden/>
          </w:rPr>
          <w:tab/>
        </w:r>
        <w:r w:rsidR="00CC629C">
          <w:rPr>
            <w:noProof/>
            <w:webHidden/>
          </w:rPr>
          <w:fldChar w:fldCharType="begin"/>
        </w:r>
        <w:r w:rsidR="00CC629C">
          <w:rPr>
            <w:noProof/>
            <w:webHidden/>
          </w:rPr>
          <w:instrText xml:space="preserve"> PAGEREF _Toc131534704 \h </w:instrText>
        </w:r>
        <w:r w:rsidR="00CC629C">
          <w:rPr>
            <w:noProof/>
            <w:webHidden/>
          </w:rPr>
        </w:r>
        <w:r w:rsidR="00CC629C">
          <w:rPr>
            <w:noProof/>
            <w:webHidden/>
          </w:rPr>
          <w:fldChar w:fldCharType="separate"/>
        </w:r>
        <w:r w:rsidR="00611C69">
          <w:rPr>
            <w:noProof/>
            <w:webHidden/>
          </w:rPr>
          <w:t>3</w:t>
        </w:r>
        <w:r w:rsidR="00CC629C">
          <w:rPr>
            <w:noProof/>
            <w:webHidden/>
          </w:rPr>
          <w:fldChar w:fldCharType="end"/>
        </w:r>
      </w:hyperlink>
    </w:p>
    <w:p w14:paraId="036422D5" w14:textId="1D56E9D9" w:rsidR="00CC629C" w:rsidRDefault="00CC629C">
      <w:pPr>
        <w:pStyle w:val="TableofFigures"/>
        <w:tabs>
          <w:tab w:val="right" w:leader="dot" w:pos="8630"/>
        </w:tabs>
        <w:rPr>
          <w:rFonts w:asciiTheme="minorHAnsi" w:eastAsiaTheme="minorEastAsia" w:hAnsiTheme="minorHAnsi"/>
          <w:noProof/>
          <w:sz w:val="22"/>
          <w:lang w:eastAsia="fr-CA"/>
        </w:rPr>
      </w:pPr>
      <w:hyperlink w:anchor="_Toc131534705" w:history="1">
        <w:r w:rsidRPr="00E949F8">
          <w:rPr>
            <w:rStyle w:val="Hyperlink"/>
            <w:noProof/>
          </w:rPr>
          <w:t xml:space="preserve">Figure 2 : Histogramme du test de </w:t>
        </w:r>
        <w:r w:rsidRPr="00E949F8">
          <w:rPr>
            <w:rStyle w:val="Hyperlink"/>
            <w:rFonts w:ascii="Calibri" w:hAnsi="Calibri" w:cs="Calibri"/>
            <w:noProof/>
          </w:rPr>
          <w:t>χ</w:t>
        </w:r>
        <w:r w:rsidRPr="00E949F8">
          <w:rPr>
            <w:rStyle w:val="Hyperlink"/>
            <w:noProof/>
          </w:rPr>
          <w:t>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_Toc131534705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1C6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98E54D" w14:textId="3C0C4661" w:rsidR="00CC629C" w:rsidRDefault="00CC629C">
      <w:pPr>
        <w:pStyle w:val="TableofFigures"/>
        <w:tabs>
          <w:tab w:val="right" w:leader="dot" w:pos="8630"/>
        </w:tabs>
        <w:rPr>
          <w:rFonts w:asciiTheme="minorHAnsi" w:eastAsiaTheme="minorEastAsia" w:hAnsiTheme="minorHAnsi"/>
          <w:noProof/>
          <w:sz w:val="22"/>
          <w:lang w:eastAsia="fr-CA"/>
        </w:rPr>
      </w:pPr>
      <w:hyperlink r:id="rId14" w:anchor="_Toc131534706" w:history="1">
        <w:r w:rsidRPr="00E949F8">
          <w:rPr>
            <w:rStyle w:val="Hyperlink"/>
            <w:noProof/>
          </w:rPr>
          <w:t>Figure 3 - Graphique des différentes valeurs de θgénérées uniformément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_Toc131534706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1C6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A193FB" w14:textId="7333E760" w:rsidR="00CC629C" w:rsidRDefault="00CC629C">
      <w:pPr>
        <w:pStyle w:val="TableofFigures"/>
        <w:tabs>
          <w:tab w:val="right" w:leader="dot" w:pos="8630"/>
        </w:tabs>
        <w:rPr>
          <w:rFonts w:asciiTheme="minorHAnsi" w:eastAsiaTheme="minorEastAsia" w:hAnsiTheme="minorHAnsi"/>
          <w:noProof/>
          <w:sz w:val="22"/>
          <w:lang w:eastAsia="fr-CA"/>
        </w:rPr>
      </w:pPr>
      <w:hyperlink w:anchor="_Toc131534707" w:history="1">
        <w:r w:rsidRPr="00E949F8">
          <w:rPr>
            <w:rStyle w:val="Hyperlink"/>
            <w:noProof/>
          </w:rPr>
          <w:t>Figure 4 - Histogramme des distributions des nombres aléatoires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_Toc131534707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1C6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0B6C6AF" w14:textId="22061231" w:rsidR="00CC629C" w:rsidRDefault="00CC629C">
      <w:pPr>
        <w:pStyle w:val="TableofFigures"/>
        <w:tabs>
          <w:tab w:val="right" w:leader="dot" w:pos="8630"/>
        </w:tabs>
        <w:rPr>
          <w:rFonts w:asciiTheme="minorHAnsi" w:eastAsiaTheme="minorEastAsia" w:hAnsiTheme="minorHAnsi"/>
          <w:noProof/>
          <w:sz w:val="22"/>
          <w:lang w:eastAsia="fr-CA"/>
        </w:rPr>
      </w:pPr>
      <w:hyperlink r:id="rId15" w:anchor="_Toc131534708" w:history="1">
        <w:r w:rsidRPr="00E949F8">
          <w:rPr>
            <w:rStyle w:val="Hyperlink"/>
            <w:noProof/>
          </w:rPr>
          <w:t>Figure 5 - Loi de Rayleigh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_Toc131534708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1C6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F0F624" w14:textId="0CFB205B" w:rsidR="00CC629C" w:rsidRDefault="00CC629C">
      <w:pPr>
        <w:pStyle w:val="TableofFigures"/>
        <w:tabs>
          <w:tab w:val="right" w:leader="dot" w:pos="8630"/>
        </w:tabs>
        <w:rPr>
          <w:rFonts w:asciiTheme="minorHAnsi" w:eastAsiaTheme="minorEastAsia" w:hAnsiTheme="minorHAnsi"/>
          <w:noProof/>
          <w:sz w:val="22"/>
          <w:lang w:eastAsia="fr-CA"/>
        </w:rPr>
      </w:pPr>
      <w:hyperlink w:anchor="_Toc131534709" w:history="1">
        <w:r w:rsidRPr="00E949F8">
          <w:rPr>
            <w:rStyle w:val="Hyperlink"/>
            <w:noProof/>
          </w:rPr>
          <w:t xml:space="preserve">Figure 6 - 10000 valeurs de r avec un </w:t>
        </w:r>
        <m:oMath>
          <m:r>
            <w:rPr>
              <w:rStyle w:val="Hyperlink"/>
              <w:rFonts w:ascii="Cambria Math" w:hAnsi="Cambria Math"/>
              <w:noProof/>
            </w:rPr>
            <m:t>σ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</w:rPr>
            <m:t>²</m:t>
          </m:r>
        </m:oMath>
        <w:r w:rsidRPr="00E949F8">
          <w:rPr>
            <w:rStyle w:val="Hyperlink"/>
            <w:noProof/>
          </w:rPr>
          <w:t xml:space="preserve"> =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_Toc131534709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1C6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1F74AE" w14:textId="521230A9" w:rsidR="00CC629C" w:rsidRDefault="00CC629C">
      <w:pPr>
        <w:pStyle w:val="TableofFigures"/>
        <w:tabs>
          <w:tab w:val="right" w:leader="dot" w:pos="8630"/>
        </w:tabs>
        <w:rPr>
          <w:rFonts w:asciiTheme="minorHAnsi" w:eastAsiaTheme="minorEastAsia" w:hAnsiTheme="minorHAnsi"/>
          <w:noProof/>
          <w:sz w:val="22"/>
          <w:lang w:eastAsia="fr-CA"/>
        </w:rPr>
      </w:pPr>
      <w:hyperlink w:anchor="_Toc131534710" w:history="1">
        <w:r w:rsidRPr="00E949F8">
          <w:rPr>
            <w:rStyle w:val="Hyperlink"/>
            <w:noProof/>
          </w:rPr>
          <w:t>Figure 7 - Comparaison des valeurs données par notre estimateur de la CDF inverse et la fonction Rayleigh de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_Toc131534710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1C6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CC1A7E" w14:textId="4FFAFCBC" w:rsidR="00CC629C" w:rsidRDefault="00CC629C">
      <w:pPr>
        <w:pStyle w:val="TableofFigures"/>
        <w:tabs>
          <w:tab w:val="right" w:leader="dot" w:pos="8630"/>
        </w:tabs>
        <w:rPr>
          <w:rFonts w:asciiTheme="minorHAnsi" w:eastAsiaTheme="minorEastAsia" w:hAnsiTheme="minorHAnsi"/>
          <w:noProof/>
          <w:sz w:val="22"/>
          <w:lang w:eastAsia="fr-CA"/>
        </w:rPr>
      </w:pPr>
      <w:hyperlink r:id="rId16" w:anchor="_Toc131534711" w:history="1">
        <w:r w:rsidRPr="00E949F8">
          <w:rPr>
            <w:rStyle w:val="Hyperlink"/>
            <w:noProof/>
          </w:rPr>
          <w:t>Figure 8 - r et θs'ils étaient correlés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_Toc131534711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1C6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21211A" w14:textId="2F09D715" w:rsidR="00CC629C" w:rsidRDefault="00CC629C">
      <w:pPr>
        <w:pStyle w:val="TableofFigures"/>
        <w:tabs>
          <w:tab w:val="right" w:leader="dot" w:pos="8630"/>
        </w:tabs>
        <w:rPr>
          <w:rFonts w:asciiTheme="minorHAnsi" w:eastAsiaTheme="minorEastAsia" w:hAnsiTheme="minorHAnsi"/>
          <w:noProof/>
          <w:sz w:val="22"/>
          <w:lang w:eastAsia="fr-CA"/>
        </w:rPr>
      </w:pPr>
      <w:hyperlink w:anchor="_Toc131534712" w:history="1">
        <w:r w:rsidRPr="00E949F8">
          <w:rPr>
            <w:rStyle w:val="Hyperlink"/>
            <w:noProof/>
          </w:rPr>
          <w:t>Figure 9 - Nuages de points de la CDF inverse par rapport à 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_Toc131534712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1C6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FFA74D" w14:textId="694BF5A3" w:rsidR="00CC629C" w:rsidRDefault="00CC629C">
      <w:pPr>
        <w:pStyle w:val="TableofFigures"/>
        <w:tabs>
          <w:tab w:val="right" w:leader="dot" w:pos="8630"/>
        </w:tabs>
        <w:rPr>
          <w:rFonts w:asciiTheme="minorHAnsi" w:eastAsiaTheme="minorEastAsia" w:hAnsiTheme="minorHAnsi"/>
          <w:noProof/>
          <w:sz w:val="22"/>
          <w:lang w:eastAsia="fr-CA"/>
        </w:rPr>
      </w:pPr>
      <w:hyperlink w:anchor="_Toc131534713" w:history="1">
        <w:r w:rsidRPr="00E949F8">
          <w:rPr>
            <w:rStyle w:val="Hyperlink"/>
            <w:noProof/>
          </w:rPr>
          <w:t>Figure 10 - Nuage de points de la distance radiale et l'angle de visée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_Toc131534713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1C6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C23268" w14:textId="0EF24CDE" w:rsidR="00CC629C" w:rsidRDefault="00CC629C">
      <w:pPr>
        <w:pStyle w:val="TableofFigures"/>
        <w:tabs>
          <w:tab w:val="right" w:leader="dot" w:pos="8630"/>
        </w:tabs>
        <w:rPr>
          <w:rFonts w:asciiTheme="minorHAnsi" w:eastAsiaTheme="minorEastAsia" w:hAnsiTheme="minorHAnsi"/>
          <w:noProof/>
          <w:sz w:val="22"/>
          <w:lang w:eastAsia="fr-CA"/>
        </w:rPr>
      </w:pPr>
      <w:hyperlink r:id="rId17" w:anchor="_Toc131534714" w:history="1">
        <w:r w:rsidRPr="00E949F8">
          <w:rPr>
            <w:rStyle w:val="Hyperlink"/>
            <w:noProof/>
          </w:rPr>
          <w:t>Figure 11 - Graphiques des coordonnées axiales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_Toc131534714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1C6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F1475F4" w14:textId="22E25F49" w:rsidR="00CC629C" w:rsidRDefault="00CC629C">
      <w:pPr>
        <w:pStyle w:val="TableofFigures"/>
        <w:tabs>
          <w:tab w:val="right" w:leader="dot" w:pos="8630"/>
        </w:tabs>
        <w:rPr>
          <w:rFonts w:asciiTheme="minorHAnsi" w:eastAsiaTheme="minorEastAsia" w:hAnsiTheme="minorHAnsi"/>
          <w:noProof/>
          <w:sz w:val="22"/>
          <w:lang w:eastAsia="fr-CA"/>
        </w:rPr>
      </w:pPr>
      <w:hyperlink w:anchor="_Toc131534715" w:history="1">
        <w:r w:rsidRPr="00E949F8">
          <w:rPr>
            <w:rStyle w:val="Hyperlink"/>
            <w:noProof/>
          </w:rPr>
          <w:t>Figure 12 - Nuage de points des coordonnées axiales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_Toc131534715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1C6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EFDF7FE" w14:textId="5E16910D" w:rsidR="00CC629C" w:rsidRDefault="00CC629C">
      <w:pPr>
        <w:pStyle w:val="TableofFigures"/>
        <w:tabs>
          <w:tab w:val="right" w:leader="dot" w:pos="8630"/>
        </w:tabs>
        <w:rPr>
          <w:rFonts w:asciiTheme="minorHAnsi" w:eastAsiaTheme="minorEastAsia" w:hAnsiTheme="minorHAnsi"/>
          <w:noProof/>
          <w:sz w:val="22"/>
          <w:lang w:eastAsia="fr-CA"/>
        </w:rPr>
      </w:pPr>
      <w:hyperlink w:anchor="_Toc131534716" w:history="1">
        <w:r w:rsidRPr="00E949F8">
          <w:rPr>
            <w:rStyle w:val="Hyperlink"/>
            <w:noProof/>
          </w:rPr>
          <w:t>Figure 13 - Histogrammes des distances Dx &amp; 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_Toc131534716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1C6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1FA3EC5" w14:textId="03E0AF3D" w:rsidR="00B172EB" w:rsidRDefault="00B172EB" w:rsidP="00C43891">
      <w:pPr>
        <w:jc w:val="left"/>
      </w:pPr>
      <w:r>
        <w:fldChar w:fldCharType="end"/>
      </w:r>
    </w:p>
    <w:p w14:paraId="3807B14F" w14:textId="77777777" w:rsidR="00CC629C" w:rsidRDefault="00CC629C" w:rsidP="00C43891">
      <w:pPr>
        <w:jc w:val="left"/>
      </w:pPr>
    </w:p>
    <w:p w14:paraId="6C0642D4" w14:textId="77777777" w:rsidR="00C43891" w:rsidRPr="00C43891" w:rsidRDefault="00C43891" w:rsidP="00C43891">
      <w:pPr>
        <w:jc w:val="left"/>
        <w:sectPr w:rsidR="00C43891" w:rsidRPr="00C43891" w:rsidSect="00DE18DA">
          <w:headerReference w:type="default" r:id="rId18"/>
          <w:footerReference w:type="default" r:id="rId19"/>
          <w:pgSz w:w="12240" w:h="15840"/>
          <w:pgMar w:top="1440" w:right="1800" w:bottom="1440" w:left="1800" w:header="708" w:footer="708" w:gutter="0"/>
          <w:pgNumType w:fmt="upperRoman" w:start="1"/>
          <w:cols w:space="708"/>
          <w:docGrid w:linePitch="360"/>
        </w:sectPr>
      </w:pPr>
    </w:p>
    <w:p w14:paraId="2D31FE7D" w14:textId="53BA3DDF" w:rsidR="00774585" w:rsidRDefault="00DE792C" w:rsidP="009571C3">
      <w:pPr>
        <w:pStyle w:val="Heading1"/>
      </w:pPr>
      <w:bookmarkStart w:id="1" w:name="_Toc131534735"/>
      <w:bookmarkStart w:id="2" w:name="_Toc131534675"/>
      <w:r>
        <w:lastRenderedPageBreak/>
        <w:t>Analyse descriptive des données</w:t>
      </w:r>
      <w:bookmarkEnd w:id="1"/>
      <w:bookmarkEnd w:id="2"/>
    </w:p>
    <w:p w14:paraId="2AE47220" w14:textId="6F68523E" w:rsidR="00E14B24" w:rsidRDefault="00BE6C52" w:rsidP="00144535">
      <w:pPr>
        <w:pStyle w:val="Heading2"/>
      </w:pPr>
      <w:bookmarkStart w:id="3" w:name="_Toc131534736"/>
      <w:bookmarkStart w:id="4" w:name="_Toc131534676"/>
      <w:r>
        <w:t>Tableau</w:t>
      </w:r>
      <w:bookmarkEnd w:id="3"/>
      <w:bookmarkEnd w:id="4"/>
    </w:p>
    <w:p w14:paraId="56851E14" w14:textId="49BF71D9" w:rsidR="008071DC" w:rsidRDefault="00821944" w:rsidP="008071DC">
      <w:pPr>
        <w:pStyle w:val="Heading3"/>
      </w:pPr>
      <w:bookmarkStart w:id="5" w:name="_Toc131534737"/>
      <w:bookmarkStart w:id="6" w:name="_Toc131534677"/>
      <w:r>
        <w:t>Tableau des</w:t>
      </w:r>
      <w:r w:rsidR="00F3364D">
        <w:t xml:space="preserve"> </w:t>
      </w:r>
      <w:r w:rsidR="00906B95">
        <w:t>caractéristiques</w:t>
      </w:r>
      <w:bookmarkEnd w:id="5"/>
      <w:bookmarkEnd w:id="6"/>
    </w:p>
    <w:p w14:paraId="72657219" w14:textId="77777777" w:rsidR="008071DC" w:rsidRPr="008071DC" w:rsidRDefault="008071DC" w:rsidP="008071DC"/>
    <w:p w14:paraId="57262CB7" w14:textId="041500CE" w:rsidR="00B320D3" w:rsidRDefault="00B320D3" w:rsidP="00B320D3">
      <w:pPr>
        <w:pStyle w:val="Caption"/>
        <w:keepNext/>
        <w:jc w:val="center"/>
      </w:pPr>
      <w:r>
        <w:t xml:space="preserve">Tableau </w:t>
      </w:r>
      <w:fldSimple w:instr=" SEQ Tableau \* ARABIC ">
        <w:r w:rsidR="00611C69">
          <w:rPr>
            <w:noProof/>
          </w:rPr>
          <w:t>1</w:t>
        </w:r>
      </w:fldSimple>
      <w:r>
        <w:t xml:space="preserve"> - Tableau des caractéristiques</w:t>
      </w:r>
    </w:p>
    <w:tbl>
      <w:tblPr>
        <w:tblStyle w:val="PlainTable4"/>
        <w:tblW w:w="3520" w:type="dxa"/>
        <w:jc w:val="center"/>
        <w:tblLook w:val="04A0" w:firstRow="1" w:lastRow="0" w:firstColumn="1" w:lastColumn="0" w:noHBand="0" w:noVBand="1"/>
      </w:tblPr>
      <w:tblGrid>
        <w:gridCol w:w="2320"/>
        <w:gridCol w:w="1200"/>
      </w:tblGrid>
      <w:tr w:rsidR="008071DC" w:rsidRPr="008071DC" w14:paraId="7AEEB08C" w14:textId="77777777" w:rsidTr="008C16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3188E4E2" w14:textId="77777777" w:rsidR="008071DC" w:rsidRPr="008071DC" w:rsidRDefault="008071DC" w:rsidP="008071DC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i/>
                <w:iCs/>
                <w:color w:val="000000"/>
                <w:sz w:val="22"/>
                <w:lang w:eastAsia="fr-CA"/>
              </w:rPr>
              <w:t>Statistique Descriptive</w:t>
            </w:r>
          </w:p>
        </w:tc>
        <w:tc>
          <w:tcPr>
            <w:tcW w:w="1200" w:type="dxa"/>
            <w:noWrap/>
            <w:hideMark/>
          </w:tcPr>
          <w:p w14:paraId="6BC18A97" w14:textId="77777777" w:rsidR="008071DC" w:rsidRPr="008071DC" w:rsidRDefault="008071DC" w:rsidP="008071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i/>
                <w:iCs/>
                <w:color w:val="000000"/>
                <w:sz w:val="22"/>
                <w:lang w:eastAsia="fr-CA"/>
              </w:rPr>
              <w:t>Valeur</w:t>
            </w:r>
          </w:p>
        </w:tc>
      </w:tr>
      <w:tr w:rsidR="008071DC" w:rsidRPr="008071DC" w14:paraId="0FF940AF" w14:textId="77777777" w:rsidTr="008C1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31F7E811" w14:textId="77777777" w:rsidR="008071DC" w:rsidRPr="008071DC" w:rsidRDefault="008071DC" w:rsidP="008071DC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Moyenne</w:t>
            </w:r>
          </w:p>
        </w:tc>
        <w:tc>
          <w:tcPr>
            <w:tcW w:w="1200" w:type="dxa"/>
            <w:noWrap/>
            <w:hideMark/>
          </w:tcPr>
          <w:p w14:paraId="0E8E9BBC" w14:textId="77777777" w:rsidR="008071DC" w:rsidRPr="008071DC" w:rsidRDefault="008071DC" w:rsidP="008071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9054</w:t>
            </w:r>
          </w:p>
        </w:tc>
      </w:tr>
      <w:tr w:rsidR="008071DC" w:rsidRPr="008071DC" w14:paraId="3C06B5EE" w14:textId="77777777" w:rsidTr="008C161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683334B1" w14:textId="77777777" w:rsidR="008071DC" w:rsidRPr="008071DC" w:rsidRDefault="008071DC" w:rsidP="008071DC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Coefficient de variation</w:t>
            </w:r>
          </w:p>
        </w:tc>
        <w:tc>
          <w:tcPr>
            <w:tcW w:w="1200" w:type="dxa"/>
            <w:noWrap/>
            <w:hideMark/>
          </w:tcPr>
          <w:p w14:paraId="0F795035" w14:textId="77777777" w:rsidR="008071DC" w:rsidRPr="008071DC" w:rsidRDefault="008071DC" w:rsidP="008071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2,34%</w:t>
            </w:r>
          </w:p>
        </w:tc>
      </w:tr>
      <w:tr w:rsidR="008071DC" w:rsidRPr="008071DC" w14:paraId="2E66DE80" w14:textId="77777777" w:rsidTr="008C1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687E3989" w14:textId="77777777" w:rsidR="008071DC" w:rsidRPr="008071DC" w:rsidRDefault="008071DC" w:rsidP="008071DC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Médiane</w:t>
            </w:r>
          </w:p>
        </w:tc>
        <w:tc>
          <w:tcPr>
            <w:tcW w:w="1200" w:type="dxa"/>
            <w:noWrap/>
            <w:hideMark/>
          </w:tcPr>
          <w:p w14:paraId="4D7220F3" w14:textId="77777777" w:rsidR="008071DC" w:rsidRPr="008071DC" w:rsidRDefault="008071DC" w:rsidP="008071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9050</w:t>
            </w:r>
          </w:p>
        </w:tc>
      </w:tr>
      <w:tr w:rsidR="008071DC" w:rsidRPr="008071DC" w14:paraId="15C5A0FB" w14:textId="77777777" w:rsidTr="008C161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3B728E45" w14:textId="77777777" w:rsidR="008071DC" w:rsidRPr="008071DC" w:rsidRDefault="008071DC" w:rsidP="008071DC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Mode</w:t>
            </w:r>
          </w:p>
        </w:tc>
        <w:tc>
          <w:tcPr>
            <w:tcW w:w="1200" w:type="dxa"/>
            <w:noWrap/>
            <w:hideMark/>
          </w:tcPr>
          <w:p w14:paraId="34C8C8A1" w14:textId="77777777" w:rsidR="008071DC" w:rsidRPr="008071DC" w:rsidRDefault="008071DC" w:rsidP="008071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9000</w:t>
            </w:r>
          </w:p>
        </w:tc>
      </w:tr>
      <w:tr w:rsidR="008071DC" w:rsidRPr="008071DC" w14:paraId="29B96398" w14:textId="77777777" w:rsidTr="008C1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59BD8484" w14:textId="77777777" w:rsidR="008071DC" w:rsidRPr="008071DC" w:rsidRDefault="008071DC" w:rsidP="008071DC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Écart-type</w:t>
            </w:r>
          </w:p>
        </w:tc>
        <w:tc>
          <w:tcPr>
            <w:tcW w:w="1200" w:type="dxa"/>
            <w:noWrap/>
            <w:hideMark/>
          </w:tcPr>
          <w:p w14:paraId="569192CB" w14:textId="77777777" w:rsidR="008071DC" w:rsidRPr="008071DC" w:rsidRDefault="008071DC" w:rsidP="008071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212,09</w:t>
            </w:r>
          </w:p>
        </w:tc>
      </w:tr>
      <w:tr w:rsidR="008071DC" w:rsidRPr="008071DC" w14:paraId="7E329FAA" w14:textId="77777777" w:rsidTr="008C161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482E7CA2" w14:textId="77777777" w:rsidR="008071DC" w:rsidRPr="008071DC" w:rsidRDefault="008071DC" w:rsidP="008071DC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Variance</w:t>
            </w:r>
          </w:p>
        </w:tc>
        <w:tc>
          <w:tcPr>
            <w:tcW w:w="1200" w:type="dxa"/>
            <w:noWrap/>
            <w:hideMark/>
          </w:tcPr>
          <w:p w14:paraId="3A703874" w14:textId="77777777" w:rsidR="008071DC" w:rsidRPr="008071DC" w:rsidRDefault="008071DC" w:rsidP="008071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44983,67</w:t>
            </w:r>
          </w:p>
        </w:tc>
      </w:tr>
      <w:tr w:rsidR="008071DC" w:rsidRPr="008071DC" w14:paraId="0F2DD6F4" w14:textId="77777777" w:rsidTr="008C1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772441AD" w14:textId="77777777" w:rsidR="008071DC" w:rsidRPr="008071DC" w:rsidRDefault="008071DC" w:rsidP="008071DC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Étendu</w:t>
            </w:r>
          </w:p>
        </w:tc>
        <w:tc>
          <w:tcPr>
            <w:tcW w:w="1200" w:type="dxa"/>
            <w:noWrap/>
            <w:hideMark/>
          </w:tcPr>
          <w:p w14:paraId="44F8930B" w14:textId="77777777" w:rsidR="008071DC" w:rsidRPr="008071DC" w:rsidRDefault="008071DC" w:rsidP="008071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1300</w:t>
            </w:r>
          </w:p>
        </w:tc>
      </w:tr>
      <w:tr w:rsidR="008071DC" w:rsidRPr="008071DC" w14:paraId="0D9982DF" w14:textId="77777777" w:rsidTr="008C161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6C9C0CD4" w14:textId="77777777" w:rsidR="008071DC" w:rsidRPr="008071DC" w:rsidRDefault="008071DC" w:rsidP="008071DC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Minimum</w:t>
            </w:r>
          </w:p>
        </w:tc>
        <w:tc>
          <w:tcPr>
            <w:tcW w:w="1200" w:type="dxa"/>
            <w:noWrap/>
            <w:hideMark/>
          </w:tcPr>
          <w:p w14:paraId="39A51814" w14:textId="77777777" w:rsidR="008071DC" w:rsidRPr="008071DC" w:rsidRDefault="008071DC" w:rsidP="008071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8500</w:t>
            </w:r>
          </w:p>
        </w:tc>
      </w:tr>
      <w:tr w:rsidR="008071DC" w:rsidRPr="008071DC" w14:paraId="7E27A299" w14:textId="77777777" w:rsidTr="008C1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553E630D" w14:textId="77777777" w:rsidR="008071DC" w:rsidRPr="008071DC" w:rsidRDefault="008071DC" w:rsidP="008071DC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Maximum</w:t>
            </w:r>
          </w:p>
        </w:tc>
        <w:tc>
          <w:tcPr>
            <w:tcW w:w="1200" w:type="dxa"/>
            <w:noWrap/>
            <w:hideMark/>
          </w:tcPr>
          <w:p w14:paraId="556AD2D9" w14:textId="77777777" w:rsidR="008071DC" w:rsidRPr="008071DC" w:rsidRDefault="008071DC" w:rsidP="008071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9800</w:t>
            </w:r>
          </w:p>
        </w:tc>
      </w:tr>
      <w:tr w:rsidR="008071DC" w:rsidRPr="008071DC" w14:paraId="535B6668" w14:textId="77777777" w:rsidTr="008C161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5195CAA2" w14:textId="77777777" w:rsidR="008071DC" w:rsidRPr="008071DC" w:rsidRDefault="008071DC" w:rsidP="008071DC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Nombre d'échantillons</w:t>
            </w:r>
          </w:p>
        </w:tc>
        <w:tc>
          <w:tcPr>
            <w:tcW w:w="1200" w:type="dxa"/>
            <w:noWrap/>
            <w:hideMark/>
          </w:tcPr>
          <w:p w14:paraId="7A8B76D9" w14:textId="77777777" w:rsidR="008071DC" w:rsidRPr="008071DC" w:rsidRDefault="008071DC" w:rsidP="008071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50</w:t>
            </w:r>
          </w:p>
        </w:tc>
      </w:tr>
      <w:tr w:rsidR="008071DC" w:rsidRPr="008071DC" w14:paraId="7D2A4C0C" w14:textId="77777777" w:rsidTr="008C1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74747C1E" w14:textId="77777777" w:rsidR="008071DC" w:rsidRPr="008071DC" w:rsidRDefault="008071DC" w:rsidP="008071DC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Nombre de classes</w:t>
            </w:r>
          </w:p>
        </w:tc>
        <w:tc>
          <w:tcPr>
            <w:tcW w:w="1200" w:type="dxa"/>
            <w:noWrap/>
            <w:hideMark/>
          </w:tcPr>
          <w:p w14:paraId="33CA9105" w14:textId="77777777" w:rsidR="008071DC" w:rsidRPr="008071DC" w:rsidRDefault="008071DC" w:rsidP="008071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7</w:t>
            </w:r>
          </w:p>
        </w:tc>
      </w:tr>
      <w:tr w:rsidR="008071DC" w:rsidRPr="008071DC" w14:paraId="59282B39" w14:textId="77777777" w:rsidTr="008C161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5AB46364" w14:textId="77777777" w:rsidR="008071DC" w:rsidRPr="008071DC" w:rsidRDefault="008071DC" w:rsidP="008071DC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Étendue des classes</w:t>
            </w:r>
          </w:p>
        </w:tc>
        <w:tc>
          <w:tcPr>
            <w:tcW w:w="1200" w:type="dxa"/>
            <w:noWrap/>
            <w:hideMark/>
          </w:tcPr>
          <w:p w14:paraId="5555D70F" w14:textId="77777777" w:rsidR="008071DC" w:rsidRPr="008071DC" w:rsidRDefault="008071DC" w:rsidP="008071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8071DC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190</w:t>
            </w:r>
          </w:p>
        </w:tc>
      </w:tr>
    </w:tbl>
    <w:p w14:paraId="5BEDDCF4" w14:textId="77777777" w:rsidR="0084242A" w:rsidRDefault="0084242A">
      <w:pPr>
        <w:jc w:val="left"/>
      </w:pPr>
      <w:r>
        <w:br w:type="page"/>
      </w:r>
    </w:p>
    <w:p w14:paraId="5B1570E1" w14:textId="31B8047B" w:rsidR="0086036B" w:rsidRDefault="0086036B" w:rsidP="00367973">
      <w:pPr>
        <w:pStyle w:val="Heading3"/>
      </w:pPr>
      <w:bookmarkStart w:id="7" w:name="_Toc131534738"/>
      <w:bookmarkStart w:id="8" w:name="_Toc131534678"/>
      <w:r>
        <w:lastRenderedPageBreak/>
        <w:t xml:space="preserve">Règle de </w:t>
      </w:r>
      <w:proofErr w:type="spellStart"/>
      <w:r w:rsidR="009C308F">
        <w:t>Sturges</w:t>
      </w:r>
      <w:bookmarkEnd w:id="7"/>
      <w:bookmarkEnd w:id="8"/>
      <w:proofErr w:type="spellEnd"/>
    </w:p>
    <w:p w14:paraId="68D93EF4" w14:textId="1EAE293C" w:rsidR="005163E4" w:rsidRDefault="00A1346F" w:rsidP="00A1346F">
      <w:r>
        <w:t xml:space="preserve">La règle de </w:t>
      </w:r>
      <w:proofErr w:type="spellStart"/>
      <w:r>
        <w:t>Sturges</w:t>
      </w:r>
      <w:proofErr w:type="spellEnd"/>
      <w:r>
        <w:t xml:space="preserve"> arrondi à la hausse </w:t>
      </w:r>
      <w:r w:rsidR="00DD4C7A">
        <w:t>nous donne le nombre de classes</w:t>
      </w:r>
      <w:r w:rsidR="00222DA7">
        <w:t xml:space="preserve"> et l</w:t>
      </w:r>
      <w:r w:rsidR="00D43490">
        <w:t>’arrondi à la hausse de l’étendue</w:t>
      </w:r>
      <w:r w:rsidR="009568E6">
        <w:t xml:space="preserve"> </w:t>
      </w:r>
      <w:r w:rsidR="007612A3">
        <w:t xml:space="preserve">divisé par le nombre de classes nous donne l’étendue </w:t>
      </w:r>
      <w:r w:rsidR="0034548F">
        <w:t>des classes.</w:t>
      </w:r>
    </w:p>
    <w:p w14:paraId="62138709" w14:textId="533F3FC4" w:rsidR="008C161B" w:rsidRPr="008C161B" w:rsidRDefault="008C161B" w:rsidP="00A1346F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Sturges= </m:t>
              </m:r>
              <m:d>
                <m:dPr>
                  <m:begChr m:val="⌈"/>
                  <m:endChr m:val="⌉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1+log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r>
                <w:rPr>
                  <w:rFonts w:ascii="Cambria Math" w:hAnsi="Cambria Math"/>
                </w:rPr>
                <m:t xml:space="preserve">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0DB3684F" w14:textId="56DA8400" w:rsidR="008C161B" w:rsidRPr="006551AD" w:rsidRDefault="006551AD" w:rsidP="00A1346F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Nb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classes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 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50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=7#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</m:e>
          </m:eqArr>
        </m:oMath>
      </m:oMathPara>
    </w:p>
    <w:p w14:paraId="68188A50" w14:textId="774BA604" w:rsidR="006551AD" w:rsidRPr="006551AD" w:rsidRDefault="006551AD" w:rsidP="00A1346F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Étendu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classes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 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étendue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Nb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classes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</m:e>
          </m:eqArr>
        </m:oMath>
      </m:oMathPara>
    </w:p>
    <w:p w14:paraId="7FC43715" w14:textId="4949721A" w:rsidR="006551AD" w:rsidRPr="006E74FE" w:rsidRDefault="006E74FE" w:rsidP="00A1346F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Étendu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classes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 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1300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=190#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</m:e>
          </m:eqArr>
        </m:oMath>
      </m:oMathPara>
    </w:p>
    <w:p w14:paraId="40CB78CA" w14:textId="77777777" w:rsidR="006E74FE" w:rsidRPr="006E74FE" w:rsidRDefault="006E74FE" w:rsidP="00A1346F">
      <w:pPr>
        <w:rPr>
          <w:rFonts w:eastAsiaTheme="minorEastAsia"/>
        </w:rPr>
      </w:pPr>
    </w:p>
    <w:p w14:paraId="37087F7F" w14:textId="495849D6" w:rsidR="00906B95" w:rsidRDefault="00831F8D" w:rsidP="00367973">
      <w:pPr>
        <w:pStyle w:val="Heading3"/>
      </w:pPr>
      <w:bookmarkStart w:id="9" w:name="_Toc131534739"/>
      <w:bookmarkStart w:id="10" w:name="_Toc131534679"/>
      <w:r>
        <w:t>Tableau des classes</w:t>
      </w:r>
      <w:bookmarkEnd w:id="9"/>
      <w:bookmarkEnd w:id="10"/>
    </w:p>
    <w:p w14:paraId="3B61E72B" w14:textId="3581C2DA" w:rsidR="00C86F69" w:rsidRDefault="00C86F69" w:rsidP="00C86F69">
      <w:pPr>
        <w:pStyle w:val="Caption"/>
        <w:keepNext/>
        <w:jc w:val="center"/>
      </w:pPr>
      <w:r>
        <w:t xml:space="preserve">Tableau </w:t>
      </w:r>
      <w:fldSimple w:instr=" SEQ Tableau \* ARABIC ">
        <w:r w:rsidR="00611C69">
          <w:rPr>
            <w:noProof/>
          </w:rPr>
          <w:t>2</w:t>
        </w:r>
      </w:fldSimple>
      <w:r>
        <w:t xml:space="preserve"> - Tableau des classes</w:t>
      </w:r>
    </w:p>
    <w:tbl>
      <w:tblPr>
        <w:tblW w:w="119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1540"/>
        <w:gridCol w:w="1540"/>
        <w:gridCol w:w="1660"/>
        <w:gridCol w:w="1760"/>
        <w:gridCol w:w="1760"/>
        <w:gridCol w:w="2180"/>
      </w:tblGrid>
      <w:tr w:rsidR="00516E0B" w:rsidRPr="00516E0B" w14:paraId="3C1532E7" w14:textId="77777777" w:rsidTr="00C86F69">
        <w:trPr>
          <w:trHeight w:val="615"/>
          <w:jc w:val="center"/>
        </w:trPr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BF8E43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lang w:eastAsia="fr-CA"/>
              </w:rPr>
              <w:t>Borne inférieure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C168CC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lang w:eastAsia="fr-CA"/>
              </w:rPr>
              <w:t>Milieu de classe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DE2663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lang w:eastAsia="fr-CA"/>
              </w:rPr>
              <w:t>Borne supérieure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737A5C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lang w:eastAsia="fr-CA"/>
              </w:rPr>
              <w:t>Classes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29DF75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lang w:eastAsia="fr-CA"/>
              </w:rPr>
              <w:t>Fréquences Absolues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6E62A5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lang w:eastAsia="fr-CA"/>
              </w:rPr>
              <w:t>Fréquences relatives</w:t>
            </w:r>
          </w:p>
        </w:tc>
        <w:tc>
          <w:tcPr>
            <w:tcW w:w="2180" w:type="dxa"/>
            <w:tcBorders>
              <w:top w:val="single" w:sz="8" w:space="0" w:color="auto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CB374D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lang w:eastAsia="fr-CA"/>
              </w:rPr>
              <w:t>Fréquences cumulées croissantes</w:t>
            </w:r>
          </w:p>
        </w:tc>
      </w:tr>
      <w:tr w:rsidR="008071DC" w:rsidRPr="00516E0B" w14:paraId="2124DFB6" w14:textId="77777777" w:rsidTr="00C86F69">
        <w:trPr>
          <w:trHeight w:val="300"/>
          <w:jc w:val="center"/>
        </w:trPr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44EAF06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8500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99D2A42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8595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D6AFED8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8690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5CBF6847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8500 &lt;= x &lt; 8690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36105465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2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B82700C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4%</w:t>
            </w:r>
          </w:p>
        </w:tc>
        <w:tc>
          <w:tcPr>
            <w:tcW w:w="21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46114F88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4%</w:t>
            </w:r>
          </w:p>
        </w:tc>
      </w:tr>
      <w:tr w:rsidR="00516E0B" w:rsidRPr="00516E0B" w14:paraId="6DCA9D44" w14:textId="77777777" w:rsidTr="00C86F69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711A6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8690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5CE08E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8785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F537F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8880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2F38C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8690 &lt;= x &lt; 8880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6157B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3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2DE70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6%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1C1E7E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10%</w:t>
            </w:r>
          </w:p>
        </w:tc>
      </w:tr>
      <w:tr w:rsidR="008071DC" w:rsidRPr="00516E0B" w14:paraId="205FCFE4" w14:textId="77777777" w:rsidTr="00C86F69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1001D36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8880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4C6D5C7C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8975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A81DFE9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9070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3779F7A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8880 &lt;= x &lt; 9070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F2DB6C8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20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37C9D79F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40%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5561B4BE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50%</w:t>
            </w:r>
          </w:p>
        </w:tc>
      </w:tr>
      <w:tr w:rsidR="00516E0B" w:rsidRPr="00516E0B" w14:paraId="2B92EDC2" w14:textId="77777777" w:rsidTr="00C86F69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722C4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9070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D70E1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9165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019A5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9260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4815E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9070 &lt;= x &lt; 9260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3D65A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21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3276A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42%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2BFCED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92%</w:t>
            </w:r>
          </w:p>
        </w:tc>
      </w:tr>
      <w:tr w:rsidR="008071DC" w:rsidRPr="00516E0B" w14:paraId="09C42C0E" w14:textId="77777777" w:rsidTr="00C86F69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3EB80744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9260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34FB82BC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9355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FD347A1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9450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576FC374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9260 &lt;= x &lt; 9450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75AA1C6B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2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A112890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4%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1F4DE12D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96%</w:t>
            </w:r>
          </w:p>
        </w:tc>
      </w:tr>
      <w:tr w:rsidR="00516E0B" w:rsidRPr="00516E0B" w14:paraId="6F7CDFF8" w14:textId="77777777" w:rsidTr="00C86F69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ACB1C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9450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AEC996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9545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86638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9640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64D62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9450 &lt;= x &lt; 9640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376AD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CAF07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2%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0373C4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98%</w:t>
            </w:r>
          </w:p>
        </w:tc>
      </w:tr>
      <w:tr w:rsidR="008071DC" w:rsidRPr="00516E0B" w14:paraId="175D622F" w14:textId="77777777" w:rsidTr="00C86F69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D9D9D9" w:fill="D9D9D9"/>
            <w:noWrap/>
            <w:vAlign w:val="center"/>
            <w:hideMark/>
          </w:tcPr>
          <w:p w14:paraId="24A92F05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9640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D9D9" w:fill="D9D9D9"/>
            <w:noWrap/>
            <w:vAlign w:val="center"/>
            <w:hideMark/>
          </w:tcPr>
          <w:p w14:paraId="097DAB76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5E+98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D9D9" w:fill="D9D9D9"/>
            <w:noWrap/>
            <w:vAlign w:val="center"/>
            <w:hideMark/>
          </w:tcPr>
          <w:p w14:paraId="35277CC6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1,00E+99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D9D9" w:fill="D9D9D9"/>
            <w:noWrap/>
            <w:vAlign w:val="center"/>
            <w:hideMark/>
          </w:tcPr>
          <w:p w14:paraId="46EA8688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x &gt; 9640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D9D9" w:fill="D9D9D9"/>
            <w:noWrap/>
            <w:vAlign w:val="center"/>
            <w:hideMark/>
          </w:tcPr>
          <w:p w14:paraId="2E37D7A3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D9D9" w:fill="D9D9D9"/>
            <w:noWrap/>
            <w:vAlign w:val="center"/>
            <w:hideMark/>
          </w:tcPr>
          <w:p w14:paraId="2F5865F4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2%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noWrap/>
            <w:vAlign w:val="center"/>
            <w:hideMark/>
          </w:tcPr>
          <w:p w14:paraId="6D4BFE08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100%</w:t>
            </w:r>
          </w:p>
        </w:tc>
      </w:tr>
      <w:tr w:rsidR="008071DC" w:rsidRPr="005B2CDE" w14:paraId="2F5D2E3A" w14:textId="77777777" w:rsidTr="00C86F69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C607D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E9D30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104FD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E953D9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Somme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28214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50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84EF5D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516E0B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100%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FA22B" w14:textId="77777777" w:rsidR="00516E0B" w:rsidRPr="00516E0B" w:rsidRDefault="00516E0B" w:rsidP="00516E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</w:p>
        </w:tc>
      </w:tr>
    </w:tbl>
    <w:p w14:paraId="2BE9A65E" w14:textId="77777777" w:rsidR="00BE6386" w:rsidRDefault="00BE6386">
      <w:pPr>
        <w:jc w:val="left"/>
      </w:pPr>
      <w:r>
        <w:br w:type="page"/>
      </w:r>
    </w:p>
    <w:p w14:paraId="03718300" w14:textId="3030F352" w:rsidR="00144535" w:rsidRDefault="00821944" w:rsidP="00144535">
      <w:pPr>
        <w:pStyle w:val="Heading2"/>
      </w:pPr>
      <w:bookmarkStart w:id="11" w:name="_Toc131534740"/>
      <w:bookmarkStart w:id="12" w:name="_Toc131534680"/>
      <w:r>
        <w:lastRenderedPageBreak/>
        <w:t>Graphique</w:t>
      </w:r>
      <w:bookmarkEnd w:id="11"/>
      <w:bookmarkEnd w:id="12"/>
    </w:p>
    <w:p w14:paraId="4A574F99" w14:textId="77777777" w:rsidR="00AA7059" w:rsidRDefault="007F7D30" w:rsidP="00AA7059">
      <w:pPr>
        <w:keepNext/>
        <w:jc w:val="center"/>
      </w:pPr>
      <w:r>
        <w:rPr>
          <w:noProof/>
        </w:rPr>
        <w:drawing>
          <wp:inline distT="0" distB="0" distL="0" distR="0" wp14:anchorId="7B38713F" wp14:editId="3DCE248D">
            <wp:extent cx="8229600" cy="4281170"/>
            <wp:effectExtent l="0" t="0" r="0" b="5080"/>
            <wp:docPr id="34649691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1100ED2-A014-81BF-1008-CC9787ABAB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A0AF070" w14:textId="221297CF" w:rsidR="00E25DED" w:rsidRDefault="00AA7059" w:rsidP="00AA7059">
      <w:pPr>
        <w:pStyle w:val="Caption"/>
        <w:jc w:val="center"/>
      </w:pPr>
      <w:bookmarkStart w:id="13" w:name="_Toc131534704"/>
      <w:r>
        <w:t xml:space="preserve">Figure </w:t>
      </w:r>
      <w:fldSimple w:instr=" SEQ Figure \* ARABIC ">
        <w:r w:rsidR="00611C69">
          <w:rPr>
            <w:noProof/>
          </w:rPr>
          <w:t>1</w:t>
        </w:r>
      </w:fldSimple>
      <w:r>
        <w:t xml:space="preserve"> - Histogramme des fréquences des données</w:t>
      </w:r>
      <w:bookmarkEnd w:id="13"/>
    </w:p>
    <w:p w14:paraId="0FB7F2A0" w14:textId="209A3F66" w:rsidR="00A94566" w:rsidRDefault="00A64B67" w:rsidP="00A94566">
      <w:r>
        <w:t xml:space="preserve">On peut remarquer que la distribution semble être normale, </w:t>
      </w:r>
      <w:r w:rsidR="002F4006">
        <w:t xml:space="preserve">avec une moyenne proche de la médiane et un faible coefficient de variation. </w:t>
      </w:r>
      <w:r w:rsidR="005C6E6D">
        <w:t>La moyenne est également inférieure à celle que le collègue A propose.</w:t>
      </w:r>
    </w:p>
    <w:p w14:paraId="154AB9E4" w14:textId="5B8EC8BD" w:rsidR="00A94566" w:rsidRPr="00E25DED" w:rsidRDefault="00A94566" w:rsidP="00A94566">
      <w:pPr>
        <w:sectPr w:rsidR="00A94566" w:rsidRPr="00E25DED" w:rsidSect="00DE18DA">
          <w:headerReference w:type="default" r:id="rId21"/>
          <w:footerReference w:type="default" r:id="rId22"/>
          <w:pgSz w:w="15840" w:h="12240" w:orient="landscape"/>
          <w:pgMar w:top="1800" w:right="1440" w:bottom="1800" w:left="1440" w:header="708" w:footer="708" w:gutter="0"/>
          <w:pgNumType w:start="1"/>
          <w:cols w:space="708"/>
          <w:docGrid w:linePitch="360"/>
        </w:sectPr>
      </w:pPr>
    </w:p>
    <w:p w14:paraId="0CC4C7D6" w14:textId="069D2E04" w:rsidR="009571C3" w:rsidRDefault="009571C3" w:rsidP="009571C3">
      <w:pPr>
        <w:pStyle w:val="Heading1"/>
      </w:pPr>
      <w:bookmarkStart w:id="14" w:name="_Toc131534741"/>
      <w:bookmarkStart w:id="15" w:name="_Toc131534681"/>
      <w:r>
        <w:lastRenderedPageBreak/>
        <w:t>Inférence statistique</w:t>
      </w:r>
      <w:r w:rsidR="000C0ABE">
        <w:t xml:space="preserve"> sur la moyenne</w:t>
      </w:r>
      <w:bookmarkEnd w:id="14"/>
      <w:bookmarkEnd w:id="15"/>
    </w:p>
    <w:p w14:paraId="5D4E1AB1" w14:textId="0D4CD6EB" w:rsidR="00E64D3B" w:rsidRDefault="00124237" w:rsidP="00E64D3B">
      <w:pPr>
        <w:pStyle w:val="Heading2"/>
      </w:pPr>
      <w:bookmarkStart w:id="16" w:name="_Toc131534742"/>
      <w:bookmarkStart w:id="17" w:name="_Toc131534682"/>
      <w:r>
        <w:t xml:space="preserve">Estimateur </w:t>
      </w:r>
      <w:r w:rsidR="00E64D3B">
        <w:t>non-biaisé et convergent de la moyenne</w:t>
      </w:r>
      <w:bookmarkEnd w:id="16"/>
      <w:bookmarkEnd w:id="17"/>
    </w:p>
    <w:p w14:paraId="24D746CA" w14:textId="6C6BF184" w:rsidR="00260AE3" w:rsidRDefault="000D7028" w:rsidP="00260AE3">
      <w:r>
        <w:t xml:space="preserve">L’estimateur sélectionné V suivant nous permet </w:t>
      </w:r>
      <w:r w:rsidR="006C4DD4">
        <w:t>d’estimer</w:t>
      </w:r>
      <w:r>
        <w:t xml:space="preserve"> efficacement </w:t>
      </w:r>
      <w:r>
        <w:rPr>
          <w:rFonts w:cs="Times New Roman"/>
        </w:rPr>
        <w:t>µ</w:t>
      </w:r>
      <w:r>
        <w:t>, car il est non-biaisé</w:t>
      </w:r>
      <w:r w:rsidR="006C4DD4">
        <w:t xml:space="preserve"> et convergent tels que démontré </w:t>
      </w:r>
      <w:r w:rsidR="000B709C">
        <w:t>ci-dessous</w:t>
      </w:r>
      <w:r w:rsidR="006C4DD4">
        <w:t>.</w:t>
      </w:r>
    </w:p>
    <w:p w14:paraId="595F7DA2" w14:textId="511D4EC8" w:rsidR="000B709C" w:rsidRPr="006E74FE" w:rsidRDefault="006E74FE" w:rsidP="00842B8D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V=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88EE63D" w14:textId="16C794D3" w:rsidR="00842B8D" w:rsidRPr="006E74FE" w:rsidRDefault="006E74FE" w:rsidP="00842B8D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V=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452700</m:t>
                  </m:r>
                </m:num>
                <m:den>
                  <m:r>
                    <w:rPr>
                      <w:rFonts w:ascii="Cambria Math" w:hAnsi="Cambria Math"/>
                    </w:rPr>
                    <m:t>50</m:t>
                  </m:r>
                </m:den>
              </m:f>
              <m:r>
                <w:rPr>
                  <w:rFonts w:ascii="Cambria Math" w:hAnsi="Cambria Math"/>
                </w:rPr>
                <m:t xml:space="preserve">=9054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68EFCD7D" w14:textId="47FA68E2" w:rsidR="0074483B" w:rsidRPr="006E74FE" w:rsidRDefault="004747A4" w:rsidP="0074483B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Var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∞</m:t>
                  </m:r>
                </m:den>
              </m:f>
              <m:r>
                <w:rPr>
                  <w:rFonts w:ascii="Cambria Math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4F0242BF" w14:textId="50B76F92" w:rsidR="006E74FE" w:rsidRPr="006E74FE" w:rsidRDefault="006E74FE" w:rsidP="0074483B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V=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∞</m:t>
                  </m:r>
                </m:den>
              </m:f>
              <m:r>
                <w:rPr>
                  <w:rFonts w:ascii="Cambria Math" w:hAnsi="Cambria Math"/>
                </w:rPr>
                <m:t xml:space="preserve">=0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d>
            </m:e>
          </m:eqArr>
        </m:oMath>
      </m:oMathPara>
    </w:p>
    <w:p w14:paraId="52AB2939" w14:textId="545153A2" w:rsidR="0074483B" w:rsidRDefault="00261F14" w:rsidP="0074483B">
      <w:pPr>
        <w:jc w:val="center"/>
        <w:rPr>
          <w:rFonts w:eastAsiaTheme="minorEastAsia"/>
        </w:rPr>
      </w:pPr>
      <w:r>
        <w:rPr>
          <w:rFonts w:eastAsiaTheme="minorEastAsia"/>
        </w:rPr>
        <w:t>CQFD !</w:t>
      </w:r>
    </w:p>
    <w:p w14:paraId="65D52DAD" w14:textId="77777777" w:rsidR="006E74FE" w:rsidRPr="00D6142D" w:rsidRDefault="006E74FE" w:rsidP="00900C5A">
      <w:pPr>
        <w:rPr>
          <w:rFonts w:eastAsiaTheme="minorEastAsia"/>
        </w:rPr>
      </w:pPr>
    </w:p>
    <w:p w14:paraId="477B2FF5" w14:textId="417213FD" w:rsidR="00842B8D" w:rsidRPr="006E74FE" w:rsidRDefault="006E74FE" w:rsidP="00842B8D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  <m:r>
                <w:rPr>
                  <w:rFonts w:ascii="Cambria Math" w:hAnsi="Cambria Math"/>
                </w:rPr>
                <m:t>=E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1015398" w14:textId="14641FB9" w:rsidR="00EC53BA" w:rsidRPr="006E74FE" w:rsidRDefault="006E74FE" w:rsidP="00EC53BA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E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</m:d>
            </m:e>
          </m:eqArr>
        </m:oMath>
      </m:oMathPara>
    </w:p>
    <w:p w14:paraId="739BF207" w14:textId="3DE2C479" w:rsidR="0021033B" w:rsidRPr="006E74FE" w:rsidRDefault="006E74FE" w:rsidP="0021033B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E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11</m:t>
                  </m:r>
                </m:e>
              </m:d>
            </m:e>
          </m:eqArr>
        </m:oMath>
      </m:oMathPara>
    </w:p>
    <w:p w14:paraId="5764AA2B" w14:textId="7413B7A1" w:rsidR="00F42A8A" w:rsidRPr="006E74FE" w:rsidRDefault="006E74FE" w:rsidP="00F42A8A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NE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637BEC6F" w14:textId="61074319" w:rsidR="006E74FE" w:rsidRPr="006E74FE" w:rsidRDefault="006E74FE" w:rsidP="006E74FE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  <m:r>
                <w:rPr>
                  <w:rFonts w:ascii="Cambria Math" w:hAnsi="Cambria Math"/>
                </w:rPr>
                <m:t xml:space="preserve">=μ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13</m:t>
                  </m:r>
                </m:e>
              </m:d>
            </m:e>
          </m:eqArr>
        </m:oMath>
      </m:oMathPara>
    </w:p>
    <w:p w14:paraId="6F862F67" w14:textId="4976893E" w:rsidR="00EC53BA" w:rsidRPr="006E74FE" w:rsidRDefault="00E1096F" w:rsidP="00842B8D">
      <w:pPr>
        <w:jc w:val="center"/>
        <w:rPr>
          <w:rFonts w:eastAsiaTheme="minorEastAsia"/>
        </w:rPr>
      </w:pPr>
      <w:r>
        <w:rPr>
          <w:rFonts w:eastAsiaTheme="minorEastAsia"/>
        </w:rPr>
        <w:t>CQFD</w:t>
      </w:r>
      <w:r w:rsidR="00590406">
        <w:rPr>
          <w:rFonts w:eastAsiaTheme="minorEastAsia"/>
        </w:rPr>
        <w:t>!</w:t>
      </w:r>
    </w:p>
    <w:p w14:paraId="6A376BFE" w14:textId="77777777" w:rsidR="00723F43" w:rsidRDefault="00723F43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E2D584B" w14:textId="332F4035" w:rsidR="00E64D3B" w:rsidRDefault="00E64D3B" w:rsidP="00E64D3B">
      <w:pPr>
        <w:pStyle w:val="Heading2"/>
      </w:pPr>
      <w:bookmarkStart w:id="18" w:name="_Toc131534743"/>
      <w:bookmarkStart w:id="19" w:name="_Toc131534683"/>
      <w:r>
        <w:lastRenderedPageBreak/>
        <w:t xml:space="preserve">Estimateur non-biaisé et convergent de la </w:t>
      </w:r>
      <w:r w:rsidR="00CD0AD6">
        <w:t>v</w:t>
      </w:r>
      <w:r>
        <w:t>ariance</w:t>
      </w:r>
      <w:bookmarkEnd w:id="18"/>
      <w:bookmarkEnd w:id="19"/>
    </w:p>
    <w:p w14:paraId="4ED6BA5A" w14:textId="2F566797" w:rsidR="00373C2C" w:rsidRPr="00373C2C" w:rsidRDefault="00373C2C" w:rsidP="00373C2C">
      <w:r>
        <w:t>L’estimateur sélectionné est le U suivant nous permettant d’obtenir une variance très précise. De plus, elle est convergente, car on obtient 0 si on</w:t>
      </w:r>
      <w:r w:rsidR="003D6F13">
        <w:t xml:space="preserve"> fait tendr</w:t>
      </w:r>
      <w:r w:rsidR="003D6F13">
        <w:t>e</w:t>
      </w:r>
      <w:r w:rsidR="003D6F13">
        <w:t xml:space="preserve"> N vers l’infini dans U on obtient une variance de 0.</w:t>
      </w:r>
      <w:r w:rsidR="00995AE8">
        <w:t xml:space="preserve"> De plus, </w:t>
      </w:r>
      <w:r w:rsidR="000D7028">
        <w:t xml:space="preserve">il est non-biaisé, car on obtient effectivement </w:t>
      </w:r>
      <w:r w:rsidR="000D7028">
        <w:rPr>
          <w:rFonts w:cs="Times New Roman"/>
        </w:rPr>
        <w:t>σ</w:t>
      </w:r>
      <w:r w:rsidR="000D7028">
        <w:t>², lors de la preuve.</w:t>
      </w:r>
    </w:p>
    <w:p w14:paraId="27C556B7" w14:textId="192DB671" w:rsidR="00373C2C" w:rsidRPr="006E74FE" w:rsidRDefault="006E74FE" w:rsidP="00373C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U=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N-1</m:t>
                  </m:r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40D864B" w14:textId="25E5DE6A" w:rsidR="006E74FE" w:rsidRPr="006E74FE" w:rsidRDefault="006E74FE" w:rsidP="00373C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U=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2204200</m:t>
                  </m:r>
                </m:num>
                <m:den>
                  <m:r>
                    <w:rPr>
                      <w:rFonts w:ascii="Cambria Math" w:hAnsi="Cambria Math"/>
                    </w:rPr>
                    <m:t>50-1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44983.6735</m:t>
              </m:r>
              <m:r>
                <w:rPr>
                  <w:rFonts w:ascii="Cambria Math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15</m:t>
                  </m:r>
                </m:e>
              </m:d>
            </m:e>
          </m:eqArr>
        </m:oMath>
      </m:oMathPara>
    </w:p>
    <w:p w14:paraId="16CFCD07" w14:textId="186C0D1A" w:rsidR="006E74FE" w:rsidRPr="006E74FE" w:rsidRDefault="006E74FE" w:rsidP="00BC3FFF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σ=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44983.6735</m:t>
                  </m:r>
                </m:e>
              </m:rad>
              <m:r>
                <w:rPr>
                  <w:rFonts w:ascii="Cambria Math" w:hAnsi="Cambria Math"/>
                </w:rPr>
                <m:t xml:space="preserve">=212.09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d>
            </m:e>
          </m:eqArr>
        </m:oMath>
      </m:oMathPara>
    </w:p>
    <w:p w14:paraId="589C7961" w14:textId="03CD768E" w:rsidR="00373C2C" w:rsidRPr="004E6C71" w:rsidRDefault="004E6C71" w:rsidP="00373C2C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Var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∞-1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5D42CB4" w14:textId="28A4482D" w:rsidR="004E6C71" w:rsidRPr="004E6C71" w:rsidRDefault="004E6C71" w:rsidP="00373C2C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U=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∞</m:t>
                  </m:r>
                </m:den>
              </m:f>
              <m:r>
                <w:rPr>
                  <w:rFonts w:ascii="Cambria Math" w:hAnsi="Cambria Math"/>
                </w:rPr>
                <m:t xml:space="preserve">=0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18</m:t>
                  </m:r>
                </m:e>
              </m:d>
            </m:e>
          </m:eqArr>
        </m:oMath>
      </m:oMathPara>
    </w:p>
    <w:p w14:paraId="6D74C622" w14:textId="2C156EA5" w:rsidR="004E6C71" w:rsidRPr="004E6C71" w:rsidRDefault="00261F14" w:rsidP="008677D1">
      <w:pPr>
        <w:jc w:val="center"/>
        <w:rPr>
          <w:rFonts w:eastAsiaTheme="minorEastAsia"/>
        </w:rPr>
      </w:pPr>
      <w:r>
        <w:rPr>
          <w:rFonts w:eastAsiaTheme="minorEastAsia"/>
        </w:rPr>
        <w:t>CQFD !</w:t>
      </w:r>
    </w:p>
    <w:p w14:paraId="656E9738" w14:textId="7BDF2464" w:rsidR="00373C2C" w:rsidRPr="004E6C71" w:rsidRDefault="004E6C71" w:rsidP="00373C2C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=E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</w:rPr>
                        <m:t>N-1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19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56C03955" w14:textId="57846286" w:rsidR="00443648" w:rsidRPr="004E6C71" w:rsidRDefault="004E6C71" w:rsidP="00443648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N-1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E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640A5D1F" w14:textId="5B7AD1DB" w:rsidR="009A2B0D" w:rsidRPr="004E6C71" w:rsidRDefault="004E6C71" w:rsidP="009A2B0D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N-1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E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21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7C089F8" w14:textId="7FE83FF3" w:rsidR="00EA3157" w:rsidRPr="004E6C71" w:rsidRDefault="004E6C71" w:rsidP="00EA3157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N-1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E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hAnsi="Cambria Math"/>
                </w:rPr>
                <m:t>-nE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22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785355B2" w14:textId="41D9E260" w:rsidR="007A3A46" w:rsidRPr="004E6C71" w:rsidRDefault="004E6C71" w:rsidP="007A3A46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N-1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E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</m:d>
              <m:r>
                <w:rPr>
                  <w:rFonts w:ascii="Cambria Math" w:hAnsi="Cambria Math"/>
                </w:rPr>
                <m:t>-n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4AD4BD29" w14:textId="72805740" w:rsidR="00A161A7" w:rsidRPr="008677D1" w:rsidRDefault="008677D1" w:rsidP="00A161A7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N-1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24</m:t>
                  </m:r>
                </m:e>
              </m:d>
            </m:e>
          </m:eqArr>
        </m:oMath>
      </m:oMathPara>
    </w:p>
    <w:p w14:paraId="277326DB" w14:textId="269EF3EE" w:rsidR="009C4ED1" w:rsidRPr="008677D1" w:rsidRDefault="008677D1" w:rsidP="009C4ED1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N-1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25</m:t>
                  </m:r>
                </m:e>
              </m:d>
            </m:e>
          </m:eqArr>
        </m:oMath>
      </m:oMathPara>
    </w:p>
    <w:p w14:paraId="3CEA0448" w14:textId="747D52D1" w:rsidR="008677D1" w:rsidRPr="008677D1" w:rsidRDefault="008677D1" w:rsidP="000D7028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26</m:t>
                  </m:r>
                </m:e>
              </m:d>
            </m:e>
          </m:eqArr>
        </m:oMath>
      </m:oMathPara>
    </w:p>
    <w:p w14:paraId="616318DF" w14:textId="73255210" w:rsidR="00675C59" w:rsidRDefault="00DA7D09" w:rsidP="008677D1">
      <w:pPr>
        <w:jc w:val="center"/>
        <w:rPr>
          <w:rFonts w:eastAsiaTheme="minorEastAsia"/>
        </w:rPr>
      </w:pPr>
      <w:r>
        <w:rPr>
          <w:rFonts w:eastAsiaTheme="minorEastAsia"/>
        </w:rPr>
        <w:t>CQFD!</w:t>
      </w:r>
      <w:r w:rsidR="00675C59">
        <w:rPr>
          <w:rFonts w:eastAsiaTheme="minorEastAsia"/>
        </w:rPr>
        <w:br w:type="page"/>
      </w:r>
    </w:p>
    <w:p w14:paraId="1714372E" w14:textId="245C0076" w:rsidR="00675C59" w:rsidRDefault="00675C59" w:rsidP="00675C59">
      <w:pPr>
        <w:pStyle w:val="Heading2"/>
      </w:pPr>
      <w:bookmarkStart w:id="20" w:name="_Toc131534744"/>
      <w:bookmarkStart w:id="21" w:name="_Toc131534684"/>
      <w:r>
        <w:lastRenderedPageBreak/>
        <w:t>V</w:t>
      </w:r>
      <w:r>
        <w:t>érification de l’homogénéité par coefficient de variation</w:t>
      </w:r>
      <w:bookmarkEnd w:id="20"/>
      <w:bookmarkEnd w:id="21"/>
    </w:p>
    <w:p w14:paraId="0E4B16AE" w14:textId="1B0E313D" w:rsidR="0070747A" w:rsidRPr="0070747A" w:rsidRDefault="0070747A" w:rsidP="0070747A">
      <w:r>
        <w:t xml:space="preserve">L’homogénéité est valide si </w:t>
      </w:r>
      <w:r w:rsidR="004A2151">
        <w:t>on a un coefficient de variation inférieur à 15% ce qui est le cas, puisqu’il est de 2.34%.</w:t>
      </w:r>
    </w:p>
    <w:p w14:paraId="7418EB87" w14:textId="5277B123" w:rsidR="00675C59" w:rsidRPr="004F6AFC" w:rsidRDefault="004F6AFC" w:rsidP="00675C59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CV=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σ</m:t>
                  </m:r>
                </m:num>
                <m:den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den>
              </m:f>
              <m:r>
                <w:rPr>
                  <w:rFonts w:ascii="Cambria Math" w:eastAsiaTheme="majorEastAsia" w:hAnsi="Cambria Math" w:cstheme="majorBidi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r>
                <w:rPr>
                  <w:rFonts w:ascii="Cambria Math" w:eastAsiaTheme="majorEastAsia" w:hAnsi="Cambria Math" w:cstheme="majorBidi"/>
                </w:rPr>
                <m:t xml:space="preserve"> 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</w:rPr>
                    <m:t>27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24C3C11" w14:textId="3C333BE4" w:rsidR="004F6AFC" w:rsidRPr="004F6AFC" w:rsidRDefault="004F6AFC" w:rsidP="004F6AF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CV=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212.09</m:t>
                  </m:r>
                </m:num>
                <m:den>
                  <m:r>
                    <w:rPr>
                      <w:rFonts w:ascii="Cambria Math" w:hAnsi="Cambria Math"/>
                    </w:rPr>
                    <m:t>9054</m:t>
                  </m:r>
                </m:den>
              </m:f>
              <m:r>
                <w:rPr>
                  <w:rFonts w:ascii="Cambria Math" w:eastAsiaTheme="majorEastAsia" w:hAnsi="Cambria Math" w:cstheme="majorBidi"/>
                </w:rPr>
                <m:t xml:space="preserve">=2.34% </m:t>
              </m:r>
              <m:r>
                <w:rPr>
                  <w:rFonts w:ascii="Cambria Math" w:hAnsi="Cambria Math"/>
                </w:rPr>
                <m:t>#</m:t>
              </m:r>
              <m:r>
                <w:rPr>
                  <w:rFonts w:ascii="Cambria Math" w:eastAsiaTheme="majorEastAsia" w:hAnsi="Cambria Math" w:cstheme="majorBidi"/>
                </w:rPr>
                <m:t xml:space="preserve"> 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</w:rPr>
                    <m:t>28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377F003" w14:textId="0B48A8AA" w:rsidR="00CD0AD6" w:rsidRPr="004F6AFC" w:rsidRDefault="00CD0AD6" w:rsidP="00FD6E7F">
      <w:pPr>
        <w:pStyle w:val="Heading2"/>
      </w:pPr>
      <w:r>
        <w:t>Estimateur par intervalle de confiance de la moyenne</w:t>
      </w:r>
    </w:p>
    <w:p w14:paraId="19861E72" w14:textId="0E75B4CC" w:rsidR="004B070F" w:rsidRDefault="00662060" w:rsidP="004B070F">
      <w:r>
        <w:t xml:space="preserve">L’estimateur par intervalle de confiance est </w:t>
      </w:r>
      <w:r w:rsidR="004B070F">
        <w:t>obtenu</w:t>
      </w:r>
      <w:r>
        <w:t xml:space="preserve"> par l’équa</w:t>
      </w:r>
      <w:r w:rsidR="004B070F">
        <w:t>tion suivante.</w:t>
      </w:r>
      <w:r w:rsidR="00585A19">
        <w:t xml:space="preserve"> Pour obtenir une moyenne </w:t>
      </w:r>
      <w:r w:rsidR="00585A19" w:rsidRPr="00585A19">
        <w:t xml:space="preserve">μ </w:t>
      </w:r>
      <w:r w:rsidR="00585A19">
        <w:t xml:space="preserve">entre </w:t>
      </w:r>
      <w:r w:rsidR="00585A19" w:rsidRPr="00585A19">
        <w:t>8995.211</w:t>
      </w:r>
      <w:r w:rsidR="00585A19">
        <w:t xml:space="preserve"> et </w:t>
      </w:r>
      <w:r w:rsidR="00585A19" w:rsidRPr="00585A19">
        <w:t>9112.789</w:t>
      </w:r>
      <w:r w:rsidR="00F90574">
        <w:t xml:space="preserve"> avec une erreur de 58.789</w:t>
      </w:r>
      <w:r w:rsidR="007A2189">
        <w:t>.</w:t>
      </w:r>
    </w:p>
    <w:p w14:paraId="60779EF4" w14:textId="30DAD96F" w:rsidR="004F6AFC" w:rsidRPr="004F6AFC" w:rsidRDefault="004F6AFC" w:rsidP="004F6AFC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 xml:space="preserve">≤ μ&lt;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 xml:space="preserve">, α=0.05 </m:t>
              </m:r>
              <m:r>
                <w:rPr>
                  <w:rFonts w:ascii="Cambria Math" w:hAnsi="Cambria Math"/>
                </w:rPr>
                <m:t>#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29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1A590B7B" w14:textId="1D8B1150" w:rsidR="009C7DB8" w:rsidRPr="00CD1DBB" w:rsidRDefault="00CD1DBB" w:rsidP="004B070F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0.025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=1.96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3E01F1A" w14:textId="2EE18B75" w:rsidR="00B736A2" w:rsidRPr="00CD1DBB" w:rsidRDefault="00CD1DBB" w:rsidP="004B070F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9054-</m:t>
              </m:r>
              <m:r>
                <w:rPr>
                  <w:rFonts w:ascii="Cambria Math" w:eastAsiaTheme="minorEastAsia" w:hAnsi="Cambria Math"/>
                </w:rPr>
                <m:t>1.96</m:t>
              </m:r>
              <m:r>
                <w:rPr>
                  <w:rFonts w:ascii="Cambria Math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212.09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50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≤ μ&lt; 9054+</m:t>
              </m:r>
              <m:r>
                <w:rPr>
                  <w:rFonts w:ascii="Cambria Math" w:eastAsiaTheme="minorEastAsia" w:hAnsi="Cambria Math"/>
                </w:rPr>
                <m:t>1.96</m:t>
              </m:r>
              <m:r>
                <w:rPr>
                  <w:rFonts w:ascii="Cambria Math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212.09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50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31</m:t>
                  </m:r>
                </m:e>
              </m:d>
            </m:e>
          </m:eqArr>
        </m:oMath>
      </m:oMathPara>
    </w:p>
    <w:p w14:paraId="4A6108A6" w14:textId="277A665D" w:rsidR="006E3962" w:rsidRPr="00CD1DBB" w:rsidRDefault="00CD1DBB" w:rsidP="004B070F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8995.211≤μ&lt;9112.789#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d>
            </m:e>
          </m:eqArr>
        </m:oMath>
      </m:oMathPara>
    </w:p>
    <w:p w14:paraId="6A2E9B57" w14:textId="63DA5A8C" w:rsidR="00B65637" w:rsidRPr="00CD1DBB" w:rsidRDefault="00CD1DBB" w:rsidP="00756CCD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Erreur =</m:t>
              </m:r>
              <m:r>
                <w:rPr>
                  <w:rFonts w:ascii="Cambria Math" w:eastAsiaTheme="minorEastAsia" w:hAnsi="Cambria Math"/>
                </w:rPr>
                <m:t>±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6BA70E2A" w14:textId="2C53AC4F" w:rsidR="00756CCD" w:rsidRPr="00CD1DBB" w:rsidRDefault="00CD1DBB" w:rsidP="00756CCD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 xml:space="preserve">Erreur = </m:t>
              </m:r>
              <m:r>
                <w:rPr>
                  <w:rFonts w:ascii="Cambria Math" w:eastAsiaTheme="minorEastAsia" w:hAnsi="Cambria Math"/>
                </w:rPr>
                <m:t>±58.789#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34</m:t>
                  </m:r>
                </m:e>
              </m:d>
            </m:e>
          </m:eqArr>
        </m:oMath>
      </m:oMathPara>
    </w:p>
    <w:p w14:paraId="66348E90" w14:textId="3AB5B8A3" w:rsidR="008D11DA" w:rsidRPr="008D11DA" w:rsidRDefault="008D11DA" w:rsidP="008D11DA">
      <w:pPr>
        <w:pStyle w:val="Heading2"/>
        <w:numPr>
          <w:ilvl w:val="1"/>
          <w:numId w:val="1"/>
        </w:numPr>
      </w:pPr>
      <w:bookmarkStart w:id="22" w:name="_Toc131534745"/>
      <w:bookmarkStart w:id="23" w:name="_Toc131534685"/>
      <w:r>
        <w:t>Estimateur par intervalle de confiance de l’écart-type</w:t>
      </w:r>
      <w:bookmarkEnd w:id="22"/>
      <w:bookmarkEnd w:id="23"/>
    </w:p>
    <w:p w14:paraId="696136BC" w14:textId="0530F48A" w:rsidR="007A2189" w:rsidRDefault="007A2189" w:rsidP="007A2189">
      <w:r>
        <w:t xml:space="preserve">L’estimateur par intervalle de confiance est obtenu par l’équation suivante. Pour obtenir une moyenne </w:t>
      </w:r>
      <w:r w:rsidR="00527EE0" w:rsidRPr="00527EE0">
        <w:t>σ</w:t>
      </w:r>
      <w:r w:rsidRPr="00585A19">
        <w:t xml:space="preserve"> </w:t>
      </w:r>
      <w:r>
        <w:t xml:space="preserve">entre </w:t>
      </w:r>
      <w:r w:rsidR="00527EE0">
        <w:t>177.169</w:t>
      </w:r>
      <w:r>
        <w:t xml:space="preserve"> et </w:t>
      </w:r>
      <w:r w:rsidR="00527EE0">
        <w:t>264.297</w:t>
      </w:r>
      <w:r>
        <w:t xml:space="preserve"> avec une erreur de 58.789.</w:t>
      </w:r>
    </w:p>
    <w:p w14:paraId="2A64E385" w14:textId="405D9021" w:rsidR="00756CCD" w:rsidRPr="00CD1DBB" w:rsidRDefault="00CD1DBB" w:rsidP="00756CCD">
      <w:pPr>
        <w:rPr>
          <w:rFonts w:eastAsiaTheme="minorEastAsia"/>
          <w:sz w:val="20"/>
          <w:szCs w:val="18"/>
          <w:vertAlign w:val="subscript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0"/>
                  <w:szCs w:val="18"/>
                  <w:vertAlign w:val="subscript"/>
                </w:rPr>
              </m:ctrlPr>
            </m:eqArr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18"/>
                      <w:vertAlign w:val="subscript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18"/>
                          <w:vertAlign w:val="subscript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18"/>
                              <w:vertAlign w:val="subscript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n-1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18"/>
                              <w:vertAlign w:val="sub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2</m:t>
                          </m:r>
                        </m:sup>
                      </m:s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18"/>
                              <w:vertAlign w:val="subscript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χ</m:t>
                          </m:r>
                        </m:e>
                        <m: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18"/>
                                  <w:vertAlign w:val="subscrip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18"/>
                                  <w:vertAlign w:val="subscript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18"/>
                                  <w:vertAlign w:val="subscript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;n-1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2</m:t>
                          </m:r>
                        </m:sup>
                      </m:sSubSup>
                    </m:den>
                  </m:f>
                </m:e>
              </m:rad>
              <m:r>
                <w:rPr>
                  <w:rFonts w:ascii="Cambria Math" w:hAnsi="Cambria Math"/>
                  <w:sz w:val="20"/>
                  <w:szCs w:val="18"/>
                  <w:vertAlign w:val="subscript"/>
                </w:rPr>
                <m:t>≤ σ&lt;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18"/>
                      <w:vertAlign w:val="subscript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18"/>
                          <w:vertAlign w:val="subscript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18"/>
                              <w:vertAlign w:val="subscript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n-1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18"/>
                              <w:vertAlign w:val="sub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2</m:t>
                          </m:r>
                        </m:sup>
                      </m:s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18"/>
                              <w:vertAlign w:val="subscript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18"/>
                                  <w:vertAlign w:val="subscrip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18"/>
                                  <w:vertAlign w:val="subscript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18"/>
                                  <w:vertAlign w:val="subscript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;n-1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2</m:t>
                          </m:r>
                        </m:sup>
                      </m:sSubSup>
                    </m:den>
                  </m:f>
                </m:e>
              </m:rad>
              <m:r>
                <w:rPr>
                  <w:rFonts w:ascii="Cambria Math" w:eastAsiaTheme="minorEastAsia" w:hAnsi="Cambria Math"/>
                  <w:sz w:val="20"/>
                  <w:szCs w:val="18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sz w:val="20"/>
                  <w:szCs w:val="18"/>
                  <w:vertAlign w:val="subscript"/>
                </w:rPr>
                <m:t>#</m:t>
              </m:r>
              <m:r>
                <w:rPr>
                  <w:rFonts w:ascii="Cambria Math" w:eastAsiaTheme="minorEastAsia" w:hAnsi="Cambria Math"/>
                  <w:sz w:val="20"/>
                  <w:szCs w:val="18"/>
                  <w:vertAlign w:val="subscript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18"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18"/>
                      <w:vertAlign w:val="subscript"/>
                    </w:rPr>
                    <m:t>35</m:t>
                  </m:r>
                </m:e>
              </m:d>
              <m:ctrlPr>
                <w:rPr>
                  <w:rFonts w:ascii="Cambria Math" w:hAnsi="Cambria Math"/>
                  <w:i/>
                  <w:sz w:val="20"/>
                  <w:szCs w:val="18"/>
                  <w:vertAlign w:val="subscript"/>
                </w:rPr>
              </m:ctrlPr>
            </m:e>
          </m:eqArr>
        </m:oMath>
      </m:oMathPara>
    </w:p>
    <w:p w14:paraId="47F4991B" w14:textId="05FD5FAD" w:rsidR="00094DEE" w:rsidRPr="00CD1DBB" w:rsidRDefault="00CD1DBB" w:rsidP="00094DEE">
      <w:pPr>
        <w:rPr>
          <w:rFonts w:eastAsiaTheme="minorEastAsia"/>
          <w:sz w:val="20"/>
          <w:szCs w:val="18"/>
          <w:vertAlign w:val="subscript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0"/>
                  <w:szCs w:val="18"/>
                  <w:vertAlign w:val="subscript"/>
                </w:rPr>
              </m:ctrlPr>
            </m:eqArr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18"/>
                      <w:vertAlign w:val="subscript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18"/>
                          <w:vertAlign w:val="subscript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18"/>
                          <w:vertAlign w:val="subscript"/>
                        </w:rPr>
                        <m:t>49</m:t>
                      </m:r>
                      <m:r>
                        <w:rPr>
                          <w:rFonts w:ascii="Cambria Math" w:hAnsi="Cambria Math"/>
                          <w:sz w:val="20"/>
                          <w:szCs w:val="18"/>
                          <w:vertAlign w:val="subscript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18"/>
                              <w:vertAlign w:val="sub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212.09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18"/>
                          <w:vertAlign w:val="subscript"/>
                        </w:rPr>
                        <m:t>70,2224</m:t>
                      </m:r>
                    </m:den>
                  </m:f>
                </m:e>
              </m:rad>
              <m:r>
                <w:rPr>
                  <w:rFonts w:ascii="Cambria Math" w:hAnsi="Cambria Math"/>
                  <w:sz w:val="20"/>
                  <w:szCs w:val="18"/>
                  <w:vertAlign w:val="subscript"/>
                </w:rPr>
                <m:t>≤ σ&lt;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18"/>
                      <w:vertAlign w:val="subscript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18"/>
                          <w:vertAlign w:val="subscript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18"/>
                          <w:vertAlign w:val="subscript"/>
                        </w:rPr>
                        <m:t>49</m:t>
                      </m:r>
                      <m:r>
                        <w:rPr>
                          <w:rFonts w:ascii="Cambria Math" w:hAnsi="Cambria Math"/>
                          <w:sz w:val="20"/>
                          <w:szCs w:val="18"/>
                          <w:vertAlign w:val="subscript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18"/>
                              <w:vertAlign w:val="sub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212.09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18"/>
                              <w:vertAlign w:val="subscript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18"/>
                          <w:vertAlign w:val="subscript"/>
                        </w:rPr>
                        <m:t>31,5549</m:t>
                      </m:r>
                    </m:den>
                  </m:f>
                </m:e>
              </m:rad>
              <m:r>
                <w:rPr>
                  <w:rFonts w:ascii="Cambria Math" w:hAnsi="Cambria Math"/>
                  <w:sz w:val="20"/>
                  <w:szCs w:val="18"/>
                  <w:vertAlign w:val="subscript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18"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18"/>
                      <w:vertAlign w:val="subscript"/>
                    </w:rPr>
                    <m:t>36</m:t>
                  </m:r>
                </m:e>
              </m:d>
              <m:ctrlPr>
                <w:rPr>
                  <w:rFonts w:ascii="Cambria Math" w:hAnsi="Cambria Math"/>
                  <w:i/>
                  <w:sz w:val="20"/>
                  <w:szCs w:val="18"/>
                  <w:vertAlign w:val="subscript"/>
                </w:rPr>
              </m:ctrlPr>
            </m:e>
          </m:eqArr>
        </m:oMath>
      </m:oMathPara>
    </w:p>
    <w:p w14:paraId="19B7F6EB" w14:textId="33978EF5" w:rsidR="007A24C7" w:rsidRPr="00CD1DBB" w:rsidRDefault="00CD1DBB" w:rsidP="007A24C7">
      <w:pPr>
        <w:rPr>
          <w:rFonts w:eastAsiaTheme="minorEastAsia"/>
          <w:vertAlign w:val="subscript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vertAlign w:val="subscript"/>
                </w:rPr>
              </m:ctrlPr>
            </m:eqArrPr>
            <m:e>
              <m:r>
                <w:rPr>
                  <w:rFonts w:ascii="Cambria Math" w:hAnsi="Cambria Math"/>
                  <w:vertAlign w:val="subscript"/>
                </w:rPr>
                <m:t>177.169≤ σ&lt;264.297 #</m:t>
              </m:r>
              <m:d>
                <m:d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37</m:t>
                  </m:r>
                </m:e>
              </m:d>
            </m:e>
          </m:eqArr>
        </m:oMath>
      </m:oMathPara>
    </w:p>
    <w:p w14:paraId="75839A81" w14:textId="7E7CD4BF" w:rsidR="007A24C7" w:rsidRPr="00CD1DBB" w:rsidRDefault="00CD1DBB" w:rsidP="007A24C7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Erreur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Inf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inf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-s= -34.925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38</m:t>
                  </m:r>
                </m:e>
              </m:d>
            </m:e>
          </m:eqArr>
        </m:oMath>
      </m:oMathPara>
    </w:p>
    <w:p w14:paraId="369B9A0B" w14:textId="40C21051" w:rsidR="007A24C7" w:rsidRPr="00CD1DBB" w:rsidRDefault="00CD1DBB" w:rsidP="007A24C7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Erreur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sup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sup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-s=52.203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39</m:t>
                  </m:r>
                </m:e>
              </m:d>
            </m:e>
          </m:eqArr>
        </m:oMath>
      </m:oMathPara>
    </w:p>
    <w:p w14:paraId="6D0036B9" w14:textId="26DDB185" w:rsidR="00CD1DBB" w:rsidRDefault="00CD1DBB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D85DE9F" w14:textId="12D2E9B3" w:rsidR="00E14B24" w:rsidRPr="00E14B24" w:rsidRDefault="0060097E" w:rsidP="00E64D3B">
      <w:pPr>
        <w:pStyle w:val="Heading2"/>
      </w:pPr>
      <w:bookmarkStart w:id="24" w:name="_Toc131534746"/>
      <w:bookmarkStart w:id="25" w:name="_Toc131534686"/>
      <w:r>
        <w:lastRenderedPageBreak/>
        <w:t>Test de l’affirmation du collègue A</w:t>
      </w:r>
      <w:bookmarkEnd w:id="24"/>
      <w:bookmarkEnd w:id="25"/>
    </w:p>
    <w:p w14:paraId="29C8A15C" w14:textId="636CD72C" w:rsidR="00716057" w:rsidRDefault="00716057" w:rsidP="00716057">
      <w:pPr>
        <w:pStyle w:val="Heading3"/>
      </w:pPr>
      <w:bookmarkStart w:id="26" w:name="_Toc131534747"/>
      <w:bookmarkStart w:id="27" w:name="_Toc131534687"/>
      <w:r>
        <w:t>Affirmation sur la moyenne</w:t>
      </w:r>
      <w:bookmarkEnd w:id="26"/>
      <w:bookmarkEnd w:id="27"/>
    </w:p>
    <w:p w14:paraId="3C1EEFE9" w14:textId="0662DE44" w:rsidR="00304D71" w:rsidRPr="00304D71" w:rsidRDefault="00222ECA" w:rsidP="00304D71">
      <w:r>
        <w:t xml:space="preserve">Le collègue A </w:t>
      </w:r>
      <w:proofErr w:type="spellStart"/>
      <w:r w:rsidR="00DC020F">
        <w:t>a</w:t>
      </w:r>
      <w:proofErr w:type="spellEnd"/>
      <w:r>
        <w:t xml:space="preserve"> posé comme </w:t>
      </w:r>
      <w:r w:rsidR="003D08DD">
        <w:t>hypothèse</w:t>
      </w:r>
      <w:r>
        <w:t xml:space="preserve"> que la moyenne est de 9150</w:t>
      </w:r>
      <w:r w:rsidR="003D08DD">
        <w:t>,</w:t>
      </w:r>
      <w:r>
        <w:t xml:space="preserve"> de cette information nous posons H0 est la moyenne vaut 9150 et H1 la moyenne ne vaut pas </w:t>
      </w:r>
      <w:r w:rsidR="00735DB2">
        <w:t>9150</w:t>
      </w:r>
      <w:r w:rsidR="003A00C4">
        <w:t xml:space="preserve">. Nous connaissons le </w:t>
      </w:r>
      <w:r w:rsidR="00082239">
        <w:t>seuil de signification</w:t>
      </w:r>
      <w:r w:rsidR="00082239">
        <w:t xml:space="preserve"> </w:t>
      </w:r>
      <w:r w:rsidR="00082239">
        <w:rPr>
          <w:rFonts w:cs="Times New Roman"/>
        </w:rPr>
        <w:t xml:space="preserve">α de </w:t>
      </w:r>
      <w:r w:rsidR="00CD12A2">
        <w:t>5%</w:t>
      </w:r>
      <w:r w:rsidR="00A31C31">
        <w:t xml:space="preserve"> ainsi nous pouvons</w:t>
      </w:r>
      <w:r w:rsidR="00DF3C9F">
        <w:t xml:space="preserve"> trouvé</w:t>
      </w:r>
      <w:r w:rsidR="009F5A39">
        <w:t>s</w:t>
      </w:r>
      <w:r w:rsidR="00DF3C9F">
        <w:t xml:space="preserve"> les z limites pour rejeter H0 qui sont de 1.96</w:t>
      </w:r>
      <w:r w:rsidR="009F5A39">
        <w:t>.</w:t>
      </w:r>
      <w:r w:rsidR="00DE51D4">
        <w:t xml:space="preserve"> Dans notre cas, le z trouvé vaut 3,201 ce qui nous fait rejeter H0 et </w:t>
      </w:r>
      <w:r w:rsidR="00835678">
        <w:t xml:space="preserve">confirmer que le collègue A avait tords. </w:t>
      </w:r>
      <w:r w:rsidR="00C20D3E">
        <w:t xml:space="preserve">Pour ce qui est de l’erreur </w:t>
      </w:r>
      <w:r w:rsidR="00E231BE">
        <w:t xml:space="preserve">nous la connaissons puisqu’il s’agit de la même valeur que le seuil de signification </w:t>
      </w:r>
      <w:r w:rsidR="00E231BE">
        <w:rPr>
          <w:rFonts w:cs="Times New Roman"/>
        </w:rPr>
        <w:t>α</w:t>
      </w:r>
      <w:r w:rsidR="0037567E">
        <w:rPr>
          <w:rFonts w:cs="Times New Roman"/>
        </w:rPr>
        <w:t xml:space="preserve">. Pour ce qui est de la seconde espèce </w:t>
      </w:r>
      <w:r w:rsidR="00104160">
        <w:rPr>
          <w:rFonts w:cs="Times New Roman"/>
        </w:rPr>
        <w:t>il s’agit de la probabilité de</w:t>
      </w:r>
      <w:r w:rsidR="00104160">
        <w:rPr>
          <w:rFonts w:cs="Times New Roman"/>
        </w:rPr>
        <w:t xml:space="preserve"> </w:t>
      </w:r>
      <w:r w:rsidR="00104160">
        <w:rPr>
          <w:rFonts w:cs="Times New Roman"/>
        </w:rPr>
        <w:t>rejeté H0 alors que H0 est</w:t>
      </w:r>
      <w:r w:rsidR="00F7379D">
        <w:rPr>
          <w:rFonts w:cs="Times New Roman"/>
        </w:rPr>
        <w:t xml:space="preserve"> vrai. Pour ce faire on calcul les bornes avec notre </w:t>
      </w:r>
      <w:r w:rsidR="001C1091">
        <w:rPr>
          <w:rFonts w:cs="Times New Roman"/>
        </w:rPr>
        <w:t xml:space="preserve">α centré à la valeur moyenne estimé et on </w:t>
      </w:r>
      <w:r w:rsidR="00E030C2">
        <w:rPr>
          <w:rFonts w:cs="Times New Roman"/>
        </w:rPr>
        <w:t>les centre-réduit par rapport à la moyenne échantillons pour obtenir leur z on trouve la probabilité entre-elles.</w:t>
      </w:r>
      <w:r w:rsidR="0003431E">
        <w:rPr>
          <w:rFonts w:cs="Times New Roman"/>
        </w:rPr>
        <w:t xml:space="preserve"> Ce qui nous donne un β de 10.75 %.</w:t>
      </w:r>
    </w:p>
    <w:p w14:paraId="3366F7D1" w14:textId="307E48DF" w:rsidR="00FD71A7" w:rsidRPr="00F8053C" w:rsidRDefault="00F8053C" w:rsidP="00304D7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z</m:t>
              </m:r>
              <m: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̄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- µ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σ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rad>
                    </m:den>
                  </m:f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B87EF1C" w14:textId="51D16129" w:rsidR="00A472D4" w:rsidRPr="00F8053C" w:rsidRDefault="00F8053C" w:rsidP="00A472D4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z= 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9054-9150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212.09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50</m:t>
                          </m:r>
                        </m:e>
                      </m:rad>
                    </m:den>
                  </m:f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hAnsi="Cambria Math"/>
                </w:rPr>
                <m:t>#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52D4391" w14:textId="36315383" w:rsidR="000C6744" w:rsidRPr="00F8053C" w:rsidRDefault="00F8053C" w:rsidP="000C6744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z=±3.201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42</m:t>
                  </m:r>
                </m:e>
              </m:d>
            </m:e>
          </m:eqArr>
        </m:oMath>
      </m:oMathPara>
    </w:p>
    <w:p w14:paraId="78E4861C" w14:textId="029227CE" w:rsidR="002E524B" w:rsidRDefault="0013760E" w:rsidP="0008000F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H0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08000F">
        <w:rPr>
          <w:rFonts w:eastAsiaTheme="minorEastAsia"/>
        </w:rPr>
        <w:t>, rejet de H0</w:t>
      </w:r>
    </w:p>
    <w:p w14:paraId="0B333CBC" w14:textId="21268B34" w:rsidR="00AB07FF" w:rsidRPr="00FA6CAF" w:rsidRDefault="00FA6CAF" w:rsidP="00AB07FF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α</m:t>
              </m:r>
              <m:r>
                <w:rPr>
                  <w:rFonts w:ascii="Cambria Math" w:eastAsiaTheme="minorEastAsia" w:hAnsi="Cambria Math"/>
                </w:rPr>
                <m:t xml:space="preserve"> = 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z&lt;1.96</m:t>
                  </m:r>
                </m:e>
              </m:d>
              <m: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 xml:space="preserve"> 2</m:t>
              </m:r>
              <m:r>
                <w:rPr>
                  <w:rFonts w:ascii="Cambria Math" w:eastAsiaTheme="minorEastAsia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43</m:t>
                  </m:r>
                </m:e>
              </m:d>
            </m:e>
          </m:eqArr>
        </m:oMath>
      </m:oMathPara>
    </w:p>
    <w:p w14:paraId="707F2F86" w14:textId="76C694B7" w:rsidR="00AB07FF" w:rsidRPr="00FA6CAF" w:rsidRDefault="00FA6CAF" w:rsidP="00AB07FF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α = 2.5%</m:t>
              </m:r>
              <m: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 xml:space="preserve"> 2</m:t>
              </m:r>
              <m:r>
                <w:rPr>
                  <w:rFonts w:ascii="Cambria Math" w:eastAsiaTheme="minorEastAsia" w:hAnsi="Cambria Math"/>
                </w:rPr>
                <m:t xml:space="preserve">=5%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44</m:t>
                  </m:r>
                </m:e>
              </m:d>
            </m:e>
          </m:eqArr>
        </m:oMath>
      </m:oMathPara>
    </w:p>
    <w:p w14:paraId="3BEA22C4" w14:textId="77777777" w:rsidR="00FA6CAF" w:rsidRPr="00FA6CAF" w:rsidRDefault="00FA6CAF" w:rsidP="00AB07FF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Borne= μ±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45</m:t>
                  </m:r>
                </m:e>
              </m:d>
            </m:e>
          </m:eqArr>
        </m:oMath>
      </m:oMathPara>
    </w:p>
    <w:p w14:paraId="6F91D93B" w14:textId="26E32FC0" w:rsidR="004802F8" w:rsidRPr="00FA6CAF" w:rsidRDefault="00FA6CAF" w:rsidP="004802F8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Borne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=9150-1.96∙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212.09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50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46</m:t>
                  </m:r>
                </m:e>
              </m:d>
            </m:e>
          </m:eqArr>
        </m:oMath>
      </m:oMathPara>
    </w:p>
    <w:p w14:paraId="478D915A" w14:textId="71374B34" w:rsidR="002D2CAD" w:rsidRPr="00FA6CAF" w:rsidRDefault="00FA6CAF" w:rsidP="004802F8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Borne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=9091.21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47</m:t>
                  </m:r>
                </m:e>
              </m:d>
            </m:e>
          </m:eqArr>
        </m:oMath>
      </m:oMathPara>
    </w:p>
    <w:p w14:paraId="4B8619C2" w14:textId="7FD53CFD" w:rsidR="002D2CAD" w:rsidRPr="00FA6CAF" w:rsidRDefault="00FA6CAF" w:rsidP="002D2CAD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Borne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=9150+1.96∙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212.09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50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48</m:t>
                  </m:r>
                </m:e>
              </m:d>
            </m:e>
          </m:eqArr>
        </m:oMath>
      </m:oMathPara>
    </w:p>
    <w:p w14:paraId="7D5FBD74" w14:textId="4601CA67" w:rsidR="0075499F" w:rsidRPr="00FA6CAF" w:rsidRDefault="00FA6CAF" w:rsidP="0075499F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Borne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=9208.79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49</m:t>
                  </m:r>
                </m:e>
              </m:d>
            </m:e>
          </m:eqArr>
        </m:oMath>
      </m:oMathPara>
    </w:p>
    <w:p w14:paraId="12F28833" w14:textId="3F5B96E8" w:rsidR="0075499F" w:rsidRPr="00FA6CAF" w:rsidRDefault="00FA6CAF" w:rsidP="002D2CAD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Z</m:t>
              </m:r>
              <m:r>
                <w:rPr>
                  <w:rFonts w:ascii="Cambria Math" w:eastAsiaTheme="minorEastAsia" w:hAnsi="Cambria Math"/>
                </w:rPr>
                <m:t xml:space="preserve">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Borne-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rad>
                    </m:den>
                  </m:f>
                </m:den>
              </m:f>
              <m:r>
                <w:rPr>
                  <w:rFonts w:ascii="Cambria Math" w:eastAsiaTheme="minorEastAsia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50</m:t>
                  </m:r>
                </m:e>
              </m:d>
            </m:e>
          </m:eqArr>
        </m:oMath>
      </m:oMathPara>
    </w:p>
    <w:p w14:paraId="30B4CE15" w14:textId="7ADC038D" w:rsidR="00FA6CAF" w:rsidRPr="00FA6CAF" w:rsidRDefault="00FA6CAF" w:rsidP="00FA6CAF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9091.21-9054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212.09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50</m:t>
                          </m:r>
                        </m:e>
                      </m:rad>
                    </m:den>
                  </m:f>
                </m:den>
              </m:f>
              <m:r>
                <w:rPr>
                  <w:rFonts w:ascii="Cambria Math" w:eastAsiaTheme="minorEastAsia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51</m:t>
                  </m:r>
                </m:e>
              </m:d>
            </m:e>
          </m:eqArr>
        </m:oMath>
      </m:oMathPara>
    </w:p>
    <w:p w14:paraId="615967D9" w14:textId="025E2965" w:rsidR="0030352B" w:rsidRPr="00697BB3" w:rsidRDefault="00697BB3" w:rsidP="0030352B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= </m:t>
              </m:r>
              <m:r>
                <w:rPr>
                  <w:rFonts w:ascii="Cambria Math" w:eastAsiaTheme="minorEastAsia" w:hAnsi="Cambria Math"/>
                </w:rPr>
                <m:t>1.24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 p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z&lt;1.24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 0.3925</m:t>
              </m:r>
              <m:r>
                <w:rPr>
                  <w:rFonts w:ascii="Cambria Math" w:eastAsiaTheme="minorEastAsia" w:hAnsi="Cambria Math"/>
                </w:rPr>
                <m:t xml:space="preserve">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52</m:t>
                  </m:r>
                </m:e>
              </m:d>
            </m:e>
          </m:eqArr>
        </m:oMath>
      </m:oMathPara>
    </w:p>
    <w:p w14:paraId="22765E62" w14:textId="438FD717" w:rsidR="00294437" w:rsidRPr="00DF73FB" w:rsidRDefault="00DF73FB" w:rsidP="00294437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9091.21-9054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212.09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50</m:t>
                          </m:r>
                        </m:e>
                      </m:rad>
                    </m:den>
                  </m:f>
                </m:den>
              </m:f>
              <m:r>
                <w:rPr>
                  <w:rFonts w:ascii="Cambria Math" w:eastAsiaTheme="minorEastAsia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53</m:t>
                  </m:r>
                </m:e>
              </m:d>
            </m:e>
          </m:eqArr>
        </m:oMath>
      </m:oMathPara>
    </w:p>
    <w:p w14:paraId="320F8D6D" w14:textId="125AFEF0" w:rsidR="00294437" w:rsidRPr="00DF73FB" w:rsidRDefault="00DF73FB" w:rsidP="00294437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=</m:t>
              </m:r>
              <m:r>
                <w:rPr>
                  <w:rFonts w:ascii="Cambria Math" w:eastAsiaTheme="minorEastAsia" w:hAnsi="Cambria Math"/>
                </w:rPr>
                <m:t>5.16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 p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z&lt;5.16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 0.5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54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76287FA4" w14:textId="1E6B7028" w:rsidR="0001511B" w:rsidRPr="00DF73FB" w:rsidRDefault="00DF73FB" w:rsidP="00294437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β=p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-p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55</m:t>
                  </m:r>
                </m:e>
              </m:d>
            </m:e>
          </m:eqArr>
        </m:oMath>
      </m:oMathPara>
    </w:p>
    <w:p w14:paraId="23442360" w14:textId="6F992E38" w:rsidR="004802F8" w:rsidRPr="00DF73FB" w:rsidRDefault="00DF73FB" w:rsidP="00D76C69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β=0.1075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 10.75%</m:t>
              </m:r>
              <m:r>
                <m:rPr>
                  <m:sty m:val="p"/>
                </m:rPr>
                <w:rPr>
                  <w:rFonts w:ascii="Cambria Math" w:eastAsiaTheme="minorEastAsia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eastAsiaTheme="minorEastAsia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56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BDB622A" w14:textId="39AB8092" w:rsidR="00716057" w:rsidRDefault="00716057" w:rsidP="00716057">
      <w:pPr>
        <w:pStyle w:val="Heading3"/>
      </w:pPr>
      <w:bookmarkStart w:id="28" w:name="_Toc131534748"/>
      <w:bookmarkStart w:id="29" w:name="_Toc131534688"/>
      <w:r>
        <w:t>Affirmation sur l’écart-type</w:t>
      </w:r>
      <w:bookmarkEnd w:id="28"/>
      <w:bookmarkEnd w:id="29"/>
    </w:p>
    <w:p w14:paraId="2BB6126D" w14:textId="1F30144A" w:rsidR="004F4041" w:rsidRDefault="00B172EB" w:rsidP="004F4041">
      <w:pPr>
        <w:rPr>
          <w:rFonts w:cs="Times New Roman"/>
        </w:rPr>
      </w:pPr>
      <w:r>
        <w:t>Le collègue A posé comme hypothèse que l</w:t>
      </w:r>
      <w:r w:rsidR="001C48B2">
        <w:t>’écart-type</w:t>
      </w:r>
      <w:r>
        <w:t xml:space="preserve"> est </w:t>
      </w:r>
      <w:r w:rsidR="001C48B2">
        <w:t>inférieur</w:t>
      </w:r>
      <w:r w:rsidR="002F3813">
        <w:t xml:space="preserve"> ou égal</w:t>
      </w:r>
      <w:r w:rsidR="001C48B2">
        <w:t xml:space="preserve"> à</w:t>
      </w:r>
      <w:r>
        <w:t xml:space="preserve"> </w:t>
      </w:r>
      <w:r w:rsidR="001C48B2">
        <w:t>1000</w:t>
      </w:r>
      <w:r>
        <w:t xml:space="preserve">, de cette information nous posons H0 </w:t>
      </w:r>
      <w:r w:rsidR="00DF73FB">
        <w:t>étant</w:t>
      </w:r>
      <w:r>
        <w:t xml:space="preserve"> l</w:t>
      </w:r>
      <w:r w:rsidR="00C643C2">
        <w:t xml:space="preserve">’écart-type </w:t>
      </w:r>
      <w:r w:rsidR="005B46F5">
        <w:t>plus petit ou égal</w:t>
      </w:r>
      <w:r>
        <w:t xml:space="preserve"> </w:t>
      </w:r>
      <w:r w:rsidR="005B46F5">
        <w:t xml:space="preserve">à </w:t>
      </w:r>
      <w:r w:rsidR="006C1DB5">
        <w:t>1000</w:t>
      </w:r>
      <w:r w:rsidR="005B46F5">
        <w:t xml:space="preserve"> </w:t>
      </w:r>
      <w:r>
        <w:t>et H1 l</w:t>
      </w:r>
      <w:r w:rsidR="00D8312B">
        <w:t>’</w:t>
      </w:r>
      <w:r w:rsidR="002D3BC4">
        <w:t>écart</w:t>
      </w:r>
      <w:r w:rsidR="00D8312B">
        <w:t xml:space="preserve"> type est supérieur à 1000</w:t>
      </w:r>
      <w:r>
        <w:t xml:space="preserve">. Nous connaissons le seuil de signification </w:t>
      </w:r>
      <w:r>
        <w:rPr>
          <w:rFonts w:cs="Times New Roman"/>
        </w:rPr>
        <w:t xml:space="preserve">α de </w:t>
      </w:r>
      <w:r>
        <w:t>5%</w:t>
      </w:r>
      <w:r w:rsidR="005B46F5">
        <w:t>,</w:t>
      </w:r>
      <w:r>
        <w:t xml:space="preserve"> ainsi nous pouvons trouv</w:t>
      </w:r>
      <w:r w:rsidR="005B46F5">
        <w:t>er</w:t>
      </w:r>
      <w:r>
        <w:t xml:space="preserve"> </w:t>
      </w:r>
      <w:r w:rsidR="006B7B91">
        <w:t xml:space="preserve">le </w:t>
      </w:r>
      <w:r w:rsidR="00A00CD1">
        <w:rPr>
          <w:rFonts w:ascii="Calibri" w:hAnsi="Calibri" w:cs="Calibri"/>
        </w:rPr>
        <w:t>χ</w:t>
      </w:r>
      <w:r w:rsidR="00A00CD1">
        <w:t>² maximum</w:t>
      </w:r>
      <w:r w:rsidR="00A00CD1">
        <w:t xml:space="preserve"> </w:t>
      </w:r>
      <w:r>
        <w:t>pour rejeter H0</w:t>
      </w:r>
      <w:r w:rsidR="005B46F5">
        <w:t>,</w:t>
      </w:r>
      <w:r>
        <w:t xml:space="preserve"> qui </w:t>
      </w:r>
      <w:r w:rsidR="000646C9">
        <w:t>est de 66.3387</w:t>
      </w:r>
      <w:r w:rsidR="005F282F">
        <w:t>,</w:t>
      </w:r>
      <w:r w:rsidR="000646C9">
        <w:t xml:space="preserve"> avec un </w:t>
      </w:r>
      <w:r w:rsidR="00434316">
        <w:t xml:space="preserve">degré de liberté </w:t>
      </w:r>
      <w:r w:rsidR="00434316">
        <w:rPr>
          <w:rFonts w:cs="Times New Roman"/>
        </w:rPr>
        <w:t>ν de 49</w:t>
      </w:r>
      <w:r w:rsidR="00434316">
        <w:t>.</w:t>
      </w:r>
      <w:r>
        <w:t xml:space="preserve"> Dans notre cas, le </w:t>
      </w:r>
      <w:r w:rsidR="00002071">
        <w:rPr>
          <w:rFonts w:ascii="Calibri" w:hAnsi="Calibri" w:cs="Calibri"/>
        </w:rPr>
        <w:t>χ</w:t>
      </w:r>
      <w:r w:rsidR="00002071">
        <w:t xml:space="preserve">² </w:t>
      </w:r>
      <w:r>
        <w:t xml:space="preserve">trouvé vaut </w:t>
      </w:r>
      <w:r w:rsidR="00BB18AF">
        <w:t>2.2042</w:t>
      </w:r>
      <w:r>
        <w:t xml:space="preserve"> ce qui nous </w:t>
      </w:r>
      <w:r w:rsidR="005F282F">
        <w:t>permet d’</w:t>
      </w:r>
      <w:r w:rsidR="00BB18AF">
        <w:t>accepter</w:t>
      </w:r>
      <w:r>
        <w:t xml:space="preserve"> H0 et confirmer que le collègue A avait </w:t>
      </w:r>
      <w:r w:rsidR="00BB18AF">
        <w:t>raison</w:t>
      </w:r>
      <w:r w:rsidR="005F282F">
        <w:t xml:space="preserve"> sur son affirmation concernant l’écart-type</w:t>
      </w:r>
      <w:r>
        <w:t>.</w:t>
      </w:r>
    </w:p>
    <w:p w14:paraId="5817CA0C" w14:textId="4E42F581" w:rsidR="002F2686" w:rsidRPr="005F282F" w:rsidRDefault="005F282F" w:rsidP="002F2686">
      <w:pPr>
        <w:jc w:val="center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0A7C3FD" w14:textId="2A0BC603" w:rsidR="000529F7" w:rsidRPr="005F282F" w:rsidRDefault="005F282F" w:rsidP="000529F7">
      <w:pPr>
        <w:jc w:val="center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49∙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212.09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1000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58</m:t>
                  </m:r>
                </m:e>
              </m:d>
            </m:e>
          </m:eqArr>
        </m:oMath>
      </m:oMathPara>
    </w:p>
    <w:p w14:paraId="7F5AED63" w14:textId="77777777" w:rsidR="00253251" w:rsidRPr="004772B7" w:rsidRDefault="005F282F" w:rsidP="003A550A">
      <w:pPr>
        <w:jc w:val="center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2.2042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59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825971C" w14:textId="77777777" w:rsidR="004772B7" w:rsidRDefault="004772B7" w:rsidP="004772B7">
      <w:pPr>
        <w:rPr>
          <w:rFonts w:eastAsiaTheme="minorEastAsia" w:cs="Times New Roman"/>
        </w:rPr>
      </w:pPr>
    </w:p>
    <w:p w14:paraId="3C211512" w14:textId="77777777" w:rsidR="004772B7" w:rsidRPr="005F282F" w:rsidRDefault="004772B7" w:rsidP="004772B7">
      <w:pPr>
        <w:rPr>
          <w:rFonts w:eastAsiaTheme="minorEastAsia" w:cs="Times New Roman"/>
        </w:rPr>
      </w:pPr>
    </w:p>
    <w:p w14:paraId="08C986DE" w14:textId="53D722B2" w:rsidR="005F282F" w:rsidRPr="005F282F" w:rsidRDefault="005F282F" w:rsidP="003A550A">
      <w:pPr>
        <w:jc w:val="center"/>
        <w:rPr>
          <w:rFonts w:eastAsiaTheme="minorEastAsia" w:cs="Times New Roman"/>
          <w:oMath/>
        </w:rPr>
        <w:sectPr w:rsidR="005F282F" w:rsidRPr="005F282F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5FD0180C" w14:textId="43B912BE" w:rsidR="00716057" w:rsidRPr="00A17515" w:rsidRDefault="0069314D" w:rsidP="0069314D">
      <w:pPr>
        <w:pStyle w:val="Heading2"/>
      </w:pPr>
      <w:bookmarkStart w:id="30" w:name="_Toc131534749"/>
      <w:bookmarkStart w:id="31" w:name="_Toc131534689"/>
      <w:r>
        <w:lastRenderedPageBreak/>
        <w:t>Test de Pearson (khi-deux)</w:t>
      </w:r>
      <w:bookmarkEnd w:id="30"/>
      <w:bookmarkEnd w:id="31"/>
    </w:p>
    <w:p w14:paraId="162C89D9" w14:textId="19EE2CC3" w:rsidR="00231FAC" w:rsidRPr="00E110B8" w:rsidRDefault="00231FAC" w:rsidP="00231FAC">
      <w:pPr>
        <w:rPr>
          <w:rFonts w:cs="Times New Roman"/>
          <w:sz w:val="28"/>
          <w:szCs w:val="24"/>
        </w:rPr>
      </w:pPr>
      <w:r>
        <w:t xml:space="preserve">Pour le test de </w:t>
      </w:r>
      <w:r>
        <w:rPr>
          <w:rFonts w:ascii="Calibri" w:hAnsi="Calibri" w:cs="Calibri"/>
        </w:rPr>
        <w:t>χ</w:t>
      </w:r>
      <w:r>
        <w:t>²</w:t>
      </w:r>
      <w:r w:rsidR="004772B7">
        <w:t xml:space="preserve">, </w:t>
      </w:r>
      <w:r w:rsidR="00E110B8">
        <w:t xml:space="preserve">nous devons tout d’abord </w:t>
      </w:r>
      <w:r w:rsidR="008D4B64">
        <w:t>poser</w:t>
      </w:r>
      <w:r w:rsidR="00E110B8">
        <w:t xml:space="preserve"> un</w:t>
      </w:r>
      <w:r w:rsidR="004772B7">
        <w:t>e hypothèse nulle</w:t>
      </w:r>
      <w:r>
        <w:t xml:space="preserve"> </w:t>
      </w:r>
      <w:r w:rsidR="00B03B1F">
        <w:t>H0</w:t>
      </w:r>
      <w:r w:rsidR="00B64886">
        <w:t>,</w:t>
      </w:r>
      <w:r w:rsidR="00B03B1F">
        <w:t xml:space="preserve"> qui est que la distribution est normale</w:t>
      </w:r>
      <w:r w:rsidR="00DF371E">
        <w:t>,</w:t>
      </w:r>
      <w:r w:rsidR="00B03B1F">
        <w:t xml:space="preserve"> </w:t>
      </w:r>
      <w:r w:rsidR="000C3981">
        <w:t xml:space="preserve">et H1 que </w:t>
      </w:r>
      <w:r w:rsidR="00DF371E">
        <w:t xml:space="preserve">la distribution ne soit pas </w:t>
      </w:r>
      <w:r w:rsidR="000C3981">
        <w:t>une distribution normale.</w:t>
      </w:r>
      <w:r w:rsidR="00B03B1F">
        <w:t xml:space="preserve"> </w:t>
      </w:r>
      <w:r w:rsidR="00A41294">
        <w:t>N</w:t>
      </w:r>
      <w:r>
        <w:t xml:space="preserve">ous devons </w:t>
      </w:r>
      <w:r w:rsidR="00A41294">
        <w:t>par la suite</w:t>
      </w:r>
      <w:r>
        <w:t xml:space="preserve"> </w:t>
      </w:r>
      <w:r>
        <w:t>créer une</w:t>
      </w:r>
      <w:r w:rsidR="000A699E">
        <w:t xml:space="preserve"> classification respectant le fait d’avoir minimalement 5 élément</w:t>
      </w:r>
      <w:r w:rsidR="00DF371E">
        <w:t>s</w:t>
      </w:r>
      <w:r w:rsidR="000A699E">
        <w:t xml:space="preserve"> par classes</w:t>
      </w:r>
      <w:r w:rsidR="00DF371E">
        <w:t>,</w:t>
      </w:r>
      <w:r w:rsidR="000A699E">
        <w:t xml:space="preserve"> pour pouvoir obtenir notre k. Ensuite avec le k et le r</w:t>
      </w:r>
      <w:r w:rsidR="0021574D">
        <w:t xml:space="preserve"> (</w:t>
      </w:r>
      <w:r w:rsidR="000A699E">
        <w:t xml:space="preserve">notre nombre de variable </w:t>
      </w:r>
      <w:r w:rsidR="0021574D">
        <w:t xml:space="preserve">mis à </w:t>
      </w:r>
      <w:r w:rsidR="000A699E">
        <w:t>2 (</w:t>
      </w:r>
      <w:r w:rsidR="00FB1B19">
        <w:t>écart-type et moyenne)</w:t>
      </w:r>
      <w:r w:rsidR="0021574D">
        <w:t>)</w:t>
      </w:r>
      <w:r w:rsidR="00FB1B19">
        <w:t xml:space="preserve">, nous pouvons </w:t>
      </w:r>
      <w:r w:rsidR="00F9658B">
        <w:t>trouver</w:t>
      </w:r>
      <w:r w:rsidR="00FB1B19">
        <w:t xml:space="preserve"> notre degré de liberté </w:t>
      </w:r>
      <w:r w:rsidR="00FB1B19">
        <w:rPr>
          <w:rFonts w:cs="Times New Roman"/>
        </w:rPr>
        <w:t>ν</w:t>
      </w:r>
      <w:r w:rsidR="00FB1B19">
        <w:t xml:space="preserve">. </w:t>
      </w:r>
      <w:r w:rsidR="00E309EA">
        <w:t xml:space="preserve">Nous connaissons notre </w:t>
      </w:r>
      <w:r w:rsidR="00AE65AC">
        <w:t>niveau</w:t>
      </w:r>
      <w:r w:rsidR="00E309EA">
        <w:t xml:space="preserve"> de </w:t>
      </w:r>
      <w:r w:rsidR="00AE65AC">
        <w:t>confiance</w:t>
      </w:r>
      <w:r w:rsidR="00E309EA">
        <w:t xml:space="preserve"> de </w:t>
      </w:r>
      <w:r w:rsidR="00AE65AC">
        <w:t>95%</w:t>
      </w:r>
      <w:r w:rsidR="00E309EA">
        <w:rPr>
          <w:rFonts w:cs="Times New Roman"/>
        </w:rPr>
        <w:t xml:space="preserve"> </w:t>
      </w:r>
      <w:r w:rsidR="004C01F1">
        <w:rPr>
          <w:rFonts w:cs="Times New Roman"/>
        </w:rPr>
        <w:t xml:space="preserve">avec lequel on peut trouver </w:t>
      </w:r>
      <w:r w:rsidR="00560146">
        <w:rPr>
          <w:rFonts w:cs="Times New Roman"/>
        </w:rPr>
        <w:t xml:space="preserve">notre </w:t>
      </w:r>
      <w:r w:rsidR="00560146">
        <w:rPr>
          <w:rFonts w:ascii="Calibri" w:hAnsi="Calibri" w:cs="Calibri"/>
        </w:rPr>
        <w:t>χ</w:t>
      </w:r>
      <w:r w:rsidR="00560146">
        <w:t>²</w:t>
      </w:r>
      <w:r w:rsidR="00560146">
        <w:rPr>
          <w:rFonts w:cs="Times New Roman"/>
          <w:vertAlign w:val="subscript"/>
        </w:rPr>
        <w:t>α;ν</w:t>
      </w:r>
      <w:r w:rsidR="00560146">
        <w:rPr>
          <w:rFonts w:cs="Times New Roman"/>
        </w:rPr>
        <w:t xml:space="preserve"> qui ici vaut </w:t>
      </w:r>
      <w:r w:rsidR="005E5EA9">
        <w:rPr>
          <w:rFonts w:cs="Times New Roman"/>
        </w:rPr>
        <w:t>5.9915</w:t>
      </w:r>
      <w:r w:rsidR="004C01F1">
        <w:rPr>
          <w:rFonts w:cs="Times New Roman"/>
        </w:rPr>
        <w:t>. A</w:t>
      </w:r>
      <w:r w:rsidR="00425133">
        <w:rPr>
          <w:rFonts w:cs="Times New Roman"/>
        </w:rPr>
        <w:t>vec le</w:t>
      </w:r>
      <w:r w:rsidR="004C01F1">
        <w:rPr>
          <w:rFonts w:cs="Times New Roman"/>
        </w:rPr>
        <w:t xml:space="preserve"> </w:t>
      </w:r>
      <w:r w:rsidR="004C01F1">
        <w:rPr>
          <w:rFonts w:cs="Times New Roman"/>
        </w:rPr>
        <w:fldChar w:fldCharType="begin"/>
      </w:r>
      <w:r w:rsidR="004C01F1">
        <w:rPr>
          <w:rFonts w:cs="Times New Roman"/>
        </w:rPr>
        <w:instrText xml:space="preserve"> REF _Ref131532909 \h </w:instrText>
      </w:r>
      <w:r w:rsidR="004C01F1">
        <w:rPr>
          <w:rFonts w:cs="Times New Roman"/>
        </w:rPr>
      </w:r>
      <w:r w:rsidR="004C01F1">
        <w:rPr>
          <w:rFonts w:cs="Times New Roman"/>
        </w:rPr>
        <w:fldChar w:fldCharType="separate"/>
      </w:r>
      <w:r w:rsidR="00611C69">
        <w:t xml:space="preserve">Tableau </w:t>
      </w:r>
      <w:r w:rsidR="00611C69">
        <w:rPr>
          <w:noProof/>
        </w:rPr>
        <w:t>3</w:t>
      </w:r>
      <w:r w:rsidR="004C01F1">
        <w:rPr>
          <w:rFonts w:cs="Times New Roman"/>
        </w:rPr>
        <w:fldChar w:fldCharType="end"/>
      </w:r>
      <w:r w:rsidR="00425133">
        <w:rPr>
          <w:rFonts w:cs="Times New Roman"/>
        </w:rPr>
        <w:t xml:space="preserve"> on</w:t>
      </w:r>
      <w:r w:rsidR="00425133">
        <w:rPr>
          <w:rFonts w:cs="Times New Roman"/>
        </w:rPr>
        <w:t xml:space="preserve"> </w:t>
      </w:r>
      <w:r w:rsidR="00425133">
        <w:rPr>
          <w:rFonts w:cs="Times New Roman"/>
        </w:rPr>
        <w:t>peu</w:t>
      </w:r>
      <w:r w:rsidR="0033547B">
        <w:rPr>
          <w:rFonts w:cs="Times New Roman"/>
        </w:rPr>
        <w:t xml:space="preserve">t obtenir notre </w:t>
      </w:r>
      <w:r w:rsidR="0033547B">
        <w:rPr>
          <w:rFonts w:ascii="Calibri" w:hAnsi="Calibri" w:cs="Calibri"/>
        </w:rPr>
        <w:t>χ</w:t>
      </w:r>
      <w:r w:rsidR="0033547B">
        <w:t xml:space="preserve">² qui est la somme des </w:t>
      </w:r>
      <m:oMath>
        <m:f>
          <m:fPr>
            <m:ctrlPr>
              <w:rPr>
                <w:rFonts w:ascii="Cambria Math" w:eastAsia="Times New Roman" w:hAnsi="Cambria Math" w:cs="Calibri"/>
                <w:i/>
                <w:color w:val="000000"/>
                <w:szCs w:val="24"/>
                <w:lang w:eastAsia="fr-CA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Calibri"/>
                    <w:i/>
                    <w:color w:val="000000"/>
                    <w:szCs w:val="24"/>
                    <w:lang w:eastAsia="fr-CA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Cs w:val="24"/>
                        <w:lang w:eastAsia="fr-C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Cs w:val="24"/>
                            <w:lang w:eastAsia="fr-C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Cs w:val="24"/>
                            <w:lang w:eastAsia="fr-C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Cs w:val="24"/>
                            <w:lang w:eastAsia="fr-CA"/>
                          </w:rPr>
                          <m:t>gi</m:t>
                        </m:r>
                      </m:sub>
                    </m:sSub>
                    <m:r>
                      <w:rPr>
                        <w:rFonts w:ascii="Cambria Math" w:eastAsia="Times New Roman" w:hAnsi="Cambria Math" w:cs="Calibri"/>
                        <w:color w:val="000000"/>
                        <w:szCs w:val="24"/>
                        <w:lang w:eastAsia="fr-C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Cs w:val="24"/>
                            <w:lang w:eastAsia="fr-C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Cs w:val="24"/>
                            <w:lang w:eastAsia="fr-C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Cs w:val="24"/>
                            <w:lang w:eastAsia="fr-CA"/>
                          </w:rPr>
                          <m:t>ti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Times New Roman" w:hAnsi="Cambria Math" w:cs="Calibri"/>
                    <w:color w:val="000000"/>
                    <w:szCs w:val="24"/>
                    <w:lang w:eastAsia="fr-CA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eastAsia="Times New Roman" w:hAnsi="Cambria Math" w:cs="Calibri"/>
                    <w:i/>
                    <w:color w:val="000000"/>
                    <w:szCs w:val="24"/>
                    <w:lang w:eastAsia="fr-C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color w:val="000000"/>
                    <w:szCs w:val="24"/>
                    <w:lang w:eastAsia="fr-CA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Calibri"/>
                    <w:color w:val="000000"/>
                    <w:szCs w:val="24"/>
                    <w:lang w:eastAsia="fr-CA"/>
                  </w:rPr>
                  <m:t>ti</m:t>
                </m:r>
              </m:sub>
            </m:sSub>
          </m:den>
        </m:f>
      </m:oMath>
      <w:r w:rsidR="0033547B">
        <w:rPr>
          <w:rFonts w:ascii="Calibri" w:eastAsia="Times New Roman" w:hAnsi="Calibri" w:cs="Calibri"/>
          <w:color w:val="000000"/>
          <w:sz w:val="22"/>
          <w:lang w:eastAsia="fr-CA"/>
        </w:rPr>
        <w:t xml:space="preserve"> </w:t>
      </w:r>
      <w:r w:rsidR="00C30BF6" w:rsidRPr="00E110B8">
        <w:rPr>
          <w:rFonts w:eastAsia="Times New Roman" w:cs="Times New Roman"/>
          <w:color w:val="000000"/>
          <w:szCs w:val="24"/>
          <w:lang w:eastAsia="fr-CA"/>
        </w:rPr>
        <w:t>pour obtenir 5.66</w:t>
      </w:r>
      <w:r w:rsidR="00CE73F8" w:rsidRPr="00E110B8">
        <w:rPr>
          <w:rFonts w:eastAsia="Times New Roman" w:cs="Times New Roman"/>
          <w:color w:val="000000"/>
          <w:szCs w:val="24"/>
          <w:lang w:eastAsia="fr-CA"/>
        </w:rPr>
        <w:t>13</w:t>
      </w:r>
      <w:r w:rsidR="004C01F1">
        <w:rPr>
          <w:rFonts w:eastAsia="Times New Roman" w:cs="Times New Roman"/>
          <w:color w:val="000000"/>
          <w:szCs w:val="24"/>
          <w:lang w:eastAsia="fr-CA"/>
        </w:rPr>
        <w:t>,</w:t>
      </w:r>
      <w:r w:rsidR="00CE73F8" w:rsidRPr="00E110B8">
        <w:rPr>
          <w:rFonts w:eastAsia="Times New Roman" w:cs="Times New Roman"/>
          <w:color w:val="000000"/>
          <w:szCs w:val="24"/>
          <w:lang w:eastAsia="fr-CA"/>
        </w:rPr>
        <w:t xml:space="preserve"> qui est inférieur au </w:t>
      </w:r>
      <w:r w:rsidR="004C01F1">
        <w:rPr>
          <w:rFonts w:eastAsia="Times New Roman" w:cs="Times New Roman"/>
          <w:color w:val="000000"/>
          <w:szCs w:val="24"/>
          <w:lang w:eastAsia="fr-CA"/>
        </w:rPr>
        <w:t>Khi-</w:t>
      </w:r>
      <w:r w:rsidR="00CE73F8" w:rsidRPr="00E110B8">
        <w:rPr>
          <w:rFonts w:eastAsia="Times New Roman" w:cs="Times New Roman"/>
          <w:color w:val="000000"/>
          <w:szCs w:val="24"/>
          <w:lang w:eastAsia="fr-CA"/>
        </w:rPr>
        <w:t>deu</w:t>
      </w:r>
      <w:r w:rsidR="00FE5F23" w:rsidRPr="00E110B8">
        <w:rPr>
          <w:rFonts w:eastAsia="Times New Roman" w:cs="Times New Roman"/>
          <w:color w:val="000000"/>
          <w:szCs w:val="24"/>
          <w:lang w:eastAsia="fr-CA"/>
        </w:rPr>
        <w:t>x théorique</w:t>
      </w:r>
      <w:r w:rsidR="004C01F1">
        <w:rPr>
          <w:rFonts w:eastAsia="Times New Roman" w:cs="Times New Roman"/>
          <w:color w:val="000000"/>
          <w:szCs w:val="24"/>
          <w:lang w:eastAsia="fr-CA"/>
        </w:rPr>
        <w:t xml:space="preserve">, ce qui nous permet de garder l’hypothèse </w:t>
      </w:r>
      <w:r w:rsidR="00FE5F23" w:rsidRPr="00E110B8">
        <w:rPr>
          <w:rFonts w:eastAsia="Times New Roman" w:cs="Times New Roman"/>
          <w:color w:val="000000"/>
          <w:szCs w:val="24"/>
          <w:lang w:eastAsia="fr-CA"/>
        </w:rPr>
        <w:t>H0</w:t>
      </w:r>
      <w:r w:rsidR="004C01F1">
        <w:rPr>
          <w:rFonts w:eastAsia="Times New Roman" w:cs="Times New Roman"/>
          <w:color w:val="000000"/>
          <w:szCs w:val="24"/>
          <w:lang w:eastAsia="fr-CA"/>
        </w:rPr>
        <w:t> :</w:t>
      </w:r>
      <w:r w:rsidR="008D4B64">
        <w:rPr>
          <w:rFonts w:eastAsia="Times New Roman" w:cs="Times New Roman"/>
          <w:color w:val="000000"/>
          <w:szCs w:val="24"/>
          <w:lang w:eastAsia="fr-CA"/>
        </w:rPr>
        <w:t xml:space="preserve"> </w:t>
      </w:r>
      <w:r w:rsidR="004C01F1">
        <w:rPr>
          <w:rFonts w:eastAsia="Times New Roman" w:cs="Times New Roman"/>
          <w:color w:val="000000"/>
          <w:szCs w:val="24"/>
          <w:lang w:eastAsia="fr-CA"/>
        </w:rPr>
        <w:t>i</w:t>
      </w:r>
      <w:r w:rsidR="008D4B64">
        <w:rPr>
          <w:rFonts w:eastAsia="Times New Roman" w:cs="Times New Roman"/>
          <w:color w:val="000000"/>
          <w:szCs w:val="24"/>
          <w:lang w:eastAsia="fr-CA"/>
        </w:rPr>
        <w:t>l s’agit bien d’une distribution normale.</w:t>
      </w:r>
    </w:p>
    <w:p w14:paraId="241D98A9" w14:textId="2E44AC31" w:rsidR="004C01F1" w:rsidRDefault="004C01F1" w:rsidP="004C01F1">
      <w:pPr>
        <w:pStyle w:val="Caption"/>
        <w:keepNext/>
        <w:jc w:val="center"/>
      </w:pPr>
      <w:bookmarkStart w:id="32" w:name="_Ref131532909"/>
      <w:r>
        <w:t xml:space="preserve">Tableau </w:t>
      </w:r>
      <w:fldSimple w:instr=" SEQ Tableau \* ARABIC ">
        <w:r w:rsidR="00611C69">
          <w:rPr>
            <w:noProof/>
          </w:rPr>
          <w:t>3</w:t>
        </w:r>
      </w:fldSimple>
      <w:bookmarkEnd w:id="32"/>
      <w:r>
        <w:t xml:space="preserve"> - Test de Pearson (khi-deux)</w:t>
      </w:r>
    </w:p>
    <w:tbl>
      <w:tblPr>
        <w:tblW w:w="14225" w:type="dxa"/>
        <w:tblInd w:w="-64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0"/>
        <w:gridCol w:w="1545"/>
        <w:gridCol w:w="1540"/>
        <w:gridCol w:w="1420"/>
        <w:gridCol w:w="1420"/>
        <w:gridCol w:w="1280"/>
        <w:gridCol w:w="1280"/>
        <w:gridCol w:w="1140"/>
        <w:gridCol w:w="1140"/>
        <w:gridCol w:w="1200"/>
        <w:gridCol w:w="1200"/>
      </w:tblGrid>
      <w:tr w:rsidR="009C48F8" w:rsidRPr="009C48F8" w14:paraId="4118D95B" w14:textId="77777777" w:rsidTr="009C48F8">
        <w:trPr>
          <w:trHeight w:val="615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478DE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Classes</w:t>
            </w:r>
          </w:p>
        </w:tc>
        <w:tc>
          <w:tcPr>
            <w:tcW w:w="154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DE0E6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Limites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A1F5" w14:textId="41AF7094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Borne gauche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71C01" w14:textId="5187904B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Borne droite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A30B3" w14:textId="0D627209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Borne gauche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B10CE" w14:textId="4389EEAC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Borne droite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07725" w14:textId="1FF7B5F1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Pi(</w:t>
            </w:r>
            <w:proofErr w:type="spellStart"/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z</w:t>
            </w:r>
            <w:r w:rsidRPr="009C48F8">
              <w:rPr>
                <w:rFonts w:ascii="Calibri" w:eastAsia="Times New Roman" w:hAnsi="Calibri" w:cs="Calibri"/>
                <w:color w:val="000000"/>
                <w:sz w:val="22"/>
                <w:vertAlign w:val="subscript"/>
                <w:lang w:eastAsia="fr-CA"/>
              </w:rPr>
              <w:t>g</w:t>
            </w:r>
            <w:proofErr w:type="spellEnd"/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&lt;z&lt;</w:t>
            </w:r>
            <w:proofErr w:type="spellStart"/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z</w:t>
            </w:r>
            <w:r w:rsidRPr="009C48F8">
              <w:rPr>
                <w:rFonts w:ascii="Calibri" w:eastAsia="Times New Roman" w:hAnsi="Calibri" w:cs="Calibri"/>
                <w:color w:val="000000"/>
                <w:sz w:val="22"/>
                <w:vertAlign w:val="subscript"/>
                <w:lang w:eastAsia="fr-CA"/>
              </w:rPr>
              <w:t>d</w:t>
            </w:r>
            <w:proofErr w:type="spellEnd"/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)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3784C9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f</w:t>
            </w:r>
            <w:r w:rsidRPr="009C48F8">
              <w:rPr>
                <w:rFonts w:ascii="Calibri" w:eastAsia="Times New Roman" w:hAnsi="Calibri" w:cs="Calibri"/>
                <w:color w:val="000000"/>
                <w:sz w:val="22"/>
                <w:vertAlign w:val="subscript"/>
                <w:lang w:eastAsia="fr-CA"/>
              </w:rPr>
              <w:t>oi</w:t>
            </w:r>
          </w:p>
        </w:tc>
        <w:tc>
          <w:tcPr>
            <w:tcW w:w="11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DCB4B" w14:textId="55A05D20" w:rsidR="009C48F8" w:rsidRPr="009C48F8" w:rsidRDefault="00601C7F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Relative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CBF8A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proofErr w:type="spellStart"/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f</w:t>
            </w:r>
            <w:r w:rsidRPr="009C48F8">
              <w:rPr>
                <w:rFonts w:ascii="Calibri" w:eastAsia="Times New Roman" w:hAnsi="Calibri" w:cs="Calibri"/>
                <w:color w:val="000000"/>
                <w:sz w:val="22"/>
                <w:vertAlign w:val="subscript"/>
                <w:lang w:eastAsia="fr-CA"/>
              </w:rPr>
              <w:t>ti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CB999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(</w:t>
            </w:r>
            <w:proofErr w:type="spellStart"/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F</w:t>
            </w:r>
            <w:r w:rsidRPr="0055313A">
              <w:rPr>
                <w:rFonts w:ascii="Calibri" w:eastAsia="Times New Roman" w:hAnsi="Calibri" w:cs="Calibri"/>
                <w:color w:val="000000"/>
                <w:sz w:val="22"/>
                <w:vertAlign w:val="subscript"/>
                <w:lang w:eastAsia="fr-CA"/>
              </w:rPr>
              <w:t>gi</w:t>
            </w: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-</w:t>
            </w: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f</w:t>
            </w:r>
            <w:r w:rsidRPr="0055313A">
              <w:rPr>
                <w:rFonts w:ascii="Calibri" w:eastAsia="Times New Roman" w:hAnsi="Calibri" w:cs="Calibri"/>
                <w:color w:val="000000"/>
                <w:sz w:val="22"/>
                <w:vertAlign w:val="subscript"/>
                <w:lang w:eastAsia="fr-CA"/>
              </w:rPr>
              <w:t>ti</w:t>
            </w:r>
            <w:proofErr w:type="spellEnd"/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)²</w:t>
            </w: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/</w:t>
            </w:r>
            <w:proofErr w:type="spellStart"/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f</w:t>
            </w:r>
            <w:r w:rsidRPr="0055313A">
              <w:rPr>
                <w:rFonts w:ascii="Calibri" w:eastAsia="Times New Roman" w:hAnsi="Calibri" w:cs="Calibri"/>
                <w:color w:val="000000"/>
                <w:sz w:val="22"/>
                <w:vertAlign w:val="subscript"/>
                <w:lang w:eastAsia="fr-CA"/>
              </w:rPr>
              <w:t>ti</w:t>
            </w:r>
            <w:proofErr w:type="spellEnd"/>
          </w:p>
        </w:tc>
      </w:tr>
      <w:tr w:rsidR="009C48F8" w:rsidRPr="009C48F8" w14:paraId="230FC309" w14:textId="77777777" w:rsidTr="009C48F8">
        <w:trPr>
          <w:trHeight w:val="315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7496E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</w:t>
            </w:r>
          </w:p>
        </w:tc>
        <w:tc>
          <w:tcPr>
            <w:tcW w:w="154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8E4D7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x &lt; 8900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FEAE4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0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2FE0E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8900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90EAB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-42,69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476B7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-0,73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AED9F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0,2327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ACDDF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5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8A712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10%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E4D2E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11,635</w:t>
            </w: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3D06E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3,7836893</w:t>
            </w:r>
          </w:p>
        </w:tc>
      </w:tr>
      <w:tr w:rsidR="009C48F8" w:rsidRPr="009C48F8" w14:paraId="1D206D35" w14:textId="77777777" w:rsidTr="009C48F8">
        <w:trPr>
          <w:trHeight w:val="315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9F727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2</w:t>
            </w:r>
          </w:p>
        </w:tc>
        <w:tc>
          <w:tcPr>
            <w:tcW w:w="154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4B6691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8900 &lt;= x &lt; 9000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A8284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8900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E0AD8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9000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2FB48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-0,73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EA18B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-0,255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827AA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0,1686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667A40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CCCC2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16%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7EA59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8,43</w:t>
            </w: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610D4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0,02193357</w:t>
            </w:r>
          </w:p>
        </w:tc>
      </w:tr>
      <w:tr w:rsidR="009C48F8" w:rsidRPr="009C48F8" w14:paraId="4A473514" w14:textId="77777777" w:rsidTr="009C48F8">
        <w:trPr>
          <w:trHeight w:val="615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0A5C14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3</w:t>
            </w:r>
          </w:p>
        </w:tc>
        <w:tc>
          <w:tcPr>
            <w:tcW w:w="154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B2C3B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9000 &lt;= x &lt; 9100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C996C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9000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67803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9100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E6D245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-0,26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D9056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0,22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3702F8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0,1819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9A1C2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12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F7C20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24%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999A4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9,095</w:t>
            </w: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7DD07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0,92787521</w:t>
            </w:r>
          </w:p>
        </w:tc>
      </w:tr>
      <w:tr w:rsidR="009C48F8" w:rsidRPr="009C48F8" w14:paraId="299189DA" w14:textId="77777777" w:rsidTr="009C48F8">
        <w:trPr>
          <w:trHeight w:val="615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C0A72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4</w:t>
            </w:r>
          </w:p>
        </w:tc>
        <w:tc>
          <w:tcPr>
            <w:tcW w:w="154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98A83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9100 &lt;= x &lt; 9200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0387EE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9100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25BC0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9200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6A79E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0,22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9548F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0,69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DA4AE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0,1717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735990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11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FC58D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22%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A7CB4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8,585</w:t>
            </w: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ECDFF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0,67935061</w:t>
            </w:r>
          </w:p>
        </w:tc>
      </w:tr>
      <w:tr w:rsidR="009C48F8" w:rsidRPr="009C48F8" w14:paraId="18CB1429" w14:textId="77777777" w:rsidTr="008F4C76">
        <w:trPr>
          <w:trHeight w:val="315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623E58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5</w:t>
            </w:r>
          </w:p>
        </w:tc>
        <w:tc>
          <w:tcPr>
            <w:tcW w:w="1545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FEA11F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x &gt;= 9200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77CBFE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9200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D9D626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1,00E+99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F9217C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0,69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8655F0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4,7149E+96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B7B07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0,2451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CBA723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14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7E3A0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28%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438E8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12,255</w:t>
            </w: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7F692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0,24847205</w:t>
            </w:r>
          </w:p>
        </w:tc>
      </w:tr>
      <w:tr w:rsidR="009C48F8" w:rsidRPr="009C48F8" w14:paraId="626AF1EB" w14:textId="77777777" w:rsidTr="008F4C76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1298F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4236D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FC339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12525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AC233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2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8FC7E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Somme</w:t>
            </w:r>
          </w:p>
        </w:tc>
        <w:tc>
          <w:tcPr>
            <w:tcW w:w="128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EB18B6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1FB4AA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50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62C096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100%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832ABC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50</w:t>
            </w:r>
          </w:p>
        </w:tc>
        <w:tc>
          <w:tcPr>
            <w:tcW w:w="1200" w:type="dxa"/>
            <w:tcBorders>
              <w:top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B4BE3" w14:textId="77777777" w:rsidR="009C48F8" w:rsidRPr="009C48F8" w:rsidRDefault="009C48F8" w:rsidP="009C4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</w:pPr>
            <w:r w:rsidRPr="009C48F8">
              <w:rPr>
                <w:rFonts w:ascii="Calibri" w:eastAsia="Times New Roman" w:hAnsi="Calibri" w:cs="Calibri"/>
                <w:color w:val="000000"/>
                <w:sz w:val="22"/>
                <w:lang w:eastAsia="fr-CA"/>
              </w:rPr>
              <w:t>5,66132074</w:t>
            </w:r>
          </w:p>
        </w:tc>
      </w:tr>
    </w:tbl>
    <w:p w14:paraId="012B8840" w14:textId="77777777" w:rsidR="00BF4F1A" w:rsidRPr="00BF4F1A" w:rsidRDefault="00BF4F1A" w:rsidP="00BF4F1A"/>
    <w:p w14:paraId="25BE9E4B" w14:textId="669E8C58" w:rsidR="00695905" w:rsidRPr="00E047A9" w:rsidRDefault="00E047A9" w:rsidP="00FB1B19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v=k-r-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, k=nb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classes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 r=nb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variables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106D945" w14:textId="18F7CFFC" w:rsidR="00231FAC" w:rsidRPr="00137F14" w:rsidRDefault="00137F14" w:rsidP="00BF4F1A">
      <w:pPr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v=5-2-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=2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C5F4544" w14:textId="52298E51" w:rsidR="002C2099" w:rsidRDefault="0041697B" w:rsidP="004F4041">
      <w:r>
        <w:rPr>
          <w:noProof/>
        </w:rPr>
        <w:lastRenderedPageBreak/>
        <w:drawing>
          <wp:inline distT="0" distB="0" distL="0" distR="0" wp14:anchorId="76891E7F" wp14:editId="1570C67A">
            <wp:extent cx="7781925" cy="4410076"/>
            <wp:effectExtent l="0" t="0" r="9525" b="9525"/>
            <wp:docPr id="7" name="Graphique 7">
              <a:extLst xmlns:a="http://schemas.openxmlformats.org/drawingml/2006/main">
                <a:ext uri="{FF2B5EF4-FFF2-40B4-BE49-F238E27FC236}">
                  <a16:creationId xmlns:a16="http://schemas.microsoft.com/office/drawing/2014/main" id="{A38D4425-17B7-4D3B-82AE-8600C4AFC4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E47E2A4" w14:textId="451670F8" w:rsidR="00ED03CF" w:rsidRPr="00ED03CF" w:rsidRDefault="00ED03CF" w:rsidP="00ED03CF">
      <w:pPr>
        <w:pStyle w:val="Caption"/>
        <w:keepNext/>
        <w:jc w:val="center"/>
        <w:rPr>
          <w:sz w:val="20"/>
          <w:szCs w:val="20"/>
        </w:rPr>
      </w:pPr>
      <w:bookmarkStart w:id="33" w:name="_Toc131534705"/>
      <w:r w:rsidRPr="00ED03CF">
        <w:rPr>
          <w:sz w:val="20"/>
          <w:szCs w:val="20"/>
        </w:rPr>
        <w:t xml:space="preserve">Figure </w:t>
      </w:r>
      <w:r w:rsidRPr="00ED03CF">
        <w:rPr>
          <w:sz w:val="20"/>
          <w:szCs w:val="20"/>
        </w:rPr>
        <w:fldChar w:fldCharType="begin"/>
      </w:r>
      <w:r w:rsidRPr="00ED03CF">
        <w:rPr>
          <w:sz w:val="20"/>
          <w:szCs w:val="20"/>
        </w:rPr>
        <w:instrText xml:space="preserve"> SEQ Figure \* ARABIC </w:instrText>
      </w:r>
      <w:r w:rsidRPr="00ED03CF">
        <w:rPr>
          <w:sz w:val="20"/>
          <w:szCs w:val="20"/>
        </w:rPr>
        <w:fldChar w:fldCharType="separate"/>
      </w:r>
      <w:r w:rsidR="00611C69">
        <w:rPr>
          <w:noProof/>
          <w:sz w:val="20"/>
          <w:szCs w:val="20"/>
        </w:rPr>
        <w:t>2</w:t>
      </w:r>
      <w:r w:rsidRPr="00ED03CF">
        <w:rPr>
          <w:sz w:val="20"/>
          <w:szCs w:val="20"/>
        </w:rPr>
        <w:fldChar w:fldCharType="end"/>
      </w:r>
      <w:r w:rsidRPr="00ED03CF">
        <w:rPr>
          <w:sz w:val="20"/>
          <w:szCs w:val="20"/>
        </w:rPr>
        <w:t xml:space="preserve"> : </w:t>
      </w:r>
      <w:r w:rsidRPr="00ED03CF">
        <w:rPr>
          <w:sz w:val="20"/>
          <w:szCs w:val="20"/>
        </w:rPr>
        <w:t xml:space="preserve">Histogramme </w:t>
      </w:r>
      <w:r w:rsidRPr="00ED03CF">
        <w:rPr>
          <w:sz w:val="20"/>
          <w:szCs w:val="20"/>
        </w:rPr>
        <w:t xml:space="preserve">du test de </w:t>
      </w:r>
      <w:r>
        <w:rPr>
          <w:rFonts w:ascii="Calibri" w:hAnsi="Calibri" w:cs="Calibri"/>
          <w:sz w:val="20"/>
          <w:szCs w:val="20"/>
        </w:rPr>
        <w:t>χ</w:t>
      </w:r>
      <w:r>
        <w:rPr>
          <w:sz w:val="20"/>
          <w:szCs w:val="20"/>
        </w:rPr>
        <w:t>²</w:t>
      </w:r>
      <w:bookmarkEnd w:id="33"/>
    </w:p>
    <w:p w14:paraId="41057908" w14:textId="77777777" w:rsidR="00AE07AF" w:rsidRDefault="00AE07AF" w:rsidP="002C2099">
      <w:pPr>
        <w:jc w:val="center"/>
      </w:pPr>
    </w:p>
    <w:p w14:paraId="45F45AEC" w14:textId="5A7E796F" w:rsidR="00137F14" w:rsidRDefault="00137F14" w:rsidP="00505335">
      <w:pPr>
        <w:jc w:val="left"/>
        <w:sectPr w:rsidR="00137F14" w:rsidSect="00AE07AF">
          <w:pgSz w:w="15840" w:h="12240" w:orient="landscape"/>
          <w:pgMar w:top="1800" w:right="1440" w:bottom="1800" w:left="1440" w:header="708" w:footer="708" w:gutter="0"/>
          <w:cols w:space="708"/>
          <w:docGrid w:linePitch="360"/>
        </w:sectPr>
      </w:pPr>
    </w:p>
    <w:p w14:paraId="466CC395" w14:textId="7A51B506" w:rsidR="00603318" w:rsidRPr="00603318" w:rsidRDefault="00AA0239" w:rsidP="00603318">
      <w:pPr>
        <w:pStyle w:val="Heading1"/>
      </w:pPr>
      <w:bookmarkStart w:id="34" w:name="_Toc131534750"/>
      <w:bookmarkStart w:id="35" w:name="_Toc131534690"/>
      <w:r>
        <w:lastRenderedPageBreak/>
        <w:t>Calculs d</w:t>
      </w:r>
      <w:r w:rsidR="00B83782">
        <w:t>e</w:t>
      </w:r>
      <w:r>
        <w:t xml:space="preserve"> probabilité</w:t>
      </w:r>
      <w:bookmarkEnd w:id="34"/>
      <w:bookmarkEnd w:id="35"/>
    </w:p>
    <w:p w14:paraId="6F48F7D3" w14:textId="7936011A" w:rsidR="00195520" w:rsidRDefault="00F01407" w:rsidP="00FB37C5">
      <w:pPr>
        <w:pStyle w:val="Heading2"/>
      </w:pPr>
      <w:bookmarkStart w:id="36" w:name="_Toc131534751"/>
      <w:bookmarkStart w:id="37" w:name="_Toc131534691"/>
      <w:r>
        <w:t>Probabilité de non-respect de la garantie</w:t>
      </w:r>
      <w:bookmarkEnd w:id="36"/>
      <w:bookmarkEnd w:id="37"/>
    </w:p>
    <w:p w14:paraId="713B9957" w14:textId="5545BE08" w:rsidR="00D24ADF" w:rsidRDefault="006246A8" w:rsidP="00C72B08">
      <w:r>
        <w:t>On sait que la moyenne estimé</w:t>
      </w:r>
      <w:r w:rsidR="009A000D">
        <w:t xml:space="preserve">e </w:t>
      </w:r>
      <w:r w:rsidR="00DA5F66">
        <w:t xml:space="preserve">est de </w:t>
      </w:r>
      <w:r w:rsidR="005C536C">
        <w:t>1770 heure</w:t>
      </w:r>
      <w:r w:rsidR="00D7285E">
        <w:t xml:space="preserve">s/par ans et qu’on offre une garantie de 5 ans, on obtient donc une garantie </w:t>
      </w:r>
      <w:r w:rsidR="00266FDE">
        <w:t xml:space="preserve">couvrant </w:t>
      </w:r>
      <w:r w:rsidR="00C75906">
        <w:t>8850</w:t>
      </w:r>
      <w:r w:rsidR="00266FDE">
        <w:t xml:space="preserve"> heures</w:t>
      </w:r>
      <w:r w:rsidR="00C75906">
        <w:t>. Pour obtenir la probabilité d’erreur nous considérons une loi normale, puisque nous avons plus de 30 échantillons.</w:t>
      </w:r>
      <w:r w:rsidR="00554F3A">
        <w:t xml:space="preserve"> Avec la moyenne et l’écart-type trouvé en 1 nous pouvons </w:t>
      </w:r>
      <w:r w:rsidR="005E641F">
        <w:t>centrer</w:t>
      </w:r>
      <w:r w:rsidR="006B0874">
        <w:t>-réduire</w:t>
      </w:r>
      <w:r w:rsidR="00B351E5">
        <w:t xml:space="preserve"> </w:t>
      </w:r>
      <w:r w:rsidR="002165E9">
        <w:t>la valeur limite de la garantie</w:t>
      </w:r>
      <w:r w:rsidR="00CC215E">
        <w:t xml:space="preserve"> pour obtenir un z</w:t>
      </w:r>
      <w:r w:rsidR="00E740BE">
        <w:t xml:space="preserve"> </w:t>
      </w:r>
      <w:r w:rsidR="00CC215E">
        <w:t>(8850) de -0.962</w:t>
      </w:r>
      <w:r w:rsidR="00DA7A25">
        <w:t xml:space="preserve"> ce qui nous donne une probabilité de </w:t>
      </w:r>
      <w:r w:rsidR="00726635">
        <w:t>16</w:t>
      </w:r>
      <w:r w:rsidR="00A50E99">
        <w:t>.85%</w:t>
      </w:r>
      <w:r w:rsidR="0011548A">
        <w:t xml:space="preserve"> qu’</w:t>
      </w:r>
      <w:r w:rsidR="008C3500">
        <w:t xml:space="preserve">un </w:t>
      </w:r>
      <w:r w:rsidR="00231954">
        <w:t>radar ne respecte pas la garantie</w:t>
      </w:r>
      <w:r w:rsidR="00A50E99">
        <w:t>.</w:t>
      </w:r>
    </w:p>
    <w:p w14:paraId="7CE756DE" w14:textId="3B1E14A8" w:rsidR="004958D8" w:rsidRPr="004958D8" w:rsidRDefault="004958D8" w:rsidP="00C72B0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Z=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X-µ</m:t>
                  </m:r>
                </m:num>
                <m:den>
                  <m:r>
                    <w:rPr>
                      <w:rFonts w:ascii="Cambria Math" w:hAnsi="Cambria Math"/>
                    </w:rPr>
                    <m:t>σ</m:t>
                  </m:r>
                </m:den>
              </m:f>
              <m:r>
                <w:rPr>
                  <w:rFonts w:ascii="Cambria Math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62</m:t>
                  </m:r>
                </m:e>
              </m:d>
            </m:e>
          </m:eqArr>
        </m:oMath>
      </m:oMathPara>
    </w:p>
    <w:p w14:paraId="7F7BD033" w14:textId="1A15D49E" w:rsidR="004958D8" w:rsidRPr="003F1791" w:rsidRDefault="003F1791" w:rsidP="00C72B0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Z=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8850-9054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212.09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63</m:t>
                  </m:r>
                </m:e>
              </m:d>
            </m:e>
          </m:eqArr>
        </m:oMath>
      </m:oMathPara>
    </w:p>
    <w:p w14:paraId="212CEEFB" w14:textId="3E736016" w:rsidR="004958D8" w:rsidRPr="00266FDE" w:rsidRDefault="002503AD" w:rsidP="00C72B0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Calibri"/>
                  <w:color w:val="000000"/>
                  <w:sz w:val="22"/>
                  <w:lang w:eastAsia="fr-CA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 xml:space="preserve">Z = </m:t>
              </m:r>
              <m:r>
                <m:rPr>
                  <m:sty m:val="p"/>
                </m:rPr>
                <w:rPr>
                  <w:rFonts w:ascii="Cambria Math" w:eastAsia="Times New Roman" w:hAnsi="Cambria Math" w:cs="Calibri"/>
                  <w:color w:val="000000"/>
                  <w:sz w:val="22"/>
                  <w:lang w:eastAsia="fr-CA"/>
                </w:rPr>
                <m:t>-0,962 ; p</m:t>
              </m:r>
              <m:d>
                <m:dPr>
                  <m:ctrlP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z&lt;-0.962</m:t>
                  </m:r>
                </m:e>
              </m:d>
              <m:r>
                <w:rPr>
                  <w:rFonts w:ascii="Cambria Math" w:eastAsiaTheme="minorEastAsia" w:hAnsi="Cambria Math"/>
                </w:rPr>
                <m:t>= 16.85%#</m:t>
              </m:r>
              <m:d>
                <m:dPr>
                  <m:ctrlP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64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5CA9EACF" w14:textId="77777777" w:rsidR="00266FDE" w:rsidRPr="003F1791" w:rsidRDefault="00266FDE" w:rsidP="00C72B08">
      <w:pPr>
        <w:rPr>
          <w:rFonts w:eastAsiaTheme="minorEastAsia"/>
        </w:rPr>
      </w:pPr>
    </w:p>
    <w:p w14:paraId="519203F1" w14:textId="66EDA1D5" w:rsidR="00665FC7" w:rsidRDefault="007064BA" w:rsidP="00665FC7">
      <w:pPr>
        <w:pStyle w:val="Heading2"/>
      </w:pPr>
      <w:bookmarkStart w:id="38" w:name="_Toc131534752"/>
      <w:bookmarkStart w:id="39" w:name="_Toc131534692"/>
      <w:r>
        <w:t xml:space="preserve">Loi </w:t>
      </w:r>
      <w:r w:rsidR="00665FC7">
        <w:t>binomiale</w:t>
      </w:r>
      <w:bookmarkEnd w:id="38"/>
      <w:bookmarkEnd w:id="39"/>
    </w:p>
    <w:p w14:paraId="7FCAA738" w14:textId="2E922866" w:rsidR="00665FC7" w:rsidRDefault="00841970" w:rsidP="00665FC7">
      <w:r>
        <w:t>Avec la probabilité d’</w:t>
      </w:r>
      <w:r w:rsidR="00A3711F">
        <w:t>échec</w:t>
      </w:r>
      <w:r w:rsidR="00EF627A">
        <w:t xml:space="preserve"> </w:t>
      </w:r>
      <w:r w:rsidR="00D3533D">
        <w:t xml:space="preserve">de 16.85% nous pouvons </w:t>
      </w:r>
      <w:r w:rsidR="00FD6D07">
        <w:t>utiliser</w:t>
      </w:r>
      <w:r w:rsidR="004913C8">
        <w:t xml:space="preserve"> cette</w:t>
      </w:r>
      <w:r w:rsidR="00784D76">
        <w:t xml:space="preserve"> probabilité pour produire une fonction binomiale</w:t>
      </w:r>
      <w:r w:rsidR="0096731A">
        <w:t xml:space="preserve"> </w:t>
      </w:r>
      <w:r w:rsidR="00091054">
        <w:t>avec le nombre d’itération de 50 et un nombre d’erreur selon le cas.</w:t>
      </w:r>
      <w:r w:rsidR="00420AD8">
        <w:t xml:space="preserve"> Nous obtenons ainsi nos quatre valeurs d’erreur</w:t>
      </w:r>
      <w:r w:rsidR="004A0981">
        <w:t>s. Pour ce qui est de la moyenne et de la variance de la loi binomiale</w:t>
      </w:r>
      <w:r w:rsidR="008D42B6">
        <w:t xml:space="preserve"> nous savons que </w:t>
      </w:r>
      <w:r w:rsidR="00414B41">
        <w:t>la moyenne est N</w:t>
      </w:r>
      <w:r w:rsidR="005F0B6C">
        <w:t xml:space="preserve"> × </w:t>
      </w:r>
      <w:r w:rsidR="00414B41">
        <w:t>P</w:t>
      </w:r>
      <w:r w:rsidR="00A86330">
        <w:t xml:space="preserve">, donc 8,425 </w:t>
      </w:r>
      <w:r w:rsidR="00A8589B">
        <w:t>et la variance</w:t>
      </w:r>
      <w:r w:rsidR="004F5C69">
        <w:t xml:space="preserve"> est N</w:t>
      </w:r>
      <w:r w:rsidR="005F0B6C">
        <w:t xml:space="preserve"> × </w:t>
      </w:r>
      <w:r w:rsidR="004F5C69">
        <w:t>P</w:t>
      </w:r>
      <w:r w:rsidR="00313F62">
        <w:t xml:space="preserve"> </w:t>
      </w:r>
      <w:r w:rsidR="005F0B6C">
        <w:t>×</w:t>
      </w:r>
      <w:r w:rsidR="004F5C69">
        <w:t xml:space="preserve">(1-P), ce qui nous donne </w:t>
      </w:r>
      <w:r w:rsidR="0051658B">
        <w:t>7,005.</w:t>
      </w:r>
    </w:p>
    <w:p w14:paraId="70781379" w14:textId="4BD2D679" w:rsidR="00EE1F6C" w:rsidRPr="00EE1F6C" w:rsidRDefault="00EE1F6C" w:rsidP="00665FC7">
      <w:pPr>
        <w:rPr>
          <w:rFonts w:eastAsiaTheme="minorEastAsia"/>
          <w:lang w:val="en-C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eqArrPr>
            <m:e>
              <m:r>
                <w:rPr>
                  <w:rFonts w:ascii="Cambria Math" w:hAnsi="Cambria Math"/>
                  <w:lang w:val="en-C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CA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CA"/>
                    </w:rPr>
                    <m:t>N!</m:t>
                  </m:r>
                </m:num>
                <m:den>
                  <m:r>
                    <w:rPr>
                      <w:rFonts w:ascii="Cambria Math" w:hAnsi="Cambria Math"/>
                      <w:lang w:val="en-CA"/>
                    </w:rPr>
                    <m:t>x!*N!</m:t>
                  </m:r>
                </m:den>
              </m:f>
              <m:r>
                <w:rPr>
                  <w:rFonts w:ascii="Cambria Math" w:hAnsi="Cambria Math"/>
                  <w:lang w:val="en-CA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err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CA"/>
                        </w:rPr>
                        <m:t>x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CA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err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CA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lang w:val="en-CA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CA"/>
                    </w:rPr>
                    <m:t>65</m:t>
                  </m:r>
                </m:e>
              </m:d>
              <m:ctrlPr>
                <w:rPr>
                  <w:rFonts w:ascii="Cambria Math" w:hAnsi="Cambria Math"/>
                  <w:i/>
                  <w:lang w:val="en-CA"/>
                </w:rPr>
              </m:ctrlPr>
            </m:e>
          </m:eqArr>
        </m:oMath>
      </m:oMathPara>
    </w:p>
    <w:p w14:paraId="05DF2F65" w14:textId="72EBC169" w:rsidR="00EE1F6C" w:rsidRPr="00EE1F6C" w:rsidRDefault="00EE1F6C" w:rsidP="00665FC7">
      <w:pPr>
        <w:rPr>
          <w:rFonts w:eastAsiaTheme="minorEastAsia"/>
          <w:lang w:val="en-C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CA"/>
                </w:rPr>
              </m:ctrlPr>
            </m:eqArrPr>
            <m:e>
              <m:r>
                <w:rPr>
                  <w:rFonts w:ascii="Cambria Math" w:hAnsi="Cambria Math"/>
                  <w:lang w:val="en-C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en-CA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CA"/>
                    </w:rPr>
                    <m:t>50!</m:t>
                  </m:r>
                </m:num>
                <m:den>
                  <m:r>
                    <w:rPr>
                      <w:rFonts w:ascii="Cambria Math" w:hAnsi="Cambria Math"/>
                      <w:lang w:val="en-CA"/>
                    </w:rPr>
                    <m:t>0!*50!</m:t>
                  </m:r>
                </m:den>
              </m:f>
              <m:r>
                <w:rPr>
                  <w:rFonts w:ascii="Cambria Math" w:hAnsi="Cambria Math"/>
                  <w:lang w:val="en-CA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0.1685</m:t>
                      </m:r>
                    </m:e>
                    <m:sup>
                      <m:r>
                        <w:rPr>
                          <w:rFonts w:ascii="Cambria Math" w:hAnsi="Cambria Math"/>
                          <w:lang w:val="en-CA"/>
                        </w:rPr>
                        <m:t>0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CA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1-0.1685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CA"/>
                    </w:rPr>
                    <m:t>50</m:t>
                  </m:r>
                </m:sup>
              </m:sSup>
              <m:r>
                <w:rPr>
                  <w:rFonts w:ascii="Cambria Math" w:hAnsi="Cambria Math"/>
                  <w:lang w:val="en-CA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66</m:t>
                  </m:r>
                </m:e>
              </m:d>
            </m:e>
          </m:eqArr>
        </m:oMath>
      </m:oMathPara>
    </w:p>
    <w:p w14:paraId="08661569" w14:textId="56F43672" w:rsidR="00EE1F6C" w:rsidRPr="00EE1F6C" w:rsidRDefault="00EE1F6C" w:rsidP="00665FC7">
      <w:pPr>
        <w:rPr>
          <w:rFonts w:eastAsiaTheme="minorEastAsia"/>
          <w:lang w:val="en-CA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Calibri"/>
                  <w:i/>
                  <w:color w:val="000000"/>
                  <w:sz w:val="22"/>
                  <w:lang w:eastAsia="fr-CA"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en-C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CA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lang w:val="en-CA"/>
                </w:rPr>
                <m:t xml:space="preserve">= </m:t>
              </m:r>
              <m:r>
                <w:rPr>
                  <w:rFonts w:ascii="Cambria Math" w:eastAsia="Times New Roman" w:hAnsi="Cambria Math" w:cs="Calibri"/>
                  <w:color w:val="000000"/>
                  <w:sz w:val="22"/>
                  <w:lang w:eastAsia="fr-CA"/>
                </w:rPr>
                <m:t>9,843x</m:t>
              </m:r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sz w:val="22"/>
                      <w:lang w:eastAsia="fr-CA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CA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sz w:val="22"/>
                      <w:lang w:eastAsia="fr-CA"/>
                    </w:rPr>
                  </m:ctrlPr>
                </m:dPr>
                <m:e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67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e>
          </m:eqArr>
        </m:oMath>
      </m:oMathPara>
    </w:p>
    <w:p w14:paraId="578FEC1A" w14:textId="3060DD50" w:rsidR="00EE1F6C" w:rsidRPr="00EE1F6C" w:rsidRDefault="00EE1F6C" w:rsidP="00665FC7">
      <w:pPr>
        <w:rPr>
          <w:rFonts w:eastAsiaTheme="minorEastAsia"/>
          <w:lang w:val="en-C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CA"/>
                </w:rPr>
              </m:ctrlPr>
            </m:eqArrPr>
            <m:e>
              <m:r>
                <w:rPr>
                  <w:rFonts w:ascii="Cambria Math" w:hAnsi="Cambria Math"/>
                  <w:lang w:val="en-C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1</m:t>
                  </m:r>
                </m:e>
              </m:d>
              <m:r>
                <w:rPr>
                  <w:rFonts w:ascii="Cambria Math" w:hAnsi="Cambria Math"/>
                  <w:lang w:val="en-CA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CA"/>
                    </w:rPr>
                    <m:t>50!</m:t>
                  </m:r>
                </m:num>
                <m:den>
                  <m:r>
                    <w:rPr>
                      <w:rFonts w:ascii="Cambria Math" w:hAnsi="Cambria Math"/>
                      <w:lang w:val="en-CA"/>
                    </w:rPr>
                    <m:t>1!*50!</m:t>
                  </m:r>
                </m:den>
              </m:f>
              <m:r>
                <w:rPr>
                  <w:rFonts w:ascii="Cambria Math" w:hAnsi="Cambria Math"/>
                  <w:lang w:val="en-CA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0.1685</m:t>
                      </m:r>
                    </m:e>
                    <m:sup>
                      <m:r>
                        <w:rPr>
                          <w:rFonts w:ascii="Cambria Math" w:hAnsi="Cambria Math"/>
                          <w:lang w:val="en-CA"/>
                        </w:rPr>
                        <m:t>1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CA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1-0.1685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CA"/>
                    </w:rPr>
                    <m:t>50</m:t>
                  </m:r>
                </m:sup>
              </m:sSup>
              <m:r>
                <w:rPr>
                  <w:rFonts w:ascii="Cambria Math" w:hAnsi="Cambria Math"/>
                  <w:lang w:val="en-CA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68</m:t>
                  </m:r>
                </m:e>
              </m:d>
            </m:e>
          </m:eqArr>
        </m:oMath>
      </m:oMathPara>
    </w:p>
    <w:p w14:paraId="6D43C29A" w14:textId="2137BC7E" w:rsidR="00EE1F6C" w:rsidRPr="00EE1F6C" w:rsidRDefault="00EE1F6C" w:rsidP="00665FC7">
      <w:pPr>
        <w:rPr>
          <w:rFonts w:eastAsiaTheme="minorEastAsia"/>
          <w:lang w:val="en-CA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Calibri"/>
                  <w:i/>
                  <w:color w:val="000000"/>
                  <w:sz w:val="22"/>
                  <w:lang w:eastAsia="fr-CA"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en-C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CA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lang w:val="en-CA"/>
                </w:rPr>
                <m:t xml:space="preserve">= </m:t>
              </m:r>
              <m:r>
                <w:rPr>
                  <w:rFonts w:ascii="Cambria Math" w:eastAsia="Times New Roman" w:hAnsi="Cambria Math" w:cs="Calibri"/>
                  <w:color w:val="000000"/>
                  <w:sz w:val="22"/>
                  <w:lang w:eastAsia="fr-CA"/>
                </w:rPr>
                <m:t>9,973x</m:t>
              </m:r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sz w:val="22"/>
                      <w:lang w:eastAsia="fr-CA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lang w:val="en-CA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sz w:val="22"/>
                      <w:lang w:eastAsia="fr-CA"/>
                    </w:rPr>
                  </m:ctrlPr>
                </m:dPr>
                <m:e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69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e>
          </m:eqArr>
        </m:oMath>
      </m:oMathPara>
    </w:p>
    <w:p w14:paraId="43868FAB" w14:textId="3F4B2C9C" w:rsidR="00EE1F6C" w:rsidRPr="00EE1F6C" w:rsidRDefault="00EE1F6C" w:rsidP="00665FC7">
      <w:pPr>
        <w:rPr>
          <w:rFonts w:eastAsiaTheme="minorEastAsia"/>
          <w:lang w:val="en-C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CA"/>
                </w:rPr>
              </m:ctrlPr>
            </m:eqArrPr>
            <m:e>
              <m:r>
                <w:rPr>
                  <w:rFonts w:ascii="Cambria Math" w:hAnsi="Cambria Math"/>
                  <w:lang w:val="en-C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2</m:t>
                  </m:r>
                </m:e>
              </m:d>
              <m:r>
                <w:rPr>
                  <w:rFonts w:ascii="Cambria Math" w:hAnsi="Cambria Math"/>
                  <w:lang w:val="en-CA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CA"/>
                    </w:rPr>
                    <m:t>50!</m:t>
                  </m:r>
                </m:num>
                <m:den>
                  <m:r>
                    <w:rPr>
                      <w:rFonts w:ascii="Cambria Math" w:hAnsi="Cambria Math"/>
                      <w:lang w:val="en-CA"/>
                    </w:rPr>
                    <m:t>2!*50!</m:t>
                  </m:r>
                </m:den>
              </m:f>
              <m:r>
                <w:rPr>
                  <w:rFonts w:ascii="Cambria Math" w:hAnsi="Cambria Math"/>
                  <w:lang w:val="en-CA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0.1685</m:t>
                      </m:r>
                    </m:e>
                    <m:sup>
                      <m:r>
                        <w:rPr>
                          <w:rFonts w:ascii="Cambria Math" w:hAnsi="Cambria Math"/>
                          <w:lang w:val="en-CA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CA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1-0.1685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CA"/>
                    </w:rPr>
                    <m:t>50</m:t>
                  </m:r>
                </m:sup>
              </m:sSup>
              <m:r>
                <w:rPr>
                  <w:rFonts w:ascii="Cambria Math" w:hAnsi="Cambria Math"/>
                  <w:lang w:val="en-CA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70</m:t>
                  </m:r>
                </m:e>
              </m:d>
            </m:e>
          </m:eqArr>
        </m:oMath>
      </m:oMathPara>
    </w:p>
    <w:p w14:paraId="213EA5B9" w14:textId="4F868FCD" w:rsidR="00EE1F6C" w:rsidRPr="00EE1F6C" w:rsidRDefault="00EE1F6C" w:rsidP="00665FC7">
      <w:pPr>
        <w:rPr>
          <w:rFonts w:eastAsiaTheme="minorEastAsia"/>
          <w:lang w:val="en-CA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Calibri"/>
                  <w:i/>
                  <w:color w:val="000000"/>
                  <w:sz w:val="22"/>
                  <w:lang w:eastAsia="fr-CA"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en-C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CA"/>
                    </w:rPr>
                    <m:t>2</m:t>
                  </m:r>
                </m:e>
              </m:d>
              <m:r>
                <w:rPr>
                  <w:rFonts w:ascii="Cambria Math" w:eastAsiaTheme="minorEastAsia" w:hAnsi="Cambria Math"/>
                  <w:lang w:val="en-CA"/>
                </w:rPr>
                <m:t>=</m:t>
              </m:r>
              <m:r>
                <m:rPr>
                  <m:sty m:val="p"/>
                </m:rPr>
                <w:rPr>
                  <w:rFonts w:ascii="Cambria Math" w:eastAsia="Times New Roman" w:hAnsi="Cambria Math" w:cs="Calibri"/>
                  <w:color w:val="000000"/>
                  <w:sz w:val="22"/>
                  <w:lang w:eastAsia="fr-CA"/>
                </w:rPr>
                <m:t>4,951x</m:t>
              </m:r>
              <m:sSup>
                <m:sSupPr>
                  <m:ctrlP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en-CA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sz w:val="22"/>
                      <w:lang w:eastAsia="fr-CA"/>
                    </w:rPr>
                  </m:ctrlPr>
                </m:dPr>
                <m:e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71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e>
          </m:eqArr>
        </m:oMath>
      </m:oMathPara>
    </w:p>
    <w:p w14:paraId="0490EA87" w14:textId="752236A2" w:rsidR="00EE1F6C" w:rsidRPr="00EE1F6C" w:rsidRDefault="00EE1F6C" w:rsidP="00665FC7">
      <w:pPr>
        <w:rPr>
          <w:rFonts w:eastAsiaTheme="minorEastAsia"/>
          <w:lang w:val="en-C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CA"/>
                </w:rPr>
              </m:ctrlPr>
            </m:eqArrPr>
            <m:e>
              <m:r>
                <w:rPr>
                  <w:rFonts w:ascii="Cambria Math" w:hAnsi="Cambria Math"/>
                  <w:lang w:val="en-C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3</m:t>
                  </m:r>
                </m:e>
              </m:d>
              <m:r>
                <w:rPr>
                  <w:rFonts w:ascii="Cambria Math" w:hAnsi="Cambria Math"/>
                  <w:lang w:val="en-CA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CA"/>
                    </w:rPr>
                    <m:t>50!</m:t>
                  </m:r>
                </m:num>
                <m:den>
                  <m:r>
                    <w:rPr>
                      <w:rFonts w:ascii="Cambria Math" w:hAnsi="Cambria Math"/>
                      <w:lang w:val="en-CA"/>
                    </w:rPr>
                    <m:t>3!*50!</m:t>
                  </m:r>
                </m:den>
              </m:f>
              <m:r>
                <w:rPr>
                  <w:rFonts w:ascii="Cambria Math" w:hAnsi="Cambria Math"/>
                  <w:lang w:val="en-CA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0.1685</m:t>
                      </m:r>
                    </m:e>
                    <m:sup>
                      <m:r>
                        <w:rPr>
                          <w:rFonts w:ascii="Cambria Math" w:hAnsi="Cambria Math"/>
                          <w:lang w:val="en-CA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CA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1-0.1685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CA"/>
                    </w:rPr>
                    <m:t>50</m:t>
                  </m:r>
                </m:sup>
              </m:sSup>
              <m:r>
                <w:rPr>
                  <w:rFonts w:ascii="Cambria Math" w:hAnsi="Cambria Math"/>
                  <w:lang w:val="en-CA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72</m:t>
                  </m:r>
                </m:e>
              </m:d>
            </m:e>
          </m:eqArr>
        </m:oMath>
      </m:oMathPara>
    </w:p>
    <w:p w14:paraId="1699F977" w14:textId="35810058" w:rsidR="00EE1F6C" w:rsidRPr="00EE1F6C" w:rsidRDefault="00EE1F6C" w:rsidP="00665FC7">
      <w:pPr>
        <w:rPr>
          <w:rFonts w:eastAsiaTheme="minorEastAsia"/>
          <w:lang w:val="en-CA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Calibri"/>
                  <w:i/>
                  <w:color w:val="000000"/>
                  <w:sz w:val="22"/>
                  <w:lang w:eastAsia="fr-CA"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en-C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CA"/>
                    </w:rPr>
                    <m:t>3</m:t>
                  </m:r>
                </m:e>
              </m:d>
              <m:r>
                <w:rPr>
                  <w:rFonts w:ascii="Cambria Math" w:eastAsiaTheme="minorEastAsia" w:hAnsi="Cambria Math"/>
                  <w:lang w:val="en-CA"/>
                </w:rPr>
                <m:t>=</m:t>
              </m:r>
              <m:r>
                <m:rPr>
                  <m:sty m:val="p"/>
                </m:rPr>
                <w:rPr>
                  <w:rFonts w:ascii="Cambria Math" w:eastAsia="Times New Roman" w:hAnsi="Cambria Math" w:cs="Calibri"/>
                  <w:color w:val="000000"/>
                  <w:sz w:val="22"/>
                  <w:lang w:eastAsia="fr-CA"/>
                </w:rPr>
                <m:t>1,605x</m:t>
              </m:r>
              <m:sSup>
                <m:sSupPr>
                  <m:ctrlP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  <w:lang w:val="en-CA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sz w:val="22"/>
                      <w:lang w:eastAsia="fr-CA"/>
                    </w:rPr>
                  </m:ctrlPr>
                </m:dPr>
                <m:e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73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e>
          </m:eqArr>
        </m:oMath>
      </m:oMathPara>
    </w:p>
    <w:p w14:paraId="2A4A96F1" w14:textId="6A037932" w:rsidR="00EE1F6C" w:rsidRPr="00EE1F6C" w:rsidRDefault="00EE1F6C" w:rsidP="00665FC7">
      <w:pPr>
        <w:rPr>
          <w:rFonts w:eastAsiaTheme="minorEastAsia"/>
          <w:lang w:val="en-C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CA"/>
                </w:rPr>
              </m:ctrlPr>
            </m:eqArrPr>
            <m:e>
              <m:r>
                <w:rPr>
                  <w:rFonts w:ascii="Cambria Math" w:hAnsi="Cambria Math"/>
                  <w:lang w:val="en-C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3</m:t>
                  </m:r>
                </m:e>
              </m:d>
              <m:r>
                <w:rPr>
                  <w:rFonts w:ascii="Cambria Math" w:hAnsi="Cambria Math"/>
                  <w:lang w:val="en-CA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CA"/>
                    </w:rPr>
                    <m:t>50!</m:t>
                  </m:r>
                </m:num>
                <m:den>
                  <m:r>
                    <w:rPr>
                      <w:rFonts w:ascii="Cambria Math" w:hAnsi="Cambria Math"/>
                      <w:lang w:val="en-CA"/>
                    </w:rPr>
                    <m:t>3!*50!</m:t>
                  </m:r>
                </m:den>
              </m:f>
              <m:r>
                <w:rPr>
                  <w:rFonts w:ascii="Cambria Math" w:hAnsi="Cambria Math"/>
                  <w:lang w:val="en-CA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0.1685</m:t>
                      </m:r>
                    </m:e>
                    <m:sup>
                      <m:r>
                        <w:rPr>
                          <w:rFonts w:ascii="Cambria Math" w:hAnsi="Cambria Math"/>
                          <w:lang w:val="en-CA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CA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1-0.1685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CA"/>
                    </w:rPr>
                    <m:t>50</m:t>
                  </m:r>
                </m:sup>
              </m:sSup>
              <m:r>
                <w:rPr>
                  <w:rFonts w:ascii="Cambria Math" w:hAnsi="Cambria Math"/>
                  <w:lang w:val="en-CA"/>
                </w:rPr>
                <m:t xml:space="preserve"># 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74</m:t>
                  </m:r>
                </m:e>
              </m:d>
            </m:e>
          </m:eqArr>
        </m:oMath>
      </m:oMathPara>
    </w:p>
    <w:p w14:paraId="7234948E" w14:textId="70766ABD" w:rsidR="00EE1F6C" w:rsidRPr="00EE1F6C" w:rsidRDefault="00EE1F6C" w:rsidP="00665FC7">
      <w:pPr>
        <w:rPr>
          <w:rFonts w:eastAsiaTheme="minorEastAsia"/>
          <w:lang w:val="en-CA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Calibri"/>
                  <w:i/>
                  <w:color w:val="000000"/>
                  <w:sz w:val="22"/>
                  <w:lang w:eastAsia="fr-CA"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en-C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CA"/>
                    </w:rPr>
                    <m:t>3</m:t>
                  </m:r>
                </m:e>
              </m:d>
              <m:r>
                <w:rPr>
                  <w:rFonts w:ascii="Cambria Math" w:eastAsiaTheme="minorEastAsia" w:hAnsi="Cambria Math"/>
                  <w:lang w:val="en-CA"/>
                </w:rPr>
                <m:t>=</m:t>
              </m:r>
              <m:r>
                <m:rPr>
                  <m:sty m:val="p"/>
                </m:rPr>
                <w:rPr>
                  <w:rFonts w:ascii="Cambria Math" w:eastAsia="Times New Roman" w:hAnsi="Cambria Math" w:cs="Calibri"/>
                  <w:color w:val="000000"/>
                  <w:sz w:val="22"/>
                  <w:lang w:eastAsia="fr-CA"/>
                </w:rPr>
                <m:t>1,605x</m:t>
              </m:r>
              <m:sSup>
                <m:sSupPr>
                  <m:ctrlP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  <w:lang w:val="en-CA"/>
                </w:rPr>
                <m:t>#</m:t>
              </m:r>
              <m:r>
                <w:rPr>
                  <w:rFonts w:ascii="Cambria Math" w:eastAsia="Times New Roman" w:hAnsi="Cambria Math" w:cs="Calibri"/>
                  <w:color w:val="000000"/>
                  <w:sz w:val="22"/>
                  <w:lang w:eastAsia="fr-CA"/>
                </w:rPr>
                <m:t xml:space="preserve"> 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sz w:val="22"/>
                      <w:lang w:eastAsia="fr-CA"/>
                    </w:rPr>
                  </m:ctrlPr>
                </m:dPr>
                <m:e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lang w:eastAsia="fr-CA"/>
                    </w:rPr>
                    <m:t>75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e>
          </m:eqArr>
        </m:oMath>
      </m:oMathPara>
    </w:p>
    <w:p w14:paraId="6A91BBF2" w14:textId="79D430FF" w:rsidR="00EE1F6C" w:rsidRPr="00EE1F6C" w:rsidRDefault="00EE1F6C" w:rsidP="00665FC7">
      <w:pPr>
        <w:rPr>
          <w:rFonts w:eastAsiaTheme="minorEastAsia"/>
          <w:lang w:val="en-CA"/>
        </w:rPr>
      </w:pPr>
      <m:oMathPara>
        <m:oMath>
          <m:eqArr>
            <m:eqArrPr>
              <m:maxDist m:val="1"/>
              <m:ctrlPr>
                <w:rPr>
                  <w:rFonts w:ascii="Cambria Math" w:eastAsia="Calibri" w:hAnsi="Cambria Math" w:cs="Times New Roman"/>
                  <w:i/>
                  <w:lang w:val="en-CA"/>
                </w:rPr>
              </m:ctrlPr>
            </m:eqArrPr>
            <m:e>
              <m:r>
                <w:rPr>
                  <w:rFonts w:ascii="Cambria Math" w:eastAsia="Calibri" w:hAnsi="Cambria Math" w:cs="Times New Roman"/>
                  <w:lang w:val="en-CA"/>
                </w:rPr>
                <m:t>E</m:t>
              </m:r>
              <m:d>
                <m:dPr>
                  <m:begChr m:val="{"/>
                  <m:endChr m:val="}"/>
                  <m:ctrlPr>
                    <w:rPr>
                      <w:rFonts w:ascii="Cambria Math" w:eastAsia="Calibri" w:hAnsi="Cambria Math" w:cs="Times New Roman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lang w:val="en-CA"/>
                    </w:rPr>
                    <m:t>binomiale</m:t>
                  </m:r>
                </m:e>
              </m:d>
              <m:r>
                <w:rPr>
                  <w:rFonts w:ascii="Cambria Math" w:eastAsia="Calibri" w:hAnsi="Cambria Math" w:cs="Times New Roman"/>
                  <w:lang w:val="en-CA"/>
                </w:rPr>
                <m:t>=N×P</m:t>
              </m:r>
              <m:r>
                <w:rPr>
                  <w:rFonts w:ascii="Cambria Math" w:eastAsia="Calibri" w:hAnsi="Cambria Math" w:cs="Times New Roman"/>
                  <w:lang w:val="en-CA"/>
                </w:rPr>
                <m:t xml:space="preserve"> # 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lang w:val="en-CA"/>
                    </w:rPr>
                    <m:t>76</m:t>
                  </m:r>
                </m:e>
              </m:d>
            </m:e>
          </m:eqArr>
        </m:oMath>
      </m:oMathPara>
    </w:p>
    <w:p w14:paraId="0BECE708" w14:textId="7DC11109" w:rsidR="00EE1F6C" w:rsidRPr="00DF5432" w:rsidRDefault="00DF5432" w:rsidP="00665FC7">
      <w:pPr>
        <w:rPr>
          <w:rFonts w:eastAsiaTheme="minorEastAsia"/>
          <w:lang w:val="en-C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CA"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en-CA"/>
                </w:rPr>
                <m:t>E = 50</m:t>
              </m:r>
              <m:r>
                <w:rPr>
                  <w:rFonts w:ascii="Cambria Math" w:eastAsiaTheme="minorEastAsia" w:hAnsi="Cambria Math"/>
                  <w:lang w:val="en-CA"/>
                </w:rPr>
                <m:t>×</m:t>
              </m:r>
              <m:r>
                <w:rPr>
                  <w:rFonts w:ascii="Cambria Math" w:hAnsi="Cambria Math"/>
                  <w:lang w:val="en-CA"/>
                </w:rPr>
                <m:t>0.1685</m:t>
              </m:r>
              <m:r>
                <w:rPr>
                  <w:rFonts w:ascii="Cambria Math" w:hAnsi="Cambria Math"/>
                  <w:lang w:val="en-CA"/>
                </w:rPr>
                <m:t xml:space="preserve">=8.425 </m:t>
              </m:r>
              <m:r>
                <w:rPr>
                  <w:rFonts w:ascii="Cambria Math" w:eastAsiaTheme="minorEastAsia" w:hAnsi="Cambria Math"/>
                  <w:lang w:val="en-CA"/>
                </w:rPr>
                <m:t>#</m:t>
              </m:r>
              <m:r>
                <w:rPr>
                  <w:rFonts w:ascii="Cambria Math" w:hAnsi="Cambria Math"/>
                  <w:lang w:val="en-CA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77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e>
          </m:eqArr>
        </m:oMath>
      </m:oMathPara>
    </w:p>
    <w:p w14:paraId="03DAFCC9" w14:textId="780E71FE" w:rsidR="00DF5432" w:rsidRPr="00DF5432" w:rsidRDefault="00DF5432" w:rsidP="00665FC7">
      <w:pPr>
        <w:rPr>
          <w:rFonts w:eastAsiaTheme="minorEastAsia"/>
          <w:lang w:val="en-CA"/>
        </w:rPr>
      </w:pPr>
      <m:oMathPara>
        <m:oMath>
          <m:eqArr>
            <m:eqArrPr>
              <m:maxDist m:val="1"/>
              <m:ctrlPr>
                <w:rPr>
                  <w:rFonts w:ascii="Cambria Math" w:eastAsia="Calibri" w:hAnsi="Cambria Math" w:cs="Times New Roman"/>
                  <w:i/>
                </w:rPr>
              </m:ctrlPr>
            </m:eqArrPr>
            <m:e>
              <m:r>
                <w:rPr>
                  <w:rFonts w:ascii="Cambria Math" w:eastAsia="Calibri" w:hAnsi="Cambria Math" w:cs="Times New Roman"/>
                  <w:lang w:val="en-CA"/>
                </w:rPr>
                <m:t>Var</m:t>
              </m:r>
              <m:d>
                <m:dPr>
                  <m:begChr m:val="{"/>
                  <m:endChr m:val="}"/>
                  <m:ctrlPr>
                    <w:rPr>
                      <w:rFonts w:ascii="Cambria Math" w:eastAsia="Calibri" w:hAnsi="Cambria Math" w:cs="Times New Roman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lang w:val="en-CA"/>
                    </w:rPr>
                    <m:t>binomial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lang w:val="en-CA"/>
                    </w:rPr>
                    <m:t>N</m:t>
                  </m:r>
                  <m:r>
                    <w:rPr>
                      <w:rFonts w:ascii="Cambria Math" w:eastAsia="Calibri" w:hAnsi="Cambria Math" w:cs="Times New Roman"/>
                    </w:rPr>
                    <m:t>×</m:t>
                  </m:r>
                  <m:r>
                    <w:rPr>
                      <w:rFonts w:ascii="Cambria Math" w:eastAsia="Calibri" w:hAnsi="Cambria Math" w:cs="Times New Roman"/>
                      <w:lang w:val="en-CA"/>
                    </w:rPr>
                    <m:t>P</m:t>
                  </m:r>
                </m:e>
              </m:d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1-</m:t>
                  </m:r>
                  <m:r>
                    <w:rPr>
                      <w:rFonts w:ascii="Cambria Math" w:eastAsia="Calibri" w:hAnsi="Cambria Math" w:cs="Times New Roman"/>
                      <w:lang w:val="en-CA"/>
                    </w:rPr>
                    <m:t>P</m:t>
                  </m:r>
                </m:e>
              </m:d>
              <m:r>
                <w:rPr>
                  <w:rFonts w:ascii="Cambria Math" w:eastAsia="Calibri" w:hAnsi="Cambria Math" w:cs="Times New Roman"/>
                  <w:lang w:val="en-CA"/>
                </w:rPr>
                <m:t>#</m:t>
              </m:r>
              <m:r>
                <w:rPr>
                  <w:rFonts w:ascii="Cambria Math" w:eastAsia="Calibri" w:hAnsi="Cambria Math" w:cs="Times New Roman"/>
                </w:rPr>
                <m:t xml:space="preserve"> 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78</m:t>
                  </m:r>
                </m:e>
              </m:d>
              <m:ctrlPr>
                <w:rPr>
                  <w:rFonts w:ascii="Cambria Math" w:eastAsia="Calibri" w:hAnsi="Cambria Math" w:cs="Times New Roman"/>
                  <w:i/>
                  <w:lang w:val="en-CA"/>
                </w:rPr>
              </m:ctrlPr>
            </m:e>
          </m:eqArr>
        </m:oMath>
      </m:oMathPara>
    </w:p>
    <w:p w14:paraId="0BC06A0F" w14:textId="2D79D57E" w:rsidR="00DF5432" w:rsidRPr="00DF5432" w:rsidRDefault="00DF5432" w:rsidP="00665FC7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="Calibri" w:hAnsi="Cambria Math" w:cs="Times New Roman"/>
                  <w:i/>
                </w:rPr>
              </m:ctrlPr>
            </m:eqArrPr>
            <m:e>
              <m:r>
                <w:rPr>
                  <w:rFonts w:ascii="Cambria Math" w:eastAsia="Calibri" w:hAnsi="Cambria Math" w:cs="Times New Roman"/>
                </w:rPr>
                <m:t xml:space="preserve">Var = 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50</m:t>
                  </m:r>
                  <m:r>
                    <w:rPr>
                      <w:rFonts w:ascii="Cambria Math" w:eastAsia="Calibri" w:hAnsi="Cambria Math" w:cs="Times New Roman"/>
                    </w:rPr>
                    <m:t>×0.1685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×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1-0.1685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 xml:space="preserve">=7.005 # 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79</m:t>
                  </m:r>
                </m:e>
              </m:d>
            </m:e>
          </m:eqArr>
        </m:oMath>
      </m:oMathPara>
    </w:p>
    <w:p w14:paraId="6CD9749D" w14:textId="62C21E41" w:rsidR="00091054" w:rsidRPr="00B559EA" w:rsidRDefault="00091054" w:rsidP="00502089"/>
    <w:p w14:paraId="754903F3" w14:textId="172CAF90" w:rsidR="00AA7059" w:rsidRDefault="00AA7059">
      <w:pPr>
        <w:jc w:val="left"/>
        <w:rPr>
          <w:rFonts w:ascii="Calibri" w:eastAsia="Times New Roman" w:hAnsi="Calibri" w:cs="Calibri"/>
          <w:color w:val="000000"/>
          <w:sz w:val="22"/>
          <w:lang w:eastAsia="fr-CA"/>
        </w:rPr>
      </w:pPr>
      <w:r>
        <w:rPr>
          <w:rFonts w:ascii="Calibri" w:eastAsia="Times New Roman" w:hAnsi="Calibri" w:cs="Calibri"/>
          <w:color w:val="000000"/>
          <w:sz w:val="22"/>
          <w:lang w:eastAsia="fr-CA"/>
        </w:rPr>
        <w:br w:type="page"/>
      </w:r>
    </w:p>
    <w:p w14:paraId="3645563A" w14:textId="66AC5319" w:rsidR="002F0A7F" w:rsidRDefault="00283C29" w:rsidP="004E6D82">
      <w:pPr>
        <w:pStyle w:val="Heading1"/>
      </w:pPr>
      <w:bookmarkStart w:id="40" w:name="_Toc131534753"/>
      <w:bookmarkStart w:id="41" w:name="_Toc131534693"/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46976" behindDoc="0" locked="0" layoutInCell="1" allowOverlap="1" wp14:anchorId="33C7EAF7" wp14:editId="14B8A33D">
            <wp:simplePos x="0" y="0"/>
            <wp:positionH relativeFrom="page">
              <wp:align>right</wp:align>
            </wp:positionH>
            <wp:positionV relativeFrom="paragraph">
              <wp:posOffset>5862</wp:posOffset>
            </wp:positionV>
            <wp:extent cx="2679065" cy="2168525"/>
            <wp:effectExtent l="0" t="0" r="6985" b="3175"/>
            <wp:wrapSquare wrapText="bothSides"/>
            <wp:docPr id="1894532059" name="Picture 189453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32059" name="Picture 18945320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0" r="3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504">
        <w:t>S</w:t>
      </w:r>
      <w:r w:rsidR="00AA0239">
        <w:t>imulation de Monte-Carlo</w:t>
      </w:r>
      <w:bookmarkEnd w:id="40"/>
      <w:bookmarkEnd w:id="41"/>
    </w:p>
    <w:p w14:paraId="7BFCD0ED" w14:textId="68B9FB30" w:rsidR="00E932A3" w:rsidRDefault="00154DF1" w:rsidP="001D0388">
      <w:pPr>
        <w:pStyle w:val="Heading2"/>
      </w:pPr>
      <w:bookmarkStart w:id="42" w:name="_Toc131534754"/>
      <w:bookmarkStart w:id="43" w:name="_Toc131534694"/>
      <w:r>
        <w:t>Générateur de nombre aléatoires</w:t>
      </w:r>
      <w:bookmarkEnd w:id="42"/>
      <w:bookmarkEnd w:id="43"/>
    </w:p>
    <w:p w14:paraId="6ABE8BCC" w14:textId="5AD25F65" w:rsidR="0094132E" w:rsidRDefault="0094132E" w:rsidP="0094132E">
      <w:pPr>
        <w:rPr>
          <w:rFonts w:eastAsiaTheme="minorEastAsia"/>
        </w:rPr>
      </w:pPr>
      <w:r>
        <w:t xml:space="preserve">Le générateur de nombres aléatoires </w:t>
      </w:r>
      <w:r w:rsidR="005E26F2">
        <w:t xml:space="preserve">a été fait avec la fonction </w:t>
      </w:r>
      <w:proofErr w:type="spellStart"/>
      <w:r w:rsidR="00246332" w:rsidRPr="00E47B00">
        <w:rPr>
          <w:rFonts w:ascii="Cascadia Mono Light" w:hAnsi="Cascadia Mono Light" w:cs="Cascadia Mono Light"/>
          <w:sz w:val="21"/>
          <w:szCs w:val="20"/>
        </w:rPr>
        <w:t>numpy.random.rand</w:t>
      </w:r>
      <w:proofErr w:type="spellEnd"/>
      <w:r w:rsidR="005E26F2">
        <w:t xml:space="preserve"> de Python. Pour obtenir </w:t>
      </w:r>
      <m:oMath>
        <m:r>
          <w:rPr>
            <w:rFonts w:ascii="Cambria Math" w:hAnsi="Cambria Math"/>
          </w:rPr>
          <m:t>θ</m:t>
        </m:r>
      </m:oMath>
      <w:r w:rsidR="005E26F2">
        <w:rPr>
          <w:rFonts w:eastAsiaTheme="minorEastAsia"/>
        </w:rPr>
        <w:t>, chaque résultat du générateur</w:t>
      </w:r>
      <w:r w:rsidR="00246332">
        <w:rPr>
          <w:rFonts w:eastAsiaTheme="minorEastAsia"/>
        </w:rPr>
        <w:t xml:space="preserve"> U[0, 1]</w:t>
      </w:r>
      <w:r w:rsidR="005E26F2">
        <w:rPr>
          <w:rFonts w:eastAsiaTheme="minorEastAsia"/>
        </w:rPr>
        <w:t xml:space="preserve"> a été multiplié par </w:t>
      </w:r>
      <m:oMath>
        <m:r>
          <w:rPr>
            <w:rFonts w:ascii="Cambria Math" w:eastAsiaTheme="minorEastAsia" w:hAnsi="Cambria Math"/>
          </w:rPr>
          <m:t>2π</m:t>
        </m:r>
      </m:oMath>
      <w:r w:rsidR="00246332">
        <w:rPr>
          <w:rFonts w:eastAsiaTheme="minorEastAsia"/>
        </w:rPr>
        <w:t>.</w:t>
      </w:r>
    </w:p>
    <w:p w14:paraId="52AB691E" w14:textId="535901BF" w:rsidR="00283C29" w:rsidRPr="0094132E" w:rsidRDefault="00FA015C" w:rsidP="00283C29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EF0CDF1" wp14:editId="372EB9FF">
                <wp:simplePos x="0" y="0"/>
                <wp:positionH relativeFrom="column">
                  <wp:posOffset>3943350</wp:posOffset>
                </wp:positionH>
                <wp:positionV relativeFrom="paragraph">
                  <wp:posOffset>845771</wp:posOffset>
                </wp:positionV>
                <wp:extent cx="2679065" cy="635"/>
                <wp:effectExtent l="0" t="0" r="0" b="0"/>
                <wp:wrapSquare wrapText="bothSides"/>
                <wp:docPr id="503050724" name="Text Box 503050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0D8DF" w14:textId="2127C96F" w:rsidR="00FA015C" w:rsidRPr="005C5EF3" w:rsidRDefault="00FA015C" w:rsidP="00FA015C">
                            <w:pPr>
                              <w:pStyle w:val="Caption"/>
                              <w:rPr>
                                <w:rFonts w:eastAsiaTheme="minorEastAsia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44" w:name="_Ref131516897"/>
                            <w:bookmarkStart w:id="45" w:name="_Toc131534706"/>
                            <w:r>
                              <w:t xml:space="preserve">Figure </w:t>
                            </w:r>
                            <w:fldSimple w:instr=" SEQ Figure \* ARABIC ">
                              <w:r w:rsidR="00611C6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44"/>
                            <w:r>
                              <w:t xml:space="preserve"> - Graphique des différentes valeurs de </w:t>
                            </w:r>
                            <w:r w:rsidRPr="009D79A5">
                              <w:rPr>
                                <w:rFonts w:hint="eastAsia"/>
                              </w:rPr>
                              <w:t>θ</w:t>
                            </w: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énérées uniformément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F0CDF1" id="_x0000_t202" coordsize="21600,21600" o:spt="202" path="m,l,21600r21600,l21600,xe">
                <v:stroke joinstyle="miter"/>
                <v:path gradientshapeok="t" o:connecttype="rect"/>
              </v:shapetype>
              <v:shape id="Text Box 503050724" o:spid="_x0000_s1026" type="#_x0000_t202" style="position:absolute;left:0;text-align:left;margin-left:310.5pt;margin-top:66.6pt;width:210.95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" stroked="f">
                <v:textbox style="mso-fit-shape-to-text:t" inset="0,0,0,0">
                  <w:txbxContent>
                    <w:p w14:paraId="2F30D8DF" w14:textId="2127C96F" w:rsidR="00FA015C" w:rsidRPr="005C5EF3" w:rsidRDefault="00FA015C" w:rsidP="00FA015C">
                      <w:pPr>
                        <w:pStyle w:val="Caption"/>
                        <w:rPr>
                          <w:rFonts w:eastAsiaTheme="minorEastAsia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46" w:name="_Ref131516897"/>
                      <w:bookmarkStart w:id="47" w:name="_Toc131534706"/>
                      <w:r>
                        <w:t xml:space="preserve">Figure </w:t>
                      </w:r>
                      <w:fldSimple w:instr=" SEQ Figure \* ARABIC ">
                        <w:r w:rsidR="00611C69">
                          <w:rPr>
                            <w:noProof/>
                          </w:rPr>
                          <w:t>3</w:t>
                        </w:r>
                      </w:fldSimple>
                      <w:bookmarkEnd w:id="46"/>
                      <w:r>
                        <w:t xml:space="preserve"> - Graphique des différentes valeurs de </w:t>
                      </w:r>
                      <w:r w:rsidRPr="009D79A5">
                        <w:rPr>
                          <w:rFonts w:hint="eastAsia"/>
                        </w:rPr>
                        <w:t>θ</w:t>
                      </w:r>
                      <w:r>
                        <w:rPr>
                          <w:rFonts w:hint="eastAsia"/>
                        </w:rPr>
                        <w:t>g</w:t>
                      </w:r>
                      <w:r>
                        <w:t>énérées uniformément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1345DD">
        <w:t xml:space="preserve">La distribution </w:t>
      </w:r>
      <w:r>
        <w:t xml:space="preserve">graphiquement semble être très uniforme, autant en regardant la </w:t>
      </w:r>
      <w:r>
        <w:fldChar w:fldCharType="begin"/>
      </w:r>
      <w:r>
        <w:instrText xml:space="preserve"> REF _Ref131516897 \h </w:instrText>
      </w:r>
      <w:r>
        <w:fldChar w:fldCharType="separate"/>
      </w:r>
      <w:r w:rsidR="00611C69">
        <w:t xml:space="preserve">Figure </w:t>
      </w:r>
      <w:r w:rsidR="00611C69">
        <w:rPr>
          <w:noProof/>
        </w:rPr>
        <w:t>3</w:t>
      </w:r>
      <w:r>
        <w:fldChar w:fldCharType="end"/>
      </w:r>
      <w:r>
        <w:t xml:space="preserve"> que la </w:t>
      </w:r>
      <w:r>
        <w:fldChar w:fldCharType="begin"/>
      </w:r>
      <w:r>
        <w:instrText xml:space="preserve"> REF _Ref131516899 \h </w:instrText>
      </w:r>
      <w:r>
        <w:fldChar w:fldCharType="separate"/>
      </w:r>
      <w:r w:rsidR="00611C69">
        <w:t xml:space="preserve">Figure </w:t>
      </w:r>
      <w:r w:rsidR="00611C69">
        <w:rPr>
          <w:noProof/>
        </w:rPr>
        <w:t>4</w:t>
      </w:r>
      <w:r>
        <w:fldChar w:fldCharType="end"/>
      </w:r>
      <w:r>
        <w:t>.</w:t>
      </w:r>
    </w:p>
    <w:p w14:paraId="1979CD3E" w14:textId="7E0F8DEC" w:rsidR="00283A8C" w:rsidRDefault="00420B4E" w:rsidP="00283A8C">
      <w:pPr>
        <w:keepNext/>
        <w:jc w:val="center"/>
      </w:pPr>
      <w:r>
        <w:rPr>
          <w:noProof/>
        </w:rPr>
        <w:drawing>
          <wp:inline distT="0" distB="0" distL="0" distR="0" wp14:anchorId="719D61E7" wp14:editId="2E1D8341">
            <wp:extent cx="5486400" cy="5216525"/>
            <wp:effectExtent l="0" t="0" r="0" b="3175"/>
            <wp:docPr id="1800762312" name="Picture 180076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27A7" w14:textId="021075C3" w:rsidR="009E7244" w:rsidRDefault="00283A8C" w:rsidP="00420B4E">
      <w:pPr>
        <w:pStyle w:val="Caption"/>
        <w:jc w:val="center"/>
      </w:pPr>
      <w:bookmarkStart w:id="48" w:name="_Ref131516893"/>
      <w:bookmarkStart w:id="49" w:name="_Ref131516899"/>
      <w:bookmarkStart w:id="50" w:name="_Toc131534707"/>
      <w:r>
        <w:t xml:space="preserve">Figure </w:t>
      </w:r>
      <w:fldSimple w:instr=" SEQ Figure \* ARABIC ">
        <w:r w:rsidR="00611C69">
          <w:rPr>
            <w:noProof/>
          </w:rPr>
          <w:t>4</w:t>
        </w:r>
      </w:fldSimple>
      <w:bookmarkEnd w:id="49"/>
      <w:r>
        <w:t xml:space="preserve"> - Histogramme des distributions des nombres aléatoires</w:t>
      </w:r>
      <w:bookmarkEnd w:id="48"/>
      <w:bookmarkEnd w:id="50"/>
      <w:r w:rsidR="009E7244">
        <w:br w:type="page"/>
      </w:r>
    </w:p>
    <w:p w14:paraId="11A3521A" w14:textId="00467004" w:rsidR="009011F0" w:rsidRDefault="00B93C11" w:rsidP="009011F0">
      <w:pPr>
        <w:pStyle w:val="Heading2"/>
      </w:pPr>
      <w:bookmarkStart w:id="51" w:name="_Toc131534755"/>
      <w:bookmarkStart w:id="52" w:name="_Toc131534695"/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259D83F4" wp14:editId="06B0F4AB">
            <wp:simplePos x="0" y="0"/>
            <wp:positionH relativeFrom="page">
              <wp:align>right</wp:align>
            </wp:positionH>
            <wp:positionV relativeFrom="paragraph">
              <wp:posOffset>5715</wp:posOffset>
            </wp:positionV>
            <wp:extent cx="3187065" cy="5673725"/>
            <wp:effectExtent l="0" t="0" r="0" b="3175"/>
            <wp:wrapSquare wrapText="bothSides"/>
            <wp:docPr id="818914664" name="Picture 818914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567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440">
        <w:t>Loi de Rayleigh</w:t>
      </w:r>
      <w:bookmarkEnd w:id="51"/>
      <w:bookmarkEnd w:id="52"/>
    </w:p>
    <w:p w14:paraId="62F3FE0C" w14:textId="66AC3562" w:rsidR="00C30E1F" w:rsidRDefault="008051BE" w:rsidP="00F84D91">
      <w:pPr>
        <w:jc w:val="left"/>
        <w:rPr>
          <w:rFonts w:eastAsiaTheme="minorEastAsia"/>
        </w:rPr>
      </w:pPr>
      <w:bookmarkStart w:id="53" w:name="_Ref131515676"/>
      <w:r>
        <w:t xml:space="preserve">La </w:t>
      </w:r>
      <w:r>
        <w:fldChar w:fldCharType="begin"/>
      </w:r>
      <w:r>
        <w:instrText xml:space="preserve"> REF _Ref131515540 \h </w:instrText>
      </w:r>
      <w:r w:rsidR="00F84D91">
        <w:instrText xml:space="preserve"> \* MERGEFORMAT </w:instrText>
      </w:r>
      <w:r>
        <w:fldChar w:fldCharType="separate"/>
      </w:r>
      <w:r w:rsidR="00611C69">
        <w:t xml:space="preserve">Figure </w:t>
      </w:r>
      <w:r w:rsidR="00611C69">
        <w:rPr>
          <w:noProof/>
        </w:rPr>
        <w:t>5</w:t>
      </w:r>
      <w:r>
        <w:fldChar w:fldCharType="end"/>
      </w:r>
      <w:r>
        <w:t xml:space="preserve"> présente en premier </w:t>
      </w:r>
      <w:r w:rsidR="006521B0">
        <w:t xml:space="preserve">la loi de Rayleigh théorique pour différentes valeurs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6521B0">
        <w:rPr>
          <w:rFonts w:eastAsiaTheme="minorEastAsia"/>
        </w:rPr>
        <w:t>.</w:t>
      </w:r>
      <w:r w:rsidR="001369D2">
        <w:rPr>
          <w:rFonts w:eastAsiaTheme="minorEastAsia"/>
        </w:rPr>
        <w:t xml:space="preserve"> Ces valeurs proviennent de </w:t>
      </w:r>
      <w:r w:rsidR="00473A07">
        <w:rPr>
          <w:rFonts w:eastAsiaTheme="minorEastAsia"/>
        </w:rPr>
        <w:t xml:space="preserve">l’équation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</m:den>
            </m:f>
          </m:sup>
        </m:sSup>
      </m:oMath>
      <w:r w:rsidR="006E3175">
        <w:rPr>
          <w:rFonts w:eastAsiaTheme="minorEastAsia"/>
        </w:rPr>
        <w:t>, traduites en l’expression Python</w:t>
      </w:r>
      <w:r w:rsidR="00B93C11">
        <w:rPr>
          <w:rFonts w:eastAsiaTheme="minorEastAsia"/>
        </w:rPr>
        <w:t> :</w:t>
      </w:r>
      <w:r w:rsidR="00E313C5">
        <w:rPr>
          <w:rFonts w:eastAsiaTheme="minorEastAsia"/>
        </w:rPr>
        <w:br/>
      </w:r>
      <w:r w:rsidR="004B3192" w:rsidRPr="004B3192">
        <w:rPr>
          <w:rFonts w:ascii="Cascadia Mono Light" w:eastAsiaTheme="minorEastAsia" w:hAnsi="Cascadia Mono Light" w:cs="Cascadia Mono Light"/>
          <w:sz w:val="21"/>
          <w:szCs w:val="20"/>
        </w:rPr>
        <w:t xml:space="preserve">r / sigma2 * </w:t>
      </w:r>
      <w:proofErr w:type="spellStart"/>
      <w:r w:rsidR="004B3192" w:rsidRPr="004B3192">
        <w:rPr>
          <w:rFonts w:ascii="Cascadia Mono Light" w:eastAsiaTheme="minorEastAsia" w:hAnsi="Cascadia Mono Light" w:cs="Cascadia Mono Light"/>
          <w:sz w:val="21"/>
          <w:szCs w:val="20"/>
        </w:rPr>
        <w:t>np.exp</w:t>
      </w:r>
      <w:proofErr w:type="spellEnd"/>
      <w:r w:rsidR="004B3192" w:rsidRPr="004B3192">
        <w:rPr>
          <w:rFonts w:ascii="Cascadia Mono Light" w:eastAsiaTheme="minorEastAsia" w:hAnsi="Cascadia Mono Light" w:cs="Cascadia Mono Light"/>
          <w:sz w:val="21"/>
          <w:szCs w:val="20"/>
        </w:rPr>
        <w:t>(-r**2 / (2 * sigma2))</w:t>
      </w:r>
      <w:r w:rsidR="004B3192">
        <w:rPr>
          <w:rFonts w:ascii="Cascadia Mono Light" w:eastAsiaTheme="minorEastAsia" w:hAnsi="Cascadia Mono Light" w:cs="Cascadia Mono Light"/>
          <w:sz w:val="21"/>
          <w:szCs w:val="20"/>
        </w:rPr>
        <w:t>.</w:t>
      </w:r>
    </w:p>
    <w:p w14:paraId="627C4C74" w14:textId="5A1AF10F" w:rsidR="009E7244" w:rsidRDefault="006521B0" w:rsidP="00F84D91">
      <w:pPr>
        <w:jc w:val="left"/>
      </w:pPr>
      <w:r>
        <w:rPr>
          <w:rFonts w:eastAsiaTheme="minorEastAsia"/>
        </w:rPr>
        <w:t xml:space="preserve">Par la suite, la </w:t>
      </w:r>
      <w:r w:rsidR="008201AC">
        <w:rPr>
          <w:rFonts w:eastAsiaTheme="minorEastAsia"/>
        </w:rPr>
        <w:t>CDF</w:t>
      </w:r>
      <w:r w:rsidR="001A0745">
        <w:rPr>
          <w:rFonts w:eastAsiaTheme="minorEastAsia"/>
        </w:rPr>
        <w:t xml:space="preserve"> </w:t>
      </w:r>
      <w:r w:rsidR="00DF57F7">
        <w:rPr>
          <w:rFonts w:eastAsiaTheme="minorEastAsia"/>
        </w:rPr>
        <w:t xml:space="preserve">(calculée en </w:t>
      </w:r>
      <w:r w:rsidR="00D97C50">
        <w:rPr>
          <w:rFonts w:eastAsiaTheme="minorEastAsia"/>
        </w:rPr>
        <w:fldChar w:fldCharType="begin"/>
      </w:r>
      <w:r w:rsidR="00D97C50">
        <w:rPr>
          <w:rFonts w:eastAsiaTheme="minorEastAsia"/>
        </w:rPr>
        <w:instrText xml:space="preserve"> REF _Ref131515671 \r \h </w:instrText>
      </w:r>
      <w:r w:rsidR="00D97C50">
        <w:rPr>
          <w:rFonts w:eastAsiaTheme="minorEastAsia"/>
        </w:rPr>
      </w:r>
      <w:r w:rsidR="00F84D91">
        <w:rPr>
          <w:rFonts w:eastAsiaTheme="minorEastAsia"/>
        </w:rPr>
        <w:instrText xml:space="preserve"> \* MERGEFORMAT </w:instrText>
      </w:r>
      <w:r w:rsidR="00D97C50">
        <w:rPr>
          <w:rFonts w:eastAsiaTheme="minorEastAsia"/>
        </w:rPr>
        <w:fldChar w:fldCharType="separate"/>
      </w:r>
      <w:r w:rsidR="00611C69">
        <w:rPr>
          <w:rFonts w:eastAsiaTheme="minorEastAsia"/>
        </w:rPr>
        <w:t>4.2.1</w:t>
      </w:r>
      <w:r w:rsidR="00D97C50">
        <w:rPr>
          <w:rFonts w:eastAsiaTheme="minorEastAsia"/>
        </w:rPr>
        <w:fldChar w:fldCharType="end"/>
      </w:r>
      <w:r w:rsidR="00DF57F7">
        <w:rPr>
          <w:rFonts w:eastAsiaTheme="minorEastAsia"/>
        </w:rPr>
        <w:t>)</w:t>
      </w:r>
      <w:r w:rsidR="001A0745">
        <w:rPr>
          <w:rFonts w:eastAsiaTheme="minorEastAsia"/>
        </w:rPr>
        <w:t xml:space="preserve"> est présentée pour les mêmes valeurs de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1935F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1-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hAnsi="Cambria Math"/>
              </w:rPr>
              <m:t>)</m:t>
            </m:r>
          </m:sup>
        </m:sSup>
      </m:oMath>
      <w:r w:rsidR="00175CB7">
        <w:rPr>
          <w:rFonts w:eastAsiaTheme="minorEastAsia"/>
        </w:rPr>
        <w:t>, donnant l’expression</w:t>
      </w:r>
      <w:r w:rsidR="00B93C11">
        <w:rPr>
          <w:rFonts w:eastAsiaTheme="minorEastAsia"/>
        </w:rPr>
        <w:t> :</w:t>
      </w:r>
      <w:r w:rsidR="00E313C5">
        <w:rPr>
          <w:rFonts w:eastAsiaTheme="minorEastAsia"/>
        </w:rPr>
        <w:br/>
      </w:r>
      <w:r w:rsidR="00897DFB" w:rsidRPr="00897DFB">
        <w:rPr>
          <w:rFonts w:ascii="Cascadia Mono Light" w:eastAsiaTheme="minorEastAsia" w:hAnsi="Cascadia Mono Light" w:cs="Cascadia Mono Light"/>
          <w:sz w:val="21"/>
          <w:szCs w:val="20"/>
        </w:rPr>
        <w:t xml:space="preserve">1 - </w:t>
      </w:r>
      <w:proofErr w:type="spellStart"/>
      <w:r w:rsidR="00897DFB" w:rsidRPr="00897DFB">
        <w:rPr>
          <w:rFonts w:ascii="Cascadia Mono Light" w:eastAsiaTheme="minorEastAsia" w:hAnsi="Cascadia Mono Light" w:cs="Cascadia Mono Light"/>
          <w:sz w:val="21"/>
          <w:szCs w:val="20"/>
        </w:rPr>
        <w:t>np.exp</w:t>
      </w:r>
      <w:proofErr w:type="spellEnd"/>
      <w:r w:rsidR="00897DFB" w:rsidRPr="00897DFB">
        <w:rPr>
          <w:rFonts w:ascii="Cascadia Mono Light" w:eastAsiaTheme="minorEastAsia" w:hAnsi="Cascadia Mono Light" w:cs="Cascadia Mono Light"/>
          <w:sz w:val="21"/>
          <w:szCs w:val="20"/>
        </w:rPr>
        <w:t>(-r**2 / (2 * sigma2))</w:t>
      </w:r>
      <w:r w:rsidR="00DF57F7" w:rsidRPr="00897DFB">
        <w:rPr>
          <w:rFonts w:ascii="Cascadia Mono Light" w:eastAsiaTheme="minorEastAsia" w:hAnsi="Cascadia Mono Light" w:cs="Cascadia Mono Light"/>
          <w:sz w:val="21"/>
          <w:szCs w:val="20"/>
        </w:rPr>
        <w:t>.</w:t>
      </w:r>
      <w:bookmarkEnd w:id="53"/>
    </w:p>
    <w:p w14:paraId="0C4F7B78" w14:textId="4DB5DB85" w:rsidR="005A73A1" w:rsidRPr="00232CA5" w:rsidRDefault="00C30E1F" w:rsidP="00F84D91">
      <w:pPr>
        <w:jc w:val="left"/>
        <w:rPr>
          <w:rFonts w:eastAsiaTheme="minorEastAsia"/>
        </w:rPr>
      </w:pPr>
      <w:r>
        <w:rPr>
          <w:rFonts w:eastAsiaTheme="minorEastAsia"/>
        </w:rPr>
        <w:t xml:space="preserve">Finalement, notre fonction inverse de la CDF </w:t>
      </w:r>
      <w:r w:rsidR="00B84D7C">
        <w:rPr>
          <w:rFonts w:eastAsiaTheme="minorEastAsia"/>
        </w:rPr>
        <w:t xml:space="preserve">(calculée en </w:t>
      </w:r>
      <w:r w:rsidR="00B84D7C">
        <w:rPr>
          <w:rFonts w:eastAsiaTheme="minorEastAsia"/>
        </w:rPr>
        <w:fldChar w:fldCharType="begin"/>
      </w:r>
      <w:r w:rsidR="00B84D7C">
        <w:rPr>
          <w:rFonts w:eastAsiaTheme="minorEastAsia"/>
        </w:rPr>
        <w:instrText xml:space="preserve"> REF _Ref131515751 \r \h </w:instrText>
      </w:r>
      <w:r w:rsidR="00B84D7C">
        <w:rPr>
          <w:rFonts w:eastAsiaTheme="minorEastAsia"/>
        </w:rPr>
      </w:r>
      <w:r w:rsidR="00F84D91">
        <w:rPr>
          <w:rFonts w:eastAsiaTheme="minorEastAsia"/>
        </w:rPr>
        <w:instrText xml:space="preserve"> \* MERGEFORMAT </w:instrText>
      </w:r>
      <w:r w:rsidR="00B84D7C">
        <w:rPr>
          <w:rFonts w:eastAsiaTheme="minorEastAsia"/>
        </w:rPr>
        <w:fldChar w:fldCharType="separate"/>
      </w:r>
      <w:r w:rsidR="00611C69">
        <w:rPr>
          <w:rFonts w:eastAsiaTheme="minorEastAsia"/>
        </w:rPr>
        <w:t>4.2.2</w:t>
      </w:r>
      <w:r w:rsidR="00B84D7C">
        <w:rPr>
          <w:rFonts w:eastAsiaTheme="minorEastAsia"/>
        </w:rPr>
        <w:fldChar w:fldCharType="end"/>
      </w:r>
      <w:r w:rsidR="00B84D7C">
        <w:rPr>
          <w:rFonts w:eastAsiaTheme="minorEastAsia"/>
        </w:rPr>
        <w:t xml:space="preserve">) </w:t>
      </w:r>
      <w:r>
        <w:rPr>
          <w:rFonts w:eastAsiaTheme="minorEastAsia"/>
        </w:rPr>
        <w:t>est présentée</w:t>
      </w:r>
      <w:r w:rsidR="001C612B">
        <w:rPr>
          <w:rFonts w:eastAsiaTheme="minorEastAsia"/>
        </w:rPr>
        <w:t xml:space="preserve">, </w:t>
      </w:r>
      <w:r w:rsidR="005A73A1" w:rsidRPr="005A73A1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-2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</m:d>
                    </m:e>
                  </m:d>
                </m:e>
              </m:func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7E773A05" w14:textId="20FF1D6C" w:rsidR="00C30E1F" w:rsidRPr="00670698" w:rsidRDefault="005A73A1" w:rsidP="00F84D91">
      <w:pPr>
        <w:jc w:val="left"/>
        <w:rPr>
          <w:lang w:val="en-CA"/>
        </w:rPr>
      </w:pPr>
      <w:proofErr w:type="spellStart"/>
      <w:proofErr w:type="gramStart"/>
      <w:r w:rsidRPr="00670698">
        <w:rPr>
          <w:rFonts w:ascii="Cascadia Mono Light" w:eastAsiaTheme="minorEastAsia" w:hAnsi="Cascadia Mono Light" w:cs="Cascadia Mono Light"/>
          <w:sz w:val="21"/>
          <w:szCs w:val="20"/>
          <w:lang w:val="en-CA"/>
        </w:rPr>
        <w:t>np.sqrt</w:t>
      </w:r>
      <w:proofErr w:type="spellEnd"/>
      <w:proofErr w:type="gramEnd"/>
      <w:r w:rsidRPr="00670698">
        <w:rPr>
          <w:rFonts w:ascii="Cascadia Mono Light" w:eastAsiaTheme="minorEastAsia" w:hAnsi="Cascadia Mono Light" w:cs="Cascadia Mono Light"/>
          <w:sz w:val="21"/>
          <w:szCs w:val="20"/>
          <w:lang w:val="en-CA"/>
        </w:rPr>
        <w:t>(-2 * sigma2 * np.log(1 - Fr))</w:t>
      </w:r>
      <w:r w:rsidR="007F6D20" w:rsidRPr="00670698">
        <w:rPr>
          <w:rFonts w:eastAsiaTheme="minorEastAsia"/>
          <w:lang w:val="en-CA"/>
        </w:rPr>
        <w:t>.</w:t>
      </w:r>
    </w:p>
    <w:p w14:paraId="5049FA11" w14:textId="12D6188E" w:rsidR="00570677" w:rsidRPr="00670698" w:rsidRDefault="008051BE">
      <w:pPr>
        <w:jc w:val="left"/>
        <w:rPr>
          <w:lang w:val="en-CA"/>
        </w:rPr>
      </w:pPr>
      <w:bookmarkStart w:id="54" w:name="_Ref131515665"/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1406FCF" wp14:editId="07CAE512">
                <wp:simplePos x="0" y="0"/>
                <wp:positionH relativeFrom="page">
                  <wp:align>right</wp:align>
                </wp:positionH>
                <wp:positionV relativeFrom="paragraph">
                  <wp:posOffset>2097405</wp:posOffset>
                </wp:positionV>
                <wp:extent cx="3180080" cy="193040"/>
                <wp:effectExtent l="0" t="0" r="1270" b="0"/>
                <wp:wrapSquare wrapText="bothSides"/>
                <wp:docPr id="1282756720" name="Text Box 1282756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0080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010F3C" w14:textId="62E44C37" w:rsidR="008051BE" w:rsidRPr="00EE4ABA" w:rsidRDefault="008051BE" w:rsidP="007F6D2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55" w:name="_Ref131515540"/>
                            <w:bookmarkStart w:id="56" w:name="_Toc131534708"/>
                            <w:r>
                              <w:t xml:space="preserve">Figure </w:t>
                            </w:r>
                            <w:fldSimple w:instr=" SEQ Figure \* ARABIC ">
                              <w:r w:rsidR="00611C6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bookmarkEnd w:id="55"/>
                            <w:r>
                              <w:t xml:space="preserve"> - Loi de Rayleigh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06FCF" id="Text Box 1282756720" o:spid="_x0000_s1027" type="#_x0000_t202" style="position:absolute;margin-left:199.2pt;margin-top:165.15pt;width:250.4pt;height:15.2pt;z-index:2516500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" stroked="f">
                <v:textbox inset="0,0,0,0">
                  <w:txbxContent>
                    <w:p w14:paraId="59010F3C" w14:textId="62E44C37" w:rsidR="008051BE" w:rsidRPr="00EE4ABA" w:rsidRDefault="008051BE" w:rsidP="007F6D20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57" w:name="_Ref131515540"/>
                      <w:bookmarkStart w:id="58" w:name="_Toc131534708"/>
                      <w:r>
                        <w:t xml:space="preserve">Figure </w:t>
                      </w:r>
                      <w:fldSimple w:instr=" SEQ Figure \* ARABIC ">
                        <w:r w:rsidR="00611C69">
                          <w:rPr>
                            <w:noProof/>
                          </w:rPr>
                          <w:t>5</w:t>
                        </w:r>
                      </w:fldSimple>
                      <w:bookmarkEnd w:id="57"/>
                      <w:r>
                        <w:t xml:space="preserve"> - Loi de Rayleigh</w:t>
                      </w:r>
                      <w:bookmarkEnd w:id="58"/>
                    </w:p>
                  </w:txbxContent>
                </v:textbox>
                <w10:wrap type="square" anchorx="page"/>
              </v:shape>
            </w:pict>
          </mc:Fallback>
        </mc:AlternateContent>
      </w:r>
      <w:bookmarkEnd w:id="54"/>
      <w:r w:rsidR="00570677" w:rsidRPr="00670698">
        <w:rPr>
          <w:lang w:val="en-CA"/>
        </w:rPr>
        <w:br w:type="page"/>
      </w:r>
    </w:p>
    <w:p w14:paraId="0120C412" w14:textId="242A5ABF" w:rsidR="00887BF0" w:rsidRDefault="00887BF0" w:rsidP="00CA1BDB">
      <w:pPr>
        <w:pStyle w:val="Heading3"/>
      </w:pPr>
      <w:bookmarkStart w:id="59" w:name="_Ref131515671"/>
      <w:bookmarkStart w:id="60" w:name="_Toc131534756"/>
      <w:bookmarkStart w:id="61" w:name="_Toc131534696"/>
      <w:r>
        <w:lastRenderedPageBreak/>
        <w:t>Fonction de répartition du module</w:t>
      </w:r>
      <w:r w:rsidR="007773C5">
        <w:t xml:space="preserve"> de l’erreur</w:t>
      </w:r>
      <w:bookmarkEnd w:id="59"/>
      <w:bookmarkEnd w:id="60"/>
      <w:bookmarkEnd w:id="61"/>
    </w:p>
    <w:p w14:paraId="6F076784" w14:textId="58779081" w:rsidR="00570677" w:rsidRDefault="003903EB" w:rsidP="00570677">
      <w:pPr>
        <w:rPr>
          <w:rFonts w:eastAsiaTheme="minorEastAsia"/>
        </w:rPr>
      </w:pPr>
      <w:r>
        <w:t xml:space="preserve">Notre </w:t>
      </w:r>
      <w:r w:rsidR="007773C5">
        <w:t xml:space="preserve">CDF </w:t>
      </w:r>
      <m:oMath>
        <m:r>
          <w:rPr>
            <w:rFonts w:ascii="Cambria Math" w:hAnsi="Cambria Math"/>
          </w:rPr>
          <m:t>F(r)</m:t>
        </m:r>
      </m:oMath>
      <w:r w:rsidR="007773C5">
        <w:rPr>
          <w:rFonts w:eastAsiaTheme="minorEastAsia"/>
        </w:rPr>
        <w:t xml:space="preserve"> de la fonction de distribution de Rayleigh </w:t>
      </w:r>
      <m:oMath>
        <m:r>
          <w:rPr>
            <w:rFonts w:ascii="Cambria Math" w:eastAsiaTheme="minorEastAsia" w:hAnsi="Cambria Math"/>
          </w:rPr>
          <m:t>f(r)</m:t>
        </m:r>
      </m:oMath>
      <w:r w:rsidR="007773C5">
        <w:rPr>
          <w:rFonts w:eastAsiaTheme="minorEastAsia"/>
        </w:rPr>
        <w:t xml:space="preserve"> a été calculé en faisant l’intégrale de la PDF, en substituant </w:t>
      </w:r>
      <m:oMath>
        <m:r>
          <w:rPr>
            <w:rFonts w:ascii="Cambria Math" w:eastAsiaTheme="minorEastAsia" w:hAnsi="Cambria Math"/>
          </w:rPr>
          <m:t>u=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2σ²</m:t>
            </m:r>
          </m:den>
        </m:f>
        <m:r>
          <w:rPr>
            <w:rFonts w:ascii="Cambria Math" w:eastAsiaTheme="minorEastAsia" w:hAnsi="Cambria Math"/>
          </w:rPr>
          <m:t> </m:t>
        </m:r>
      </m:oMath>
      <w:r w:rsidR="00F71F47">
        <w:rPr>
          <w:rFonts w:eastAsiaTheme="minorEastAsia"/>
        </w:rPr>
        <w:t>:</w:t>
      </w:r>
    </w:p>
    <w:p w14:paraId="6B8E4683" w14:textId="0E9A89F5" w:rsidR="00F71F47" w:rsidRPr="0019202F" w:rsidRDefault="0019202F" w:rsidP="00570677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= 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r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den>
                          </m:f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 xml:space="preserve">dr= 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r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du</m:t>
                      </m:r>
                    </m:e>
                  </m:nary>
                </m:e>
              </m:nary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80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3451EEB9" w14:textId="3D99193D" w:rsidR="00BF5E00" w:rsidRPr="0019202F" w:rsidRDefault="0019202F" w:rsidP="00570677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=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-u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r</m:t>
                  </m:r>
                </m:sup>
              </m:sSubSup>
              <m:r>
                <w:rPr>
                  <w:rFonts w:ascii="Cambria Math" w:hAnsi="Cambria Math"/>
                </w:rPr>
                <m:t xml:space="preserve">=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</m:e>
                          </m:d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r</m:t>
                  </m:r>
                </m:sup>
              </m:sSubSup>
              <m:r>
                <w:rPr>
                  <w:rFonts w:ascii="Cambria Math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81</m:t>
                  </m:r>
                </m:e>
              </m:d>
            </m:e>
          </m:eqArr>
        </m:oMath>
      </m:oMathPara>
    </w:p>
    <w:p w14:paraId="3D34625C" w14:textId="203C61B3" w:rsidR="00A2102A" w:rsidRPr="0019202F" w:rsidRDefault="0019202F" w:rsidP="00570677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=1-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sup>
              </m:sSup>
              <m:r>
                <w:rPr>
                  <w:rFonts w:ascii="Cambria Math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82</m:t>
                  </m:r>
                </m:e>
              </m:d>
            </m:e>
          </m:eqArr>
        </m:oMath>
      </m:oMathPara>
    </w:p>
    <w:p w14:paraId="4090225F" w14:textId="77777777" w:rsidR="0019202F" w:rsidRPr="0019202F" w:rsidRDefault="0019202F" w:rsidP="00570677">
      <w:pPr>
        <w:rPr>
          <w:rFonts w:eastAsiaTheme="minorEastAsia"/>
        </w:rPr>
      </w:pPr>
    </w:p>
    <w:p w14:paraId="6ECD3D2D" w14:textId="77AEBCD4" w:rsidR="00887BF0" w:rsidRDefault="000D64F0" w:rsidP="00CA1BDB">
      <w:pPr>
        <w:pStyle w:val="Heading3"/>
      </w:pPr>
      <w:bookmarkStart w:id="62" w:name="_Ref131515749"/>
      <w:bookmarkStart w:id="63" w:name="_Ref131515751"/>
      <w:bookmarkStart w:id="64" w:name="_Toc131534757"/>
      <w:bookmarkStart w:id="65" w:name="_Toc131534697"/>
      <w:r>
        <w:t>Inversion de la fonction de répartition</w:t>
      </w:r>
      <w:bookmarkEnd w:id="62"/>
      <w:bookmarkEnd w:id="63"/>
      <w:bookmarkEnd w:id="64"/>
      <w:bookmarkEnd w:id="65"/>
    </w:p>
    <w:p w14:paraId="58DC264B" w14:textId="7432AFCD" w:rsidR="0037790D" w:rsidRDefault="0037790D" w:rsidP="0037790D">
      <w:pPr>
        <w:rPr>
          <w:rFonts w:eastAsiaTheme="minorEastAsia"/>
        </w:rPr>
      </w:pPr>
      <w:r>
        <w:t>L</w:t>
      </w:r>
      <w:r w:rsidR="00455C5C">
        <w:t xml:space="preserve">’inverse de la CDF est calculée en isolant </w:t>
      </w:r>
      <w:r w:rsidR="0006462D">
        <w:t xml:space="preserve">r de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 </m:t>
        </m:r>
      </m:oMath>
      <w:r w:rsidR="0076190C">
        <w:rPr>
          <w:rFonts w:eastAsiaTheme="minorEastAsia"/>
        </w:rPr>
        <w:t>:</w:t>
      </w:r>
    </w:p>
    <w:p w14:paraId="2FC9F86C" w14:textId="416564B3" w:rsidR="0076190C" w:rsidRPr="0019202F" w:rsidRDefault="0019202F" w:rsidP="0037790D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1-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9F77DAB" w14:textId="7B97730C" w:rsidR="00083319" w:rsidRPr="0037790D" w:rsidRDefault="0019202F" w:rsidP="0037790D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1-F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sup>
              </m:sSup>
              <m:r>
                <w:rPr>
                  <w:rFonts w:ascii="Cambria Math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84</m:t>
                  </m:r>
                </m:e>
              </m:d>
            </m:e>
          </m:eqArr>
        </m:oMath>
      </m:oMathPara>
    </w:p>
    <w:p w14:paraId="1A8A4352" w14:textId="671FCE77" w:rsidR="005C6B60" w:rsidRPr="0019202F" w:rsidRDefault="0019202F" w:rsidP="0037790D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1943717" w14:textId="51E79427" w:rsidR="009027EE" w:rsidRPr="0019202F" w:rsidRDefault="0019202F" w:rsidP="0037790D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r=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</m:d>
                        </m:e>
                      </m:d>
                    </m:e>
                  </m:func>
                </m:e>
              </m:rad>
              <m:r>
                <w:rPr>
                  <w:rFonts w:ascii="Cambria Math" w:hAnsi="Cambria Math"/>
                </w:rPr>
                <m:t xml:space="preserve"> 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86</m:t>
                  </m:r>
                </m:e>
              </m:d>
            </m:e>
          </m:eqArr>
        </m:oMath>
      </m:oMathPara>
    </w:p>
    <w:p w14:paraId="310564D5" w14:textId="6B65ADEF" w:rsidR="00B36ACC" w:rsidRDefault="00B36ACC">
      <w:pPr>
        <w:jc w:val="left"/>
      </w:pPr>
      <w:r>
        <w:br w:type="page"/>
      </w:r>
    </w:p>
    <w:p w14:paraId="3D579B22" w14:textId="6A36793C" w:rsidR="002142EA" w:rsidRDefault="00AF5B73" w:rsidP="009E7244">
      <w:pPr>
        <w:pStyle w:val="Heading2"/>
      </w:pPr>
      <w:bookmarkStart w:id="66" w:name="_Toc131534758"/>
      <w:bookmarkStart w:id="67" w:name="_Toc131534698"/>
      <w:r>
        <w:lastRenderedPageBreak/>
        <w:t>10000 réalisations</w:t>
      </w:r>
      <w:bookmarkEnd w:id="66"/>
      <w:bookmarkEnd w:id="67"/>
    </w:p>
    <w:p w14:paraId="69D22B65" w14:textId="65BD9195" w:rsidR="0088601E" w:rsidRDefault="0088601E" w:rsidP="0088601E">
      <w:r>
        <w:t xml:space="preserve">Pour tester l’inverse de la fonction de répartition, 10000 valeurs uniformément distribuées entre </w:t>
      </w:r>
      <w:r w:rsidR="00606E9F">
        <w:t>0 et 1</w:t>
      </w:r>
      <w:r w:rsidR="00BC7B5B">
        <w:t xml:space="preserve"> ont été rentrées dans notre </w:t>
      </w:r>
      <w:r w:rsidR="0066212F">
        <w:t>CDF inversée</w:t>
      </w:r>
      <w:r w:rsidR="00054567">
        <w:t xml:space="preserve">, pour nous donner un graphique présenté à la </w:t>
      </w:r>
      <w:r w:rsidR="00054567">
        <w:fldChar w:fldCharType="begin"/>
      </w:r>
      <w:r w:rsidR="00054567">
        <w:instrText xml:space="preserve"> REF _Ref131517214 \h </w:instrText>
      </w:r>
      <w:r w:rsidR="00054567">
        <w:fldChar w:fldCharType="separate"/>
      </w:r>
      <w:r w:rsidR="00611C69">
        <w:t xml:space="preserve">Figure </w:t>
      </w:r>
      <w:r w:rsidR="00611C69">
        <w:rPr>
          <w:noProof/>
        </w:rPr>
        <w:t>6</w:t>
      </w:r>
      <w:r w:rsidR="00054567">
        <w:fldChar w:fldCharType="end"/>
      </w:r>
      <w:r w:rsidR="00054567">
        <w:t>.</w:t>
      </w:r>
    </w:p>
    <w:p w14:paraId="5EF93575" w14:textId="203DDFEB" w:rsidR="00054567" w:rsidRPr="0088601E" w:rsidRDefault="00054567" w:rsidP="0088601E">
      <w:r>
        <w:t xml:space="preserve">Pour la </w:t>
      </w:r>
      <w:r>
        <w:fldChar w:fldCharType="begin"/>
      </w:r>
      <w:r>
        <w:instrText xml:space="preserve"> REF _Ref131517223 \h </w:instrText>
      </w:r>
      <w:r>
        <w:fldChar w:fldCharType="separate"/>
      </w:r>
      <w:r w:rsidR="00611C69">
        <w:t xml:space="preserve">Figure </w:t>
      </w:r>
      <w:r w:rsidR="00611C69">
        <w:rPr>
          <w:noProof/>
        </w:rPr>
        <w:t>7</w:t>
      </w:r>
      <w:r>
        <w:fldChar w:fldCharType="end"/>
      </w:r>
      <w:r>
        <w:t xml:space="preserve">, 10000 valeurs ont </w:t>
      </w:r>
      <w:r w:rsidR="00C57DF8">
        <w:t>été</w:t>
      </w:r>
      <w:r>
        <w:t xml:space="preserve"> mises dans </w:t>
      </w:r>
      <w:r w:rsidR="00B81C61">
        <w:t xml:space="preserve">notre fonction de CDF inverse, </w:t>
      </w:r>
      <w:r w:rsidR="001A73D1">
        <w:t xml:space="preserve">ainsi que dans la fonction Python </w:t>
      </w:r>
      <w:proofErr w:type="spellStart"/>
      <w:r w:rsidR="001A73D1" w:rsidRPr="00C57DF8">
        <w:rPr>
          <w:rFonts w:ascii="Cascadia Mono Light" w:hAnsi="Cascadia Mono Light" w:cs="Cascadia Mono Light"/>
          <w:sz w:val="21"/>
          <w:szCs w:val="20"/>
        </w:rPr>
        <w:t>numpy.random.rayleigh</w:t>
      </w:r>
      <w:proofErr w:type="spellEnd"/>
      <w:r w:rsidR="001A73D1">
        <w:t xml:space="preserve">, </w:t>
      </w:r>
      <w:r w:rsidR="00B1107C">
        <w:t xml:space="preserve">pour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=4</m:t>
        </m:r>
      </m:oMath>
      <w:r w:rsidR="00B1107C">
        <w:rPr>
          <w:rFonts w:eastAsiaTheme="minorEastAsia"/>
        </w:rPr>
        <w:t xml:space="preserve"> &amp;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=16</m:t>
        </m:r>
      </m:oMath>
      <w:r w:rsidR="00B1107C">
        <w:rPr>
          <w:rFonts w:eastAsiaTheme="minorEastAsia"/>
        </w:rPr>
        <w:t>.</w:t>
      </w:r>
      <w:r w:rsidR="009A4B8D">
        <w:rPr>
          <w:rFonts w:eastAsiaTheme="minorEastAsia"/>
        </w:rPr>
        <w:t xml:space="preserve"> Il n’y a pas de différence visuelles majeures entre ce qui est généré par la fonction de </w:t>
      </w:r>
      <w:proofErr w:type="spellStart"/>
      <w:r w:rsidR="009A4B8D">
        <w:rPr>
          <w:rFonts w:eastAsiaTheme="minorEastAsia"/>
        </w:rPr>
        <w:t>numpy</w:t>
      </w:r>
      <w:proofErr w:type="spellEnd"/>
      <w:r w:rsidR="009A4B8D">
        <w:rPr>
          <w:rFonts w:eastAsiaTheme="minorEastAsia"/>
        </w:rPr>
        <w:t xml:space="preserve"> et celle que nous avons créé.</w:t>
      </w:r>
    </w:p>
    <w:p w14:paraId="3763CCA4" w14:textId="77777777" w:rsidR="000E7DC6" w:rsidRDefault="006B4EA9" w:rsidP="000E7DC6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2973689F" wp14:editId="01717E5A">
            <wp:extent cx="3352800" cy="2514600"/>
            <wp:effectExtent l="0" t="0" r="0" b="0"/>
            <wp:docPr id="775734136" name="Picture 77573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34136" name="Picture 7757341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392" cy="252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DD56" w14:textId="580B3ED9" w:rsidR="008F5C4D" w:rsidRDefault="000E7DC6" w:rsidP="000E7DC6">
      <w:pPr>
        <w:pStyle w:val="Caption"/>
        <w:jc w:val="center"/>
      </w:pPr>
      <w:bookmarkStart w:id="68" w:name="_Ref131517214"/>
      <w:bookmarkStart w:id="69" w:name="_Toc131534709"/>
      <w:r>
        <w:t xml:space="preserve">Figure </w:t>
      </w:r>
      <w:fldSimple w:instr=" SEQ Figure \* ARABIC ">
        <w:r w:rsidR="00611C69">
          <w:rPr>
            <w:noProof/>
          </w:rPr>
          <w:t>6</w:t>
        </w:r>
      </w:fldSimple>
      <w:bookmarkEnd w:id="68"/>
      <w:r>
        <w:t xml:space="preserve"> - 10000 valeurs de r avec un </w:t>
      </w:r>
      <m:oMath>
        <m:r>
          <w:rPr>
            <w:rFonts w:ascii="Cambria Math" w:hAnsi="Cambria Math"/>
          </w:rPr>
          <m:t>σ²</m:t>
        </m:r>
      </m:oMath>
      <w:r>
        <w:rPr>
          <w:rFonts w:hint="eastAsia"/>
        </w:rPr>
        <w:t xml:space="preserve"> </w:t>
      </w:r>
      <w:r>
        <w:t>= 4</w:t>
      </w:r>
      <w:bookmarkEnd w:id="69"/>
    </w:p>
    <w:p w14:paraId="14B5DEC7" w14:textId="77777777" w:rsidR="00054567" w:rsidRDefault="00232CA5" w:rsidP="00054567">
      <w:pPr>
        <w:keepNext/>
        <w:jc w:val="center"/>
      </w:pPr>
      <w:r>
        <w:rPr>
          <w:noProof/>
        </w:rPr>
        <w:drawing>
          <wp:inline distT="0" distB="0" distL="0" distR="0" wp14:anchorId="5AFA2C39" wp14:editId="01237CBF">
            <wp:extent cx="4251319" cy="3112265"/>
            <wp:effectExtent l="0" t="0" r="0" b="0"/>
            <wp:docPr id="126970674" name="Picture 126970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0674" name="Picture 12697067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103" cy="311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B5594" w14:textId="65D7795C" w:rsidR="00C57DF8" w:rsidRPr="00C57DF8" w:rsidRDefault="00054567" w:rsidP="00C57DF8">
      <w:pPr>
        <w:pStyle w:val="Caption"/>
        <w:jc w:val="center"/>
        <w:rPr>
          <w:i w:val="0"/>
          <w:iCs w:val="0"/>
          <w:color w:val="auto"/>
          <w:sz w:val="24"/>
          <w:szCs w:val="22"/>
        </w:rPr>
      </w:pPr>
      <w:bookmarkStart w:id="70" w:name="_Ref131517223"/>
      <w:bookmarkStart w:id="71" w:name="_Toc131534710"/>
      <w:r>
        <w:t xml:space="preserve">Figure </w:t>
      </w:r>
      <w:fldSimple w:instr=" SEQ Figure \* ARABIC ">
        <w:r w:rsidR="00611C69">
          <w:rPr>
            <w:noProof/>
          </w:rPr>
          <w:t>7</w:t>
        </w:r>
      </w:fldSimple>
      <w:bookmarkEnd w:id="70"/>
      <w:r>
        <w:t xml:space="preserve"> - Comparaison des valeurs données par notre estimateur de la CDF inverse et la fonction Rayleigh de Python</w:t>
      </w:r>
      <w:bookmarkEnd w:id="71"/>
      <w:r w:rsidR="006B0D88">
        <w:br w:type="page"/>
      </w:r>
    </w:p>
    <w:p w14:paraId="7CABEF1D" w14:textId="1CF9ACCA" w:rsidR="00AF5B73" w:rsidRDefault="008127CA" w:rsidP="0051488F">
      <w:pPr>
        <w:pStyle w:val="Heading2"/>
        <w:rPr>
          <w:i/>
          <w:iCs/>
        </w:rPr>
      </w:pPr>
      <w:bookmarkStart w:id="72" w:name="_Toc131534759"/>
      <w:bookmarkStart w:id="73" w:name="_Toc131534699"/>
      <w:r w:rsidRPr="005D0A6B">
        <w:lastRenderedPageBreak/>
        <w:drawing>
          <wp:anchor distT="0" distB="0" distL="114300" distR="114300" simplePos="0" relativeHeight="251659264" behindDoc="0" locked="0" layoutInCell="1" allowOverlap="1" wp14:anchorId="213A6A24" wp14:editId="5806D3F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91090" cy="1377108"/>
            <wp:effectExtent l="0" t="0" r="0" b="0"/>
            <wp:wrapSquare wrapText="bothSides"/>
            <wp:docPr id="1" name="Picture 1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graphique&#10;&#10;Description générée automatiquement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090" cy="137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488F">
        <w:t>Nuage de point</w:t>
      </w:r>
      <w:r w:rsidR="00900706">
        <w:t xml:space="preserve"> de </w:t>
      </w:r>
      <w:r w:rsidR="00900706" w:rsidRPr="00900706">
        <w:rPr>
          <w:i/>
          <w:iCs/>
        </w:rPr>
        <w:t xml:space="preserve">[r, </w:t>
      </w:r>
      <w:r w:rsidR="00900706" w:rsidRPr="00900706">
        <w:rPr>
          <w:rFonts w:hint="eastAsia"/>
        </w:rPr>
        <w:t>θ</w:t>
      </w:r>
      <w:r w:rsidR="00900706" w:rsidRPr="00900706">
        <w:rPr>
          <w:rFonts w:hint="eastAsia"/>
          <w:i/>
          <w:iCs/>
        </w:rPr>
        <w:t>]</w:t>
      </w:r>
      <w:bookmarkEnd w:id="72"/>
      <w:bookmarkEnd w:id="73"/>
    </w:p>
    <w:p w14:paraId="137D4B2D" w14:textId="4DF3DEC4" w:rsidR="001F7C7B" w:rsidRDefault="008127CA" w:rsidP="006351BC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51EDAA" wp14:editId="18AD70F3">
                <wp:simplePos x="0" y="0"/>
                <wp:positionH relativeFrom="column">
                  <wp:posOffset>3695034</wp:posOffset>
                </wp:positionH>
                <wp:positionV relativeFrom="paragraph">
                  <wp:posOffset>1140843</wp:posOffset>
                </wp:positionV>
                <wp:extent cx="1790700" cy="635"/>
                <wp:effectExtent l="0" t="0" r="0" b="0"/>
                <wp:wrapSquare wrapText="bothSides"/>
                <wp:docPr id="1385291264" name="Text Box 138529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112F1C" w14:textId="0AAB5CB0" w:rsidR="008127CA" w:rsidRPr="00024286" w:rsidRDefault="008127CA" w:rsidP="008127CA">
                            <w:pPr>
                              <w:pStyle w:val="Caption"/>
                              <w:rPr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74" w:name="_Ref131518530"/>
                            <w:bookmarkStart w:id="75" w:name="_Toc131534711"/>
                            <w:r>
                              <w:t xml:space="preserve">Figure </w:t>
                            </w:r>
                            <w:fldSimple w:instr=" SEQ Figure \* ARABIC ">
                              <w:r w:rsidR="00611C69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bookmarkEnd w:id="74"/>
                            <w:r>
                              <w:t xml:space="preserve"> - r et </w:t>
                            </w:r>
                            <w:r w:rsidRPr="008A4AE7">
                              <w:rPr>
                                <w:rFonts w:hint="eastAsia"/>
                              </w:rPr>
                              <w:t>θ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 xml:space="preserve">'ils étaient </w:t>
                            </w:r>
                            <w:proofErr w:type="spellStart"/>
                            <w:r>
                              <w:t>correlés</w:t>
                            </w:r>
                            <w:bookmarkEnd w:id="7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1EDAA" id="Text Box 1385291264" o:spid="_x0000_s1028" type="#_x0000_t202" style="position:absolute;left:0;text-align:left;margin-left:290.95pt;margin-top:89.85pt;width:141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" stroked="f">
                <v:textbox style="mso-fit-shape-to-text:t" inset="0,0,0,0">
                  <w:txbxContent>
                    <w:p w14:paraId="0A112F1C" w14:textId="0AAB5CB0" w:rsidR="008127CA" w:rsidRPr="00024286" w:rsidRDefault="008127CA" w:rsidP="008127CA">
                      <w:pPr>
                        <w:pStyle w:val="Caption"/>
                        <w:rPr>
                          <w:color w:val="auto"/>
                          <w:sz w:val="28"/>
                          <w:szCs w:val="28"/>
                        </w:rPr>
                      </w:pPr>
                      <w:bookmarkStart w:id="76" w:name="_Ref131518530"/>
                      <w:bookmarkStart w:id="77" w:name="_Toc131534711"/>
                      <w:r>
                        <w:t xml:space="preserve">Figure </w:t>
                      </w:r>
                      <w:fldSimple w:instr=" SEQ Figure \* ARABIC ">
                        <w:r w:rsidR="00611C69">
                          <w:rPr>
                            <w:noProof/>
                          </w:rPr>
                          <w:t>8</w:t>
                        </w:r>
                      </w:fldSimple>
                      <w:bookmarkEnd w:id="76"/>
                      <w:r>
                        <w:t xml:space="preserve"> - r et </w:t>
                      </w:r>
                      <w:r w:rsidRPr="008A4AE7">
                        <w:rPr>
                          <w:rFonts w:hint="eastAsia"/>
                        </w:rPr>
                        <w:t>θ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 xml:space="preserve">'ils étaient </w:t>
                      </w:r>
                      <w:proofErr w:type="spellStart"/>
                      <w:r>
                        <w:t>correlés</w:t>
                      </w:r>
                      <w:bookmarkEnd w:id="7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A5BA7">
        <w:t xml:space="preserve">La </w:t>
      </w:r>
      <w:r w:rsidR="003A5BA7">
        <w:fldChar w:fldCharType="begin"/>
      </w:r>
      <w:r w:rsidR="003A5BA7">
        <w:instrText xml:space="preserve"> REF _Ref131518218 \h </w:instrText>
      </w:r>
      <w:r w:rsidR="003A5BA7">
        <w:fldChar w:fldCharType="separate"/>
      </w:r>
      <w:r w:rsidR="00611C69">
        <w:t xml:space="preserve">Figure </w:t>
      </w:r>
      <w:r w:rsidR="00611C69">
        <w:rPr>
          <w:noProof/>
        </w:rPr>
        <w:t>9</w:t>
      </w:r>
      <w:r w:rsidR="003A5BA7">
        <w:fldChar w:fldCharType="end"/>
      </w:r>
      <w:r w:rsidR="003A5BA7">
        <w:t xml:space="preserve"> présente un nuage de points avec </w:t>
      </w:r>
      <m:oMath>
        <m:r>
          <w:rPr>
            <w:rFonts w:ascii="Cambria Math" w:hAnsi="Cambria Math"/>
          </w:rPr>
          <m:t>θ</m:t>
        </m:r>
      </m:oMath>
      <w:r w:rsidR="003A5BA7">
        <w:rPr>
          <w:rFonts w:eastAsiaTheme="minorEastAsia"/>
        </w:rPr>
        <w:t xml:space="preserve"> sur l’axe des x et </w:t>
      </w:r>
      <m:oMath>
        <m:r>
          <w:rPr>
            <w:rFonts w:ascii="Cambria Math" w:eastAsiaTheme="minorEastAsia" w:hAnsi="Cambria Math"/>
          </w:rPr>
          <m:t>r</m:t>
        </m:r>
      </m:oMath>
      <w:r w:rsidR="003A5BA7">
        <w:rPr>
          <w:rFonts w:eastAsiaTheme="minorEastAsia"/>
        </w:rPr>
        <w:t xml:space="preserve"> sur l’axe des y, avec 10000 points.</w:t>
      </w:r>
      <w:r w:rsidR="004515B8">
        <w:rPr>
          <w:rFonts w:eastAsiaTheme="minorEastAsia"/>
        </w:rPr>
        <w:t xml:space="preserve"> Il n’y a aucun lien </w:t>
      </w:r>
      <w:r w:rsidR="001F7C7B">
        <w:rPr>
          <w:rFonts w:eastAsiaTheme="minorEastAsia"/>
        </w:rPr>
        <w:t xml:space="preserve">graphiquement visible entre </w:t>
      </w:r>
      <m:oMath>
        <m:r>
          <w:rPr>
            <w:rFonts w:ascii="Cambria Math" w:eastAsiaTheme="minorEastAsia" w:hAnsi="Cambria Math"/>
          </w:rPr>
          <m:t>θ</m:t>
        </m:r>
      </m:oMath>
      <w:r w:rsidR="001F7C7B">
        <w:rPr>
          <w:rFonts w:eastAsiaTheme="minorEastAsia"/>
        </w:rPr>
        <w:t xml:space="preserve"> et r sur les deux graphiques, qui ressemble fort à celui de la </w:t>
      </w:r>
      <w:r w:rsidR="001F7C7B">
        <w:rPr>
          <w:rFonts w:eastAsiaTheme="minorEastAsia"/>
        </w:rPr>
        <w:fldChar w:fldCharType="begin"/>
      </w:r>
      <w:r w:rsidR="001F7C7B">
        <w:rPr>
          <w:rFonts w:eastAsiaTheme="minorEastAsia"/>
        </w:rPr>
        <w:instrText xml:space="preserve"> REF _Ref131517214 \h </w:instrText>
      </w:r>
      <w:r w:rsidR="001F7C7B">
        <w:rPr>
          <w:rFonts w:eastAsiaTheme="minorEastAsia"/>
        </w:rPr>
      </w:r>
      <w:r w:rsidR="001F7C7B">
        <w:rPr>
          <w:rFonts w:eastAsiaTheme="minorEastAsia"/>
        </w:rPr>
        <w:fldChar w:fldCharType="separate"/>
      </w:r>
      <w:r w:rsidR="00611C69">
        <w:t xml:space="preserve">Figure </w:t>
      </w:r>
      <w:r w:rsidR="00611C69">
        <w:rPr>
          <w:noProof/>
        </w:rPr>
        <w:t>6</w:t>
      </w:r>
      <w:r w:rsidR="001F7C7B">
        <w:rPr>
          <w:rFonts w:eastAsiaTheme="minorEastAsia"/>
        </w:rPr>
        <w:fldChar w:fldCharType="end"/>
      </w:r>
      <w:r w:rsidR="001F7C7B">
        <w:rPr>
          <w:rFonts w:eastAsiaTheme="minorEastAsia"/>
        </w:rPr>
        <w:t>.</w:t>
      </w:r>
      <w:r w:rsidR="00723ADB">
        <w:rPr>
          <w:rFonts w:eastAsiaTheme="minorEastAsia"/>
        </w:rPr>
        <w:t xml:space="preserve"> Le nuage de point est très dispersé, avec </w:t>
      </w:r>
      <w:r w:rsidR="00444B6A">
        <w:rPr>
          <w:rFonts w:eastAsiaTheme="minorEastAsia"/>
        </w:rPr>
        <w:t xml:space="preserve">un nombre de points égal pour chaque valeur de </w:t>
      </w:r>
      <m:oMath>
        <m:r>
          <w:rPr>
            <w:rFonts w:ascii="Cambria Math" w:eastAsiaTheme="minorEastAsia" w:hAnsi="Cambria Math"/>
          </w:rPr>
          <m:t>θ</m:t>
        </m:r>
      </m:oMath>
      <w:r w:rsidR="00097F7C">
        <w:rPr>
          <w:rFonts w:eastAsiaTheme="minorEastAsia"/>
        </w:rPr>
        <w:t xml:space="preserve"> et de moins en </w:t>
      </w:r>
    </w:p>
    <w:p w14:paraId="2B3BC8D3" w14:textId="67E389A7" w:rsidR="008A35CB" w:rsidRPr="001F7C7B" w:rsidRDefault="008A35CB" w:rsidP="006351BC">
      <w:pPr>
        <w:rPr>
          <w:rFonts w:eastAsiaTheme="minorEastAsia"/>
        </w:rPr>
      </w:pPr>
      <w:r>
        <w:rPr>
          <w:rFonts w:eastAsiaTheme="minorEastAsia"/>
        </w:rPr>
        <w:t xml:space="preserve">Si </w:t>
      </w:r>
      <m:oMath>
        <m:r>
          <w:rPr>
            <w:rFonts w:ascii="Cambria Math" w:eastAsiaTheme="minorEastAsia" w:hAnsi="Cambria Math"/>
          </w:rPr>
          <m:t>θ</m:t>
        </m:r>
      </m:oMath>
      <w:r w:rsidR="005245B4">
        <w:rPr>
          <w:rFonts w:eastAsiaTheme="minorEastAsia"/>
        </w:rPr>
        <w:t xml:space="preserve"> et r avaient été générés par le même générateur d’origine, </w:t>
      </w:r>
      <w:r w:rsidR="005A61F6">
        <w:rPr>
          <w:rFonts w:eastAsiaTheme="minorEastAsia"/>
        </w:rPr>
        <w:t xml:space="preserve">on verrait une corrélation claire comme à la </w:t>
      </w:r>
      <w:r w:rsidR="005A61F6">
        <w:rPr>
          <w:rFonts w:eastAsiaTheme="minorEastAsia"/>
        </w:rPr>
        <w:fldChar w:fldCharType="begin"/>
      </w:r>
      <w:r w:rsidR="005A61F6">
        <w:rPr>
          <w:rFonts w:eastAsiaTheme="minorEastAsia"/>
        </w:rPr>
        <w:instrText xml:space="preserve"> REF _Ref131518530 \h </w:instrText>
      </w:r>
      <w:r w:rsidR="005A61F6">
        <w:rPr>
          <w:rFonts w:eastAsiaTheme="minorEastAsia"/>
        </w:rPr>
      </w:r>
      <w:r w:rsidR="005A61F6">
        <w:rPr>
          <w:rFonts w:eastAsiaTheme="minorEastAsia"/>
        </w:rPr>
        <w:fldChar w:fldCharType="separate"/>
      </w:r>
      <w:r w:rsidR="00611C69">
        <w:t xml:space="preserve">Figure </w:t>
      </w:r>
      <w:r w:rsidR="00611C69">
        <w:rPr>
          <w:noProof/>
        </w:rPr>
        <w:t>8</w:t>
      </w:r>
      <w:r w:rsidR="005A61F6">
        <w:rPr>
          <w:rFonts w:eastAsiaTheme="minorEastAsia"/>
        </w:rPr>
        <w:fldChar w:fldCharType="end"/>
      </w:r>
      <w:r w:rsidR="005A61F6">
        <w:rPr>
          <w:rFonts w:eastAsiaTheme="minorEastAsia"/>
        </w:rPr>
        <w:t>.</w:t>
      </w:r>
    </w:p>
    <w:p w14:paraId="0238658B" w14:textId="77777777" w:rsidR="004545FF" w:rsidRDefault="002718A0" w:rsidP="004545FF">
      <w:pPr>
        <w:keepNext/>
      </w:pPr>
      <w:r>
        <w:rPr>
          <w:noProof/>
        </w:rPr>
        <w:drawing>
          <wp:inline distT="0" distB="0" distL="0" distR="0" wp14:anchorId="05CAEE39" wp14:editId="50143D20">
            <wp:extent cx="5480685" cy="5133975"/>
            <wp:effectExtent l="0" t="0" r="5715" b="9525"/>
            <wp:docPr id="1502684442" name="Picture 1502684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967F" w14:textId="15659F30" w:rsidR="001544DC" w:rsidRPr="001544DC" w:rsidRDefault="004545FF" w:rsidP="004545FF">
      <w:pPr>
        <w:pStyle w:val="Caption"/>
        <w:jc w:val="center"/>
      </w:pPr>
      <w:bookmarkStart w:id="78" w:name="_Ref131518218"/>
      <w:bookmarkStart w:id="79" w:name="_Toc131534712"/>
      <w:r>
        <w:t xml:space="preserve">Figure </w:t>
      </w:r>
      <w:fldSimple w:instr=" SEQ Figure \* ARABIC ">
        <w:r w:rsidR="00611C69">
          <w:rPr>
            <w:noProof/>
          </w:rPr>
          <w:t>9</w:t>
        </w:r>
      </w:fldSimple>
      <w:bookmarkEnd w:id="78"/>
      <w:r>
        <w:t xml:space="preserve"> - Nuages de points de la CDF inverse par rapport à </w:t>
      </w:r>
      <w:r w:rsidRPr="00FE5FAB">
        <w:rPr>
          <w:rFonts w:hint="eastAsia"/>
        </w:rPr>
        <w:t>θ</w:t>
      </w:r>
      <w:bookmarkEnd w:id="79"/>
    </w:p>
    <w:p w14:paraId="0C396A8B" w14:textId="0E6B63ED" w:rsidR="00DB0411" w:rsidRDefault="00DB0411" w:rsidP="00DB0411"/>
    <w:p w14:paraId="734C4322" w14:textId="3CA63FAB" w:rsidR="00B33A92" w:rsidRDefault="00B33A92">
      <w:pPr>
        <w:jc w:val="left"/>
      </w:pPr>
      <w:r>
        <w:br w:type="page"/>
      </w:r>
    </w:p>
    <w:p w14:paraId="512C6E2B" w14:textId="57C13FAA" w:rsidR="00900706" w:rsidRDefault="00680EB7" w:rsidP="00700E1D">
      <w:pPr>
        <w:pStyle w:val="Heading2"/>
      </w:pPr>
      <w:bookmarkStart w:id="80" w:name="_Ref131522863"/>
      <w:bookmarkStart w:id="81" w:name="_Toc131534760"/>
      <w:bookmarkStart w:id="82" w:name="_Toc131534700"/>
      <w:r>
        <w:lastRenderedPageBreak/>
        <w:t>Calcul de la distance radiale et de l’angle de visée</w:t>
      </w:r>
      <w:bookmarkEnd w:id="80"/>
      <w:bookmarkEnd w:id="81"/>
      <w:bookmarkEnd w:id="82"/>
    </w:p>
    <w:p w14:paraId="2ED19108" w14:textId="2E547284" w:rsidR="00DA29EC" w:rsidRDefault="00365777" w:rsidP="00DA29EC">
      <w:pPr>
        <w:rPr>
          <w:rFonts w:eastAsiaTheme="minorEastAsia"/>
        </w:rPr>
      </w:pPr>
      <w:r>
        <w:t xml:space="preserve">La distance D et l’angle </w:t>
      </w:r>
      <m:oMath>
        <m:r>
          <w:rPr>
            <w:rFonts w:ascii="Cambria Math" w:hAnsi="Cambria Math"/>
          </w:rPr>
          <m:t>φ</m:t>
        </m:r>
      </m:oMath>
      <w:r w:rsidR="00425BA0">
        <w:rPr>
          <w:rFonts w:eastAsiaTheme="minorEastAsia"/>
        </w:rPr>
        <w:t xml:space="preserve"> ont été calculés en utilisant Pythagore et de la trigonométrique de base plutôt qu’en utilisant les formules proposées dans le guide étudiant.</w:t>
      </w:r>
    </w:p>
    <w:p w14:paraId="32E0616D" w14:textId="07EC73D9" w:rsidR="00F30C2A" w:rsidRPr="0019202F" w:rsidRDefault="0019202F" w:rsidP="00DA29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+r∙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 xml:space="preserve">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87</m:t>
                  </m:r>
                </m:e>
              </m:d>
            </m:e>
          </m:eqArr>
        </m:oMath>
      </m:oMathPara>
    </w:p>
    <w:p w14:paraId="7E8A5DEB" w14:textId="3A948893" w:rsidR="00175520" w:rsidRPr="0019202F" w:rsidRDefault="0019202F" w:rsidP="00DA29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+r∙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 xml:space="preserve">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88</m:t>
                  </m:r>
                </m:e>
              </m:d>
            </m:e>
          </m:eqArr>
        </m:oMath>
      </m:oMathPara>
    </w:p>
    <w:p w14:paraId="112D2169" w14:textId="045548EF" w:rsidR="00425BA0" w:rsidRPr="0019202F" w:rsidRDefault="0019202F" w:rsidP="00DA29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D=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89</m:t>
                  </m:r>
                </m:e>
              </m:d>
            </m:e>
          </m:eqArr>
        </m:oMath>
      </m:oMathPara>
    </w:p>
    <w:p w14:paraId="13CBF01D" w14:textId="1E1CE497" w:rsidR="0092794C" w:rsidRDefault="0019202F" w:rsidP="00DA29EC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φ=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arctan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90</m:t>
                  </m:r>
                </m:e>
              </m:d>
            </m:e>
          </m:eqArr>
        </m:oMath>
      </m:oMathPara>
    </w:p>
    <w:p w14:paraId="33DB7329" w14:textId="6B171F22" w:rsidR="00CC73F8" w:rsidRPr="00DA29EC" w:rsidRDefault="0092794C" w:rsidP="00DA29EC">
      <w:r>
        <w:t xml:space="preserve">Le nuage de points est plutôt circulaire et n’a pas d’orientation significative, ce qui démontre </w:t>
      </w:r>
      <w:r w:rsidR="002B67BD">
        <w:t>que les données de distance et d’angle ne sont pas corrélées.</w:t>
      </w:r>
    </w:p>
    <w:p w14:paraId="23593175" w14:textId="77777777" w:rsidR="00CC73F8" w:rsidRDefault="000807A0" w:rsidP="00CC73F8">
      <w:pPr>
        <w:keepNext/>
        <w:jc w:val="center"/>
      </w:pPr>
      <w:r>
        <w:rPr>
          <w:noProof/>
        </w:rPr>
        <w:drawing>
          <wp:inline distT="0" distB="0" distL="0" distR="0" wp14:anchorId="58EECECC" wp14:editId="77CE2ACA">
            <wp:extent cx="5486400" cy="3707130"/>
            <wp:effectExtent l="0" t="0" r="0" b="7620"/>
            <wp:docPr id="1520027635" name="Picture 1520027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EE76" w14:textId="64B71231" w:rsidR="00EE683B" w:rsidRDefault="00CC73F8" w:rsidP="00CC73F8">
      <w:pPr>
        <w:pStyle w:val="Caption"/>
        <w:jc w:val="center"/>
      </w:pPr>
      <w:bookmarkStart w:id="83" w:name="_Toc131534713"/>
      <w:r>
        <w:t xml:space="preserve">Figure </w:t>
      </w:r>
      <w:fldSimple w:instr=" SEQ Figure \* ARABIC ">
        <w:r w:rsidR="00611C69">
          <w:rPr>
            <w:noProof/>
          </w:rPr>
          <w:t>10</w:t>
        </w:r>
      </w:fldSimple>
      <w:r>
        <w:t xml:space="preserve"> - Nuage de points de la distance radiale et l'angle de visée</w:t>
      </w:r>
      <w:bookmarkEnd w:id="83"/>
    </w:p>
    <w:p w14:paraId="4A10D0BD" w14:textId="6C53C656" w:rsidR="00296317" w:rsidRDefault="00296317">
      <w:pPr>
        <w:jc w:val="left"/>
      </w:pPr>
      <w:r>
        <w:br w:type="page"/>
      </w:r>
    </w:p>
    <w:p w14:paraId="3BC79B72" w14:textId="6624A9D8" w:rsidR="00680EB7" w:rsidRDefault="00643E4B" w:rsidP="00680EB7">
      <w:pPr>
        <w:pStyle w:val="Heading2"/>
      </w:pPr>
      <w:bookmarkStart w:id="84" w:name="_Toc131534761"/>
      <w:bookmarkStart w:id="85" w:name="_Toc131534701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B385378" wp14:editId="23C2F6CF">
            <wp:simplePos x="0" y="0"/>
            <wp:positionH relativeFrom="page">
              <wp:align>right</wp:align>
            </wp:positionH>
            <wp:positionV relativeFrom="paragraph">
              <wp:posOffset>559</wp:posOffset>
            </wp:positionV>
            <wp:extent cx="3132722" cy="2511846"/>
            <wp:effectExtent l="0" t="0" r="0" b="3175"/>
            <wp:wrapSquare wrapText="bothSides"/>
            <wp:docPr id="594673069" name="Picture 594673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722" cy="251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0EB7">
        <w:t>Calcul des distances axiales à partir des coordonnées polaires</w:t>
      </w:r>
      <w:bookmarkEnd w:id="84"/>
      <w:bookmarkEnd w:id="85"/>
    </w:p>
    <w:p w14:paraId="50A798CD" w14:textId="094A0E22" w:rsidR="0075104A" w:rsidRDefault="00643E4B" w:rsidP="0075104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049BF9" wp14:editId="1FA1450B">
                <wp:simplePos x="0" y="0"/>
                <wp:positionH relativeFrom="page">
                  <wp:align>right</wp:align>
                </wp:positionH>
                <wp:positionV relativeFrom="paragraph">
                  <wp:posOffset>2077674</wp:posOffset>
                </wp:positionV>
                <wp:extent cx="3132455" cy="635"/>
                <wp:effectExtent l="0" t="0" r="0" b="8255"/>
                <wp:wrapSquare wrapText="bothSides"/>
                <wp:docPr id="646030395" name="Text Box 646030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544D8" w14:textId="628A9ECA" w:rsidR="00643E4B" w:rsidRPr="001F1819" w:rsidRDefault="00643E4B" w:rsidP="00643E4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86" w:name="_Ref131520367"/>
                            <w:bookmarkStart w:id="87" w:name="_Toc131534714"/>
                            <w:r>
                              <w:t xml:space="preserve">Figure </w:t>
                            </w:r>
                            <w:fldSimple w:instr=" SEQ Figure \* ARABIC ">
                              <w:r w:rsidR="00611C69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bookmarkEnd w:id="86"/>
                            <w:r>
                              <w:t xml:space="preserve"> - Graphiques des coordonnées axiales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49BF9" id="Text Box 646030395" o:spid="_x0000_s1029" type="#_x0000_t202" style="position:absolute;left:0;text-align:left;margin-left:195.45pt;margin-top:163.6pt;width:246.65pt;height:.05pt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" stroked="f">
                <v:textbox style="mso-fit-shape-to-text:t" inset="0,0,0,0">
                  <w:txbxContent>
                    <w:p w14:paraId="29E544D8" w14:textId="628A9ECA" w:rsidR="00643E4B" w:rsidRPr="001F1819" w:rsidRDefault="00643E4B" w:rsidP="00643E4B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88" w:name="_Ref131520367"/>
                      <w:bookmarkStart w:id="89" w:name="_Toc131534714"/>
                      <w:r>
                        <w:t xml:space="preserve">Figure </w:t>
                      </w:r>
                      <w:fldSimple w:instr=" SEQ Figure \* ARABIC ">
                        <w:r w:rsidR="00611C69">
                          <w:rPr>
                            <w:noProof/>
                          </w:rPr>
                          <w:t>11</w:t>
                        </w:r>
                      </w:fldSimple>
                      <w:bookmarkEnd w:id="88"/>
                      <w:r>
                        <w:t xml:space="preserve"> - Graphiques des coordonnées axiales</w:t>
                      </w:r>
                      <w:bookmarkEnd w:id="89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77793">
        <w:t xml:space="preserve">Nos graphiques 1D des coordonnées axiales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B77793">
        <w:rPr>
          <w:rFonts w:eastAsiaTheme="minorEastAsia"/>
        </w:rPr>
        <w:t xml:space="preserve"> &amp;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B77793">
        <w:rPr>
          <w:rFonts w:eastAsiaTheme="minorEastAsia"/>
        </w:rPr>
        <w:t xml:space="preserve"> (</w:t>
      </w:r>
      <w:r w:rsidR="00B77793">
        <w:rPr>
          <w:rFonts w:eastAsiaTheme="minorEastAsia"/>
        </w:rPr>
        <w:fldChar w:fldCharType="begin"/>
      </w:r>
      <w:r w:rsidR="00B77793">
        <w:rPr>
          <w:rFonts w:eastAsiaTheme="minorEastAsia"/>
        </w:rPr>
        <w:instrText xml:space="preserve"> REF _Ref131520367 \h </w:instrText>
      </w:r>
      <w:r w:rsidR="00B77793">
        <w:rPr>
          <w:rFonts w:eastAsiaTheme="minorEastAsia"/>
        </w:rPr>
      </w:r>
      <w:r w:rsidR="00B77793">
        <w:rPr>
          <w:rFonts w:eastAsiaTheme="minorEastAsia"/>
        </w:rPr>
        <w:fldChar w:fldCharType="separate"/>
      </w:r>
      <w:r w:rsidR="00611C69">
        <w:t xml:space="preserve">Figure </w:t>
      </w:r>
      <w:r w:rsidR="00611C69">
        <w:rPr>
          <w:noProof/>
        </w:rPr>
        <w:t>11</w:t>
      </w:r>
      <w:r w:rsidR="00B77793">
        <w:rPr>
          <w:rFonts w:eastAsiaTheme="minorEastAsia"/>
        </w:rPr>
        <w:fldChar w:fldCharType="end"/>
      </w:r>
      <w:r w:rsidR="00B77793">
        <w:rPr>
          <w:rFonts w:eastAsiaTheme="minorEastAsia"/>
        </w:rPr>
        <w:t>)</w:t>
      </w:r>
      <w:r w:rsidR="00B77793">
        <w:t xml:space="preserve"> ne donne pas d’information particulièrement pertinentes, à part une tendance visible centrées autour de leurs moyennes.</w:t>
      </w:r>
    </w:p>
    <w:p w14:paraId="27478DD2" w14:textId="0B2EF1D3" w:rsidR="00B77793" w:rsidRDefault="00B77793" w:rsidP="0075104A">
      <w:pPr>
        <w:rPr>
          <w:rFonts w:eastAsiaTheme="minorEastAsia"/>
        </w:rPr>
      </w:pPr>
      <w:r>
        <w:t>Les nuages de points (</w:t>
      </w:r>
      <w:r>
        <w:fldChar w:fldCharType="begin"/>
      </w:r>
      <w:r>
        <w:instrText xml:space="preserve"> REF _Ref131520414 \h </w:instrText>
      </w:r>
      <w:r>
        <w:fldChar w:fldCharType="separate"/>
      </w:r>
      <w:r w:rsidR="00611C69">
        <w:t xml:space="preserve">Figure </w:t>
      </w:r>
      <w:r w:rsidR="00611C69">
        <w:rPr>
          <w:noProof/>
        </w:rPr>
        <w:t>12</w:t>
      </w:r>
      <w:r>
        <w:fldChar w:fldCharType="end"/>
      </w:r>
      <w:r>
        <w:t>) sont beaucoup plus intéressants à analyser</w:t>
      </w:r>
      <w:r w:rsidR="005D622A">
        <w:t xml:space="preserve">. </w:t>
      </w:r>
      <w:r w:rsidR="005757DE">
        <w:t xml:space="preserve">Avec le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201F2A">
        <w:rPr>
          <w:rFonts w:eastAsiaTheme="minorEastAsia"/>
        </w:rPr>
        <w:t xml:space="preserve"> plus petit, on voit que les valeurs de gauche pour les distances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=50m</m:t>
        </m:r>
      </m:oMath>
      <w:r w:rsidR="00201F2A">
        <w:rPr>
          <w:rFonts w:eastAsiaTheme="minorEastAsia"/>
        </w:rPr>
        <w:t xml:space="preserve"> sont plus serrés, et que la forme presque circulaire du nuage de point n’est pas </w:t>
      </w:r>
      <w:r w:rsidR="00256115">
        <w:rPr>
          <w:rFonts w:eastAsiaTheme="minorEastAsia"/>
        </w:rPr>
        <w:t xml:space="preserve">oblique, ce qui semble confirmer qu’il n’y a pas de </w:t>
      </w:r>
      <w:r w:rsidR="007E23C7">
        <w:rPr>
          <w:rFonts w:eastAsiaTheme="minorEastAsia"/>
        </w:rPr>
        <w:t>corrélation</w:t>
      </w:r>
      <w:r w:rsidR="00256115">
        <w:rPr>
          <w:rFonts w:eastAsiaTheme="minorEastAsia"/>
        </w:rPr>
        <w:t xml:space="preserve"> entres les données.</w:t>
      </w:r>
    </w:p>
    <w:p w14:paraId="63012C62" w14:textId="4EF45194" w:rsidR="00725FE9" w:rsidRDefault="00725FE9" w:rsidP="0075104A">
      <w:pPr>
        <w:rPr>
          <w:rFonts w:eastAsiaTheme="minorEastAsia"/>
        </w:rPr>
      </w:pPr>
      <w:r>
        <w:rPr>
          <w:rFonts w:eastAsiaTheme="minorEastAsia"/>
        </w:rPr>
        <w:t xml:space="preserve">Les distances </w:t>
      </w:r>
      <w:r w:rsidR="003E26BC">
        <w:rPr>
          <w:rFonts w:eastAsiaTheme="minorEastAsia"/>
        </w:rPr>
        <w:t xml:space="preserve">axiales sont aussi </w:t>
      </w:r>
      <w:r w:rsidR="00C85D1C">
        <w:rPr>
          <w:rFonts w:eastAsiaTheme="minorEastAsia"/>
        </w:rPr>
        <w:t xml:space="preserve">simplement une décomposition de la distance radiale </w:t>
      </w:r>
      <w:r w:rsidR="00210FF3">
        <w:rPr>
          <w:rFonts w:eastAsiaTheme="minorEastAsia"/>
        </w:rPr>
        <w:t xml:space="preserve">D </w:t>
      </w:r>
      <w:r w:rsidR="00C85D1C">
        <w:rPr>
          <w:rFonts w:eastAsiaTheme="minorEastAsia"/>
        </w:rPr>
        <w:t xml:space="preserve">et de l’angle de visée </w:t>
      </w:r>
      <m:oMath>
        <m:r>
          <w:rPr>
            <w:rFonts w:ascii="Cambria Math" w:eastAsiaTheme="minorEastAsia" w:hAnsi="Cambria Math"/>
          </w:rPr>
          <m:t>φ</m:t>
        </m:r>
      </m:oMath>
      <w:r w:rsidR="00210FF3">
        <w:rPr>
          <w:rFonts w:eastAsiaTheme="minorEastAsia"/>
        </w:rPr>
        <w:t xml:space="preserve"> </w:t>
      </w:r>
      <w:r w:rsidR="00C85D1C">
        <w:rPr>
          <w:rFonts w:eastAsiaTheme="minorEastAsia"/>
        </w:rPr>
        <w:t>(</w:t>
      </w:r>
      <w:r w:rsidR="00C85D1C">
        <w:rPr>
          <w:rFonts w:eastAsiaTheme="minorEastAsia"/>
        </w:rPr>
        <w:fldChar w:fldCharType="begin"/>
      </w:r>
      <w:r w:rsidR="00C85D1C">
        <w:rPr>
          <w:rFonts w:eastAsiaTheme="minorEastAsia"/>
        </w:rPr>
        <w:instrText xml:space="preserve"> REF _Ref131522863 \r \h </w:instrText>
      </w:r>
      <w:r w:rsidR="00C85D1C">
        <w:rPr>
          <w:rFonts w:eastAsiaTheme="minorEastAsia"/>
        </w:rPr>
      </w:r>
      <w:r w:rsidR="00C85D1C">
        <w:rPr>
          <w:rFonts w:eastAsiaTheme="minorEastAsia"/>
        </w:rPr>
        <w:fldChar w:fldCharType="separate"/>
      </w:r>
      <w:r w:rsidR="00611C69">
        <w:rPr>
          <w:rFonts w:eastAsiaTheme="minorEastAsia"/>
        </w:rPr>
        <w:t>4.5</w:t>
      </w:r>
      <w:r w:rsidR="00C85D1C">
        <w:rPr>
          <w:rFonts w:eastAsiaTheme="minorEastAsia"/>
        </w:rPr>
        <w:fldChar w:fldCharType="end"/>
      </w:r>
      <w:r w:rsidR="00C85D1C">
        <w:rPr>
          <w:rFonts w:eastAsiaTheme="minorEastAsia"/>
        </w:rPr>
        <w:t>), selon les équations :</w:t>
      </w:r>
    </w:p>
    <w:p w14:paraId="1F418B3D" w14:textId="42024799" w:rsidR="00C85D1C" w:rsidRPr="00E936DA" w:rsidRDefault="00E936DA" w:rsidP="0075104A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=D∙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91</m:t>
                  </m:r>
                </m:e>
              </m:d>
            </m:e>
          </m:eqArr>
        </m:oMath>
      </m:oMathPara>
    </w:p>
    <w:p w14:paraId="1AAC16D2" w14:textId="04D735C8" w:rsidR="00FD1AE7" w:rsidRPr="00E936DA" w:rsidRDefault="00E936DA" w:rsidP="0075104A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=D∙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92</m:t>
                  </m:r>
                </m:e>
              </m:d>
            </m:e>
          </m:eqArr>
        </m:oMath>
      </m:oMathPara>
    </w:p>
    <w:p w14:paraId="4FCD8943" w14:textId="77777777" w:rsidR="00643E4B" w:rsidRDefault="00643E4B" w:rsidP="00643E4B">
      <w:pPr>
        <w:keepNext/>
        <w:jc w:val="center"/>
      </w:pPr>
      <w:r>
        <w:rPr>
          <w:noProof/>
        </w:rPr>
        <w:drawing>
          <wp:inline distT="0" distB="0" distL="0" distR="0" wp14:anchorId="3C7FB5A3" wp14:editId="6760F09B">
            <wp:extent cx="5475605" cy="3599850"/>
            <wp:effectExtent l="0" t="0" r="0" b="635"/>
            <wp:docPr id="1323896900" name="Picture 1323896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96900" name="Picture 132389690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59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215B" w14:textId="72A5DEBB" w:rsidR="00296317" w:rsidRDefault="00643E4B" w:rsidP="00643E4B">
      <w:pPr>
        <w:pStyle w:val="Caption"/>
        <w:jc w:val="center"/>
      </w:pPr>
      <w:bookmarkStart w:id="90" w:name="_Ref131520414"/>
      <w:bookmarkStart w:id="91" w:name="_Toc131534715"/>
      <w:r>
        <w:t xml:space="preserve">Figure </w:t>
      </w:r>
      <w:fldSimple w:instr=" SEQ Figure \* ARABIC ">
        <w:r w:rsidR="00611C69">
          <w:rPr>
            <w:noProof/>
          </w:rPr>
          <w:t>12</w:t>
        </w:r>
      </w:fldSimple>
      <w:bookmarkEnd w:id="90"/>
      <w:r>
        <w:t xml:space="preserve"> - Nuage de points des coordonnées axiales</w:t>
      </w:r>
      <w:bookmarkEnd w:id="91"/>
    </w:p>
    <w:p w14:paraId="30B98A1A" w14:textId="77777777" w:rsidR="0023042C" w:rsidRDefault="0023042C" w:rsidP="0075104A"/>
    <w:p w14:paraId="02FD3E9D" w14:textId="77777777" w:rsidR="0023042C" w:rsidRDefault="0023042C">
      <w:pPr>
        <w:jc w:val="left"/>
        <w:sectPr w:rsidR="0023042C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2F8DE2F3" w14:textId="1B896B8F" w:rsidR="00E936DA" w:rsidRPr="00BF20CE" w:rsidRDefault="00766A1D" w:rsidP="003B7F1F">
      <w:r>
        <w:lastRenderedPageBreak/>
        <w:t xml:space="preserve">Les </w:t>
      </w:r>
      <w:r w:rsidR="00F12CD4">
        <w:t xml:space="preserve">histogrammes des distances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F12CD4">
        <w:rPr>
          <w:rFonts w:eastAsiaTheme="minorEastAsia"/>
        </w:rPr>
        <w:t xml:space="preserve"> &amp;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F12CD4">
        <w:rPr>
          <w:rFonts w:eastAsiaTheme="minorEastAsia"/>
        </w:rPr>
        <w:t xml:space="preserve"> </w:t>
      </w:r>
      <w:r w:rsidR="00536C39">
        <w:rPr>
          <w:rFonts w:eastAsiaTheme="minorEastAsia"/>
        </w:rPr>
        <w:t>(</w:t>
      </w:r>
      <w:r w:rsidR="00536C39">
        <w:rPr>
          <w:rFonts w:eastAsiaTheme="minorEastAsia"/>
        </w:rPr>
        <w:fldChar w:fldCharType="begin"/>
      </w:r>
      <w:r w:rsidR="00536C39">
        <w:rPr>
          <w:rFonts w:eastAsiaTheme="minorEastAsia"/>
        </w:rPr>
        <w:instrText xml:space="preserve"> REF _Ref131521579 \h </w:instrText>
      </w:r>
      <w:r w:rsidR="00536C39">
        <w:rPr>
          <w:rFonts w:eastAsiaTheme="minorEastAsia"/>
        </w:rPr>
      </w:r>
      <w:r w:rsidR="00536C39">
        <w:rPr>
          <w:rFonts w:eastAsiaTheme="minorEastAsia"/>
        </w:rPr>
        <w:fldChar w:fldCharType="separate"/>
      </w:r>
      <w:r w:rsidR="00611C69">
        <w:t xml:space="preserve">Figure </w:t>
      </w:r>
      <w:r w:rsidR="00611C69">
        <w:rPr>
          <w:noProof/>
        </w:rPr>
        <w:t>13</w:t>
      </w:r>
      <w:r w:rsidR="00536C39">
        <w:rPr>
          <w:rFonts w:eastAsiaTheme="minorEastAsia"/>
        </w:rPr>
        <w:fldChar w:fldCharType="end"/>
      </w:r>
      <w:r w:rsidR="00536C39">
        <w:rPr>
          <w:rFonts w:eastAsiaTheme="minorEastAsia"/>
        </w:rPr>
        <w:t xml:space="preserve">) </w:t>
      </w:r>
      <w:r w:rsidR="006F10A3">
        <w:rPr>
          <w:rFonts w:eastAsiaTheme="minorEastAsia"/>
        </w:rPr>
        <w:t>ont une allure</w:t>
      </w:r>
      <w:r w:rsidR="006D00F9">
        <w:rPr>
          <w:rFonts w:eastAsiaTheme="minorEastAsia"/>
        </w:rPr>
        <w:t xml:space="preserve"> suivant une distribution normale</w:t>
      </w:r>
      <w:r w:rsidR="002E643F">
        <w:rPr>
          <w:rFonts w:eastAsiaTheme="minorEastAsia"/>
        </w:rPr>
        <w:t xml:space="preserve">. </w:t>
      </w:r>
      <w:r w:rsidR="00777FC8">
        <w:rPr>
          <w:rFonts w:eastAsiaTheme="minorEastAsia"/>
        </w:rPr>
        <w:t xml:space="preserve">Un Pythagore des </w:t>
      </w:r>
      <w:r w:rsidR="00EE40AA">
        <w:rPr>
          <w:rFonts w:eastAsiaTheme="minorEastAsia"/>
        </w:rPr>
        <w:t xml:space="preserve">moyennes </w:t>
      </w:r>
      <w:r w:rsidR="00842298" w:rsidRPr="00842298">
        <w:rPr>
          <w:rFonts w:eastAsiaTheme="minorEastAsia"/>
        </w:rPr>
        <w:t>X̄</w:t>
      </w:r>
      <w:r w:rsidR="002D6F03">
        <w:rPr>
          <w:rFonts w:eastAsiaTheme="minorEastAsia"/>
        </w:rPr>
        <w:t xml:space="preserve"> </w:t>
      </w:r>
      <w:r w:rsidR="00EE40AA">
        <w:rPr>
          <w:rFonts w:eastAsiaTheme="minorEastAsia"/>
        </w:rPr>
        <w:t xml:space="preserve">redonne </w:t>
      </w:r>
      <w:r w:rsidR="00F839E7">
        <w:rPr>
          <w:rFonts w:eastAsiaTheme="minorEastAsia"/>
        </w:rPr>
        <w:t xml:space="preserve">une valeur proche du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FE7044">
        <w:rPr>
          <w:rFonts w:eastAsiaTheme="minorEastAsia"/>
        </w:rPr>
        <w:t xml:space="preserve">, et l’écart-type </w:t>
      </w:r>
      <m:oMath>
        <m:r>
          <w:rPr>
            <w:rFonts w:ascii="Cambria Math" w:eastAsiaTheme="minorEastAsia" w:hAnsi="Cambria Math"/>
          </w:rPr>
          <m:t>s</m:t>
        </m:r>
      </m:oMath>
      <w:r w:rsidR="00563965">
        <w:rPr>
          <w:rFonts w:eastAsiaTheme="minorEastAsia"/>
        </w:rPr>
        <w:t xml:space="preserve"> </w:t>
      </w:r>
      <w:r w:rsidR="00FE7044">
        <w:rPr>
          <w:rFonts w:eastAsiaTheme="minorEastAsia"/>
        </w:rPr>
        <w:t xml:space="preserve">semble </w:t>
      </w:r>
      <w:r w:rsidR="00393E72">
        <w:rPr>
          <w:rFonts w:eastAsiaTheme="minorEastAsia"/>
        </w:rPr>
        <w:t xml:space="preserve">cohérent avec les valeurs de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=50m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=4</m:t>
        </m:r>
      </m:oMath>
      <w:r w:rsidR="002E3653">
        <w:rPr>
          <w:rFonts w:eastAsiaTheme="minorEastAsia"/>
        </w:rPr>
        <w:t xml:space="preserve"> &amp;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 xml:space="preserve">r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r>
              <w:rPr>
                <w:rFonts w:ascii="Cambria Math" w:eastAsiaTheme="minorEastAsia" w:hAnsi="Cambria Math"/>
              </w:rPr>
              <m:t>10</m:t>
            </m:r>
            <m:r>
              <w:rPr>
                <w:rFonts w:ascii="Cambria Math" w:eastAsiaTheme="minorEastAsia" w:hAnsi="Cambria Math"/>
              </w:rPr>
              <m:t>0m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=16</m:t>
        </m:r>
      </m:oMath>
      <w:r w:rsidR="002E3653">
        <w:rPr>
          <w:rFonts w:eastAsiaTheme="minorEastAsia"/>
        </w:rPr>
        <w:t>.</w:t>
      </w:r>
      <w:r w:rsidR="0003644F">
        <w:rPr>
          <w:rFonts w:eastAsiaTheme="minorEastAsia"/>
        </w:rPr>
        <w:t>Les courbes de fréquence relatives ressemblent à une gaussienne</w:t>
      </w:r>
      <w:r w:rsidR="008F7F9D">
        <w:rPr>
          <w:rFonts w:eastAsiaTheme="minorEastAsia"/>
        </w:rPr>
        <w:t xml:space="preserve">. </w:t>
      </w:r>
      <w:r w:rsidR="008F7F9D">
        <w:rPr>
          <w:rFonts w:eastAsiaTheme="minorEastAsia"/>
        </w:rPr>
        <w:t>Un test de Pearson (khi-deux) pourrait permettre de s’assurer que la distribution est bien gaussienne</w:t>
      </w:r>
      <w:r w:rsidR="008F7F9D">
        <w:rPr>
          <w:rFonts w:eastAsiaTheme="minorEastAsia"/>
        </w:rPr>
        <w:t>.</w:t>
      </w:r>
      <w:r w:rsidR="008F7F9D" w:rsidRPr="008F7F9D">
        <w:rPr>
          <w:rFonts w:eastAsiaTheme="minorEastAsia"/>
        </w:rPr>
        <w:t xml:space="preserve"> </w:t>
      </w:r>
      <w:r w:rsidR="008F7F9D">
        <w:rPr>
          <w:rFonts w:eastAsiaTheme="minorEastAsia"/>
        </w:rPr>
        <w:t xml:space="preserve">Pour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=50m</m:t>
        </m:r>
      </m:oMath>
      <w:r w:rsidR="008F7F9D">
        <w:rPr>
          <w:rFonts w:eastAsiaTheme="minorEastAsia"/>
        </w:rPr>
        <w:t xml:space="preserve"> par exemple, la PDF</w:t>
      </w:r>
      <w:r w:rsidR="005639C1">
        <w:rPr>
          <w:rFonts w:eastAsiaTheme="minorEastAsia"/>
        </w:rPr>
        <w:t xml:space="preserve"> pour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sub>
        </m:sSub>
      </m:oMath>
      <w:r w:rsidR="008F7F9D">
        <w:rPr>
          <w:rFonts w:eastAsiaTheme="minorEastAsia"/>
        </w:rPr>
        <w:t xml:space="preserve"> serait</w:t>
      </w:r>
      <w:r w:rsidR="00F90218">
        <w:rPr>
          <w:rFonts w:eastAsiaTheme="minorEastAsia"/>
        </w:rPr>
        <w:t xml:space="preserve"> décrite par l’équation d’en-dessous (avec un test pour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F90218">
        <w:rPr>
          <w:rFonts w:eastAsiaTheme="minorEastAsia"/>
        </w:rPr>
        <w:t xml:space="preserve"> similaire avec un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φ</m:t>
                </m:r>
              </m:e>
            </m:d>
          </m:e>
        </m:func>
      </m:oMath>
      <w:r w:rsidR="00F90218">
        <w:rPr>
          <w:rFonts w:eastAsiaTheme="minorEastAsia"/>
        </w:rPr>
        <w:t>.</w:t>
      </w:r>
    </w:p>
    <w:p w14:paraId="0AAB7850" w14:textId="06131EA2" w:rsidR="008F7F9D" w:rsidRPr="00BF20CE" w:rsidRDefault="00BF20CE" w:rsidP="003B7F1F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∙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cos⁡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(φ)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D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 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/>
                    </w:rPr>
                    <m:t>∙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x-50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∙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φ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8</m:t>
                          </m:r>
                        </m:den>
                      </m:f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2∙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 xml:space="preserve">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93</m:t>
                  </m:r>
                </m:e>
              </m:d>
            </m:e>
          </m:eqArr>
        </m:oMath>
      </m:oMathPara>
    </w:p>
    <w:p w14:paraId="70322787" w14:textId="77777777" w:rsidR="00766A1D" w:rsidRDefault="00521976" w:rsidP="00912E9E">
      <w:pPr>
        <w:keepNext/>
        <w:jc w:val="center"/>
      </w:pPr>
      <w:r>
        <w:rPr>
          <w:noProof/>
        </w:rPr>
        <w:drawing>
          <wp:inline distT="0" distB="0" distL="0" distR="0" wp14:anchorId="42CC11ED" wp14:editId="38A950BA">
            <wp:extent cx="6055449" cy="3200400"/>
            <wp:effectExtent l="0" t="0" r="2540" b="0"/>
            <wp:docPr id="1928454300" name="Picture 192845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54300" name="Picture 192845430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95" cy="320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F8BA" w14:textId="6D2794B6" w:rsidR="0023042C" w:rsidRDefault="00766A1D" w:rsidP="003D4D22">
      <w:pPr>
        <w:pStyle w:val="Caption"/>
        <w:jc w:val="center"/>
      </w:pPr>
      <w:bookmarkStart w:id="92" w:name="_Ref131521579"/>
      <w:bookmarkStart w:id="93" w:name="_Toc131534716"/>
      <w:r>
        <w:t xml:space="preserve">Figure </w:t>
      </w:r>
      <w:fldSimple w:instr=" SEQ Figure \* ARABIC ">
        <w:r w:rsidR="00611C69">
          <w:rPr>
            <w:noProof/>
          </w:rPr>
          <w:t>13</w:t>
        </w:r>
      </w:fldSimple>
      <w:bookmarkEnd w:id="92"/>
      <w:r>
        <w:t xml:space="preserve"> - Histogrammes des distances </w:t>
      </w:r>
      <w:proofErr w:type="spellStart"/>
      <w:r>
        <w:t>Dx</w:t>
      </w:r>
      <w:proofErr w:type="spellEnd"/>
      <w:r>
        <w:t xml:space="preserve"> &amp; Dy</w:t>
      </w:r>
      <w:bookmarkEnd w:id="93"/>
    </w:p>
    <w:p w14:paraId="31963552" w14:textId="77777777" w:rsidR="0023042C" w:rsidRDefault="0023042C" w:rsidP="00993589">
      <w:pPr>
        <w:sectPr w:rsidR="0023042C" w:rsidSect="0023042C">
          <w:pgSz w:w="15840" w:h="12240" w:orient="landscape"/>
          <w:pgMar w:top="1800" w:right="1440" w:bottom="1800" w:left="1440" w:header="708" w:footer="708" w:gutter="0"/>
          <w:cols w:space="708"/>
          <w:docGrid w:linePitch="360"/>
        </w:sectPr>
      </w:pPr>
    </w:p>
    <w:p w14:paraId="2072771C" w14:textId="67B6F4C5" w:rsidR="00C76677" w:rsidRDefault="00FB3272" w:rsidP="00C76677">
      <w:pPr>
        <w:pStyle w:val="Heading2"/>
      </w:pPr>
      <w:bookmarkStart w:id="94" w:name="_Toc131534762"/>
      <w:bookmarkStart w:id="95" w:name="_Toc131534702"/>
      <w:r>
        <w:lastRenderedPageBreak/>
        <w:t>Matrice de covariance des distances</w:t>
      </w:r>
      <w:bookmarkEnd w:id="94"/>
      <w:bookmarkEnd w:id="95"/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A749B" w14:paraId="243E4FCA" w14:textId="77777777" w:rsidTr="00FB14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76" w:type="dxa"/>
          </w:tcPr>
          <w:p w14:paraId="04112E4E" w14:textId="77777777" w:rsidR="003A749B" w:rsidRDefault="003A749B" w:rsidP="00196B9E">
            <w:pPr>
              <w:jc w:val="center"/>
            </w:pPr>
          </w:p>
        </w:tc>
        <w:tc>
          <w:tcPr>
            <w:tcW w:w="2877" w:type="dxa"/>
          </w:tcPr>
          <w:p w14:paraId="222A08F4" w14:textId="3CD383E2" w:rsidR="003A749B" w:rsidRDefault="00DF3993" w:rsidP="00196B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φ= 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15°</m:t>
                </m:r>
              </m:oMath>
            </m:oMathPara>
          </w:p>
        </w:tc>
        <w:tc>
          <w:tcPr>
            <w:tcW w:w="2877" w:type="dxa"/>
          </w:tcPr>
          <w:p w14:paraId="41A64F55" w14:textId="54552E92" w:rsidR="003A749B" w:rsidRDefault="00EC46BE" w:rsidP="00196B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φ=30°</m:t>
                </m:r>
              </m:oMath>
            </m:oMathPara>
          </w:p>
        </w:tc>
      </w:tr>
      <w:tr w:rsidR="003A749B" w14:paraId="32BBAACE" w14:textId="77777777" w:rsidTr="00FB1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0587BF0B" w14:textId="26F19B9F" w:rsidR="003A749B" w:rsidRDefault="00DF3993" w:rsidP="00196B9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=50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m</m:t>
                </m:r>
              </m:oMath>
            </m:oMathPara>
          </w:p>
        </w:tc>
        <w:tc>
          <w:tcPr>
            <w:tcW w:w="2877" w:type="dxa"/>
          </w:tcPr>
          <w:p w14:paraId="43B8C77D" w14:textId="7AE46302" w:rsidR="003A749B" w:rsidRDefault="006A1EF7" w:rsidP="00196B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3.9735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-0.01</m:t>
                          </m:r>
                          <m:r>
                            <w:rPr>
                              <w:rFonts w:ascii="Cambria Math" w:hAnsi="Cambria Math"/>
                            </w:rPr>
                            <m:t>59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-0.0159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4.022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77" w:type="dxa"/>
          </w:tcPr>
          <w:p w14:paraId="22C9CC9F" w14:textId="4464534F" w:rsidR="003A749B" w:rsidRDefault="006A1EF7" w:rsidP="00196B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4.044</m:t>
                          </m:r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-0.0085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-0.0085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3.98</m:t>
                          </m:r>
                          <m:r>
                            <w:rPr>
                              <w:rFonts w:ascii="Cambria Math" w:hAnsi="Cambria Math"/>
                            </w:rPr>
                            <m:t>86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A749B" w14:paraId="65C716C4" w14:textId="77777777" w:rsidTr="00FB14D0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4947FC5" w14:textId="629F5D2C" w:rsidR="003A749B" w:rsidRDefault="00DF3993" w:rsidP="00196B9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=100m</m:t>
                </m:r>
              </m:oMath>
            </m:oMathPara>
          </w:p>
        </w:tc>
        <w:tc>
          <w:tcPr>
            <w:tcW w:w="2877" w:type="dxa"/>
          </w:tcPr>
          <w:p w14:paraId="2FF687BA" w14:textId="4001BBF4" w:rsidR="003A749B" w:rsidRDefault="006A1EF7" w:rsidP="00196B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15.4136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-0.2221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-0.2221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15.8929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77" w:type="dxa"/>
          </w:tcPr>
          <w:p w14:paraId="1FC1B846" w14:textId="3362F4D7" w:rsidR="003A749B" w:rsidRDefault="006A1EF7" w:rsidP="00196B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15.9685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0.2295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0.2295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16.1281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14:paraId="5B2668AF" w14:textId="77777777" w:rsidR="00584625" w:rsidRPr="00584625" w:rsidRDefault="00584625" w:rsidP="00584625"/>
    <w:p w14:paraId="39F391B5" w14:textId="4B0563D0" w:rsidR="00FB3272" w:rsidRPr="00FB3272" w:rsidRDefault="00B7182E" w:rsidP="006B0053">
      <w:pPr>
        <w:pStyle w:val="Heading2"/>
      </w:pPr>
      <w:bookmarkStart w:id="96" w:name="_Toc131534763"/>
      <w:bookmarkStart w:id="97" w:name="_Toc131534703"/>
      <w:r>
        <w:t xml:space="preserve">Analyse </w:t>
      </w:r>
      <w:r w:rsidR="00E83924">
        <w:t>des fréquences relatives</w:t>
      </w:r>
      <w:bookmarkEnd w:id="96"/>
      <w:bookmarkEnd w:id="97"/>
    </w:p>
    <w:p w14:paraId="3E47AE88" w14:textId="0AD651F1" w:rsidR="00FC2884" w:rsidRDefault="00AD1DCD" w:rsidP="002F0A7F">
      <w:pPr>
        <w:rPr>
          <w:rFonts w:eastAsiaTheme="minorEastAsia"/>
        </w:rPr>
      </w:pPr>
      <w:r>
        <w:t xml:space="preserve">Pour obtenir les longueurs des axes majeurs et mineurs de l’ellipse considérant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ne sont pas </w:t>
      </w:r>
      <w:r w:rsidR="00A767FC">
        <w:t xml:space="preserve">corrélé, nous savons que la longueur de </w:t>
      </w:r>
      <w:r w:rsidR="00DA7C99">
        <w:t>l’</w:t>
      </w:r>
      <w:r w:rsidR="00A767FC">
        <w:t>axe</w:t>
      </w:r>
      <w:r w:rsidR="00DA7C99">
        <w:t xml:space="preserve"> majeur</w:t>
      </w:r>
      <w:r w:rsidR="00A767FC">
        <w:t xml:space="preserve"> est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ym w:font="Symbol" w:char="F073"/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S</m:t>
            </m:r>
          </m:e>
        </m:rad>
      </m:oMath>
      <w:r w:rsidR="00CD3B4A">
        <w:rPr>
          <w:rFonts w:eastAsiaTheme="minorEastAsia"/>
        </w:rPr>
        <w:t xml:space="preserve"> </w:t>
      </w:r>
      <w:r w:rsidR="00DA7C99">
        <w:rPr>
          <w:rFonts w:eastAsiaTheme="minorEastAsia"/>
        </w:rPr>
        <w:t xml:space="preserve">et la longueur de l'axe mineur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ym w:font="Symbol" w:char="F073"/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S</m:t>
            </m:r>
          </m:e>
        </m:rad>
      </m:oMath>
      <w:r w:rsidR="00FC2884">
        <w:rPr>
          <w:rFonts w:eastAsiaTheme="minorEastAsia"/>
        </w:rPr>
        <w:t xml:space="preserve">, notre S pour un niveau de confiance de 95% est de </w:t>
      </w:r>
      <w:r w:rsidR="009D3108" w:rsidRPr="00A52D52">
        <w:rPr>
          <w:rFonts w:eastAsiaTheme="minorEastAsia"/>
        </w:rPr>
        <w:t>5.991</w:t>
      </w:r>
      <w:r w:rsidR="00B13566">
        <w:rPr>
          <w:rFonts w:eastAsiaTheme="minorEastAsia"/>
        </w:rPr>
        <w:t xml:space="preserve">. De plus, l’angle de l’ellipse est </w:t>
      </w:r>
      <w:r w:rsidR="00FC2884">
        <w:rPr>
          <w:rFonts w:eastAsiaTheme="minorEastAsia"/>
        </w:rPr>
        <w:t>nul</w:t>
      </w:r>
      <w:r w:rsidR="00B13566">
        <w:rPr>
          <w:rFonts w:eastAsiaTheme="minorEastAsia"/>
        </w:rPr>
        <w:t>.</w:t>
      </w:r>
    </w:p>
    <w:p w14:paraId="3ECFD9CA" w14:textId="6DE11981" w:rsidR="00FC2884" w:rsidRPr="00561B46" w:rsidRDefault="00561B46" w:rsidP="00FC2884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Maj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d0=50;</m:t>
                      </m:r>
                      <m:r>
                        <w:rPr>
                          <w:rFonts w:ascii="Cambria Math" w:hAnsi="Cambria Math"/>
                        </w:rPr>
                        <m:t>φ= 15°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3.9735</m:t>
              </m:r>
              <m:r>
                <w:rPr>
                  <w:rFonts w:ascii="Cambria Math" w:hAnsi="Cambria Math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5.991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94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42B1550" w14:textId="1FF4B1B9" w:rsidR="00212FCC" w:rsidRPr="00135259" w:rsidRDefault="00135259" w:rsidP="00212FCC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Maj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d0=50;</m:t>
                      </m:r>
                      <m:r>
                        <w:rPr>
                          <w:rFonts w:ascii="Cambria Math" w:hAnsi="Cambria Math"/>
                        </w:rPr>
                        <m:t>φ= 15°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19.45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95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78D21FD6" w14:textId="3AD14A5F" w:rsidR="00F826BD" w:rsidRPr="00135259" w:rsidRDefault="00135259" w:rsidP="00F826BD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d0=50;</m:t>
                      </m:r>
                      <m:r>
                        <w:rPr>
                          <w:rFonts w:ascii="Cambria Math" w:hAnsi="Cambria Math"/>
                        </w:rPr>
                        <m:t>φ= 15°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2∙4.022∙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5.991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96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301C431D" w14:textId="71EC4CC7" w:rsidR="00F826BD" w:rsidRPr="00135259" w:rsidRDefault="00135259" w:rsidP="00F826BD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d0=50;</m:t>
                      </m:r>
                      <m:r>
                        <w:rPr>
                          <w:rFonts w:ascii="Cambria Math" w:hAnsi="Cambria Math"/>
                        </w:rPr>
                        <m:t>φ= 15°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19.69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AC3FF85" w14:textId="245E0E99" w:rsidR="00FD28DD" w:rsidRPr="00135259" w:rsidRDefault="00135259" w:rsidP="00FD28DD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Maj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d0=50;</m:t>
                      </m:r>
                      <m:r>
                        <w:rPr>
                          <w:rFonts w:ascii="Cambria Math" w:hAnsi="Cambria Math"/>
                        </w:rPr>
                        <m:t>φ= 30°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2∙4.0442∙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5.991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98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3C2E4E75" w14:textId="2BE7DE9D" w:rsidR="00FD28DD" w:rsidRPr="00135259" w:rsidRDefault="00135259" w:rsidP="00FD28DD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Maj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d0=50;</m:t>
                      </m:r>
                      <m:r>
                        <w:rPr>
                          <w:rFonts w:ascii="Cambria Math" w:hAnsi="Cambria Math"/>
                        </w:rPr>
                        <m:t>φ= 30°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19.80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99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5784C0BC" w14:textId="1BA782D7" w:rsidR="00FD28DD" w:rsidRPr="00135259" w:rsidRDefault="00135259" w:rsidP="00FD28DD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d0=50;</m:t>
                      </m:r>
                      <m:r>
                        <w:rPr>
                          <w:rFonts w:ascii="Cambria Math" w:hAnsi="Cambria Math"/>
                        </w:rPr>
                        <m:t>φ= 30°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2∙3.9886∙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5.991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100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AE2CB29" w14:textId="7E68F839" w:rsidR="00FD28DD" w:rsidRPr="00135259" w:rsidRDefault="00135259" w:rsidP="00FD28DD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d0=50;</m:t>
                      </m:r>
                      <m:r>
                        <w:rPr>
                          <w:rFonts w:ascii="Cambria Math" w:hAnsi="Cambria Math"/>
                        </w:rPr>
                        <m:t>φ= 30°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19.53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101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159FEDA" w14:textId="11BF5297" w:rsidR="00FF05AE" w:rsidRPr="00135259" w:rsidRDefault="00135259" w:rsidP="00FF05AE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Maj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d0=100;</m:t>
                      </m:r>
                      <m:r>
                        <w:rPr>
                          <w:rFonts w:ascii="Cambria Math" w:hAnsi="Cambria Math"/>
                        </w:rPr>
                        <m:t>φ= 15°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2∙15.4136∙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5.991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102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44929B01" w14:textId="7C7F3440" w:rsidR="00FF05AE" w:rsidRPr="00135259" w:rsidRDefault="00135259" w:rsidP="00FF05AE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Maj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d0=100;</m:t>
                      </m:r>
                      <m:r>
                        <w:rPr>
                          <w:rFonts w:ascii="Cambria Math" w:hAnsi="Cambria Math"/>
                        </w:rPr>
                        <m:t>φ= 15°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75.45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47515CD7" w14:textId="33E3362D" w:rsidR="00FF05AE" w:rsidRPr="00135259" w:rsidRDefault="00135259" w:rsidP="00FF05AE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d0=100;</m:t>
                      </m:r>
                      <m:r>
                        <w:rPr>
                          <w:rFonts w:ascii="Cambria Math" w:hAnsi="Cambria Math"/>
                        </w:rPr>
                        <m:t>φ= 15°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2∙15.8929∙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5.991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104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7637807" w14:textId="1A7978E5" w:rsidR="00FF05AE" w:rsidRPr="00135259" w:rsidRDefault="00135259" w:rsidP="00FF05AE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d0=100;</m:t>
                      </m:r>
                      <m:r>
                        <w:rPr>
                          <w:rFonts w:ascii="Cambria Math" w:hAnsi="Cambria Math"/>
                        </w:rPr>
                        <m:t>φ= 15°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77.80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105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6A29821B" w14:textId="3EE09A9B" w:rsidR="006F4EB7" w:rsidRPr="00135259" w:rsidRDefault="00135259" w:rsidP="006F4EB7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Maj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d0=100;</m:t>
                      </m:r>
                      <m:r>
                        <w:rPr>
                          <w:rFonts w:ascii="Cambria Math" w:hAnsi="Cambria Math"/>
                        </w:rPr>
                        <m:t>φ= 30°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2∙15.9685∙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5.991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106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55712DA9" w14:textId="53EC53F6" w:rsidR="006F4EB7" w:rsidRPr="00135259" w:rsidRDefault="00135259" w:rsidP="006F4EB7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Maj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d0=100;</m:t>
                      </m:r>
                      <m:r>
                        <w:rPr>
                          <w:rFonts w:ascii="Cambria Math" w:hAnsi="Cambria Math"/>
                        </w:rPr>
                        <m:t>φ= 30°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78.17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71F17CCA" w14:textId="315983BA" w:rsidR="006F4EB7" w:rsidRPr="00135259" w:rsidRDefault="00135259" w:rsidP="006F4EB7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d0=100;</m:t>
                      </m:r>
                      <m:r>
                        <w:rPr>
                          <w:rFonts w:ascii="Cambria Math" w:hAnsi="Cambria Math"/>
                        </w:rPr>
                        <m:t>φ= 30°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2∙16.1281∙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5.991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108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F14A7C9" w14:textId="5A566977" w:rsidR="00E14B24" w:rsidRPr="00135259" w:rsidRDefault="00135259" w:rsidP="00BF0B38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d0=100;</m:t>
                      </m:r>
                      <m:r>
                        <w:rPr>
                          <w:rFonts w:ascii="Cambria Math" w:hAnsi="Cambria Math"/>
                        </w:rPr>
                        <m:t>φ= 30°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78.95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109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sectPr w:rsidR="00E14B24" w:rsidRPr="0013525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DF3D9" w14:textId="77777777" w:rsidR="00FC2E1B" w:rsidRDefault="00FC2E1B" w:rsidP="00886035">
      <w:pPr>
        <w:spacing w:after="0" w:line="240" w:lineRule="auto"/>
      </w:pPr>
      <w:r>
        <w:separator/>
      </w:r>
    </w:p>
  </w:endnote>
  <w:endnote w:type="continuationSeparator" w:id="0">
    <w:p w14:paraId="0DBF10DF" w14:textId="77777777" w:rsidR="00FC2E1B" w:rsidRDefault="00FC2E1B" w:rsidP="00886035">
      <w:pPr>
        <w:spacing w:after="0" w:line="240" w:lineRule="auto"/>
      </w:pPr>
      <w:r>
        <w:continuationSeparator/>
      </w:r>
    </w:p>
  </w:endnote>
  <w:endnote w:type="continuationNotice" w:id="1">
    <w:p w14:paraId="1CEFF59B" w14:textId="77777777" w:rsidR="00FC2E1B" w:rsidRDefault="00FC2E1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 Light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1CE6" w14:textId="77777777" w:rsidR="00886035" w:rsidRDefault="008860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BEA30" w14:textId="77777777" w:rsidR="00886035" w:rsidRDefault="008860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4F916" w14:textId="77777777" w:rsidR="00886035" w:rsidRDefault="0088603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094735"/>
      <w:docPartObj>
        <w:docPartGallery w:val="Page Numbers (Bottom of Page)"/>
        <w:docPartUnique/>
      </w:docPartObj>
    </w:sdtPr>
    <w:sdtContent>
      <w:p w14:paraId="796C4E33" w14:textId="77777777" w:rsidR="00DE18DA" w:rsidRDefault="00DE18D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4B00F137" w14:textId="77777777" w:rsidR="00011D15" w:rsidRDefault="00011D15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8613799"/>
      <w:docPartObj>
        <w:docPartGallery w:val="Page Numbers (Bottom of Page)"/>
        <w:docPartUnique/>
      </w:docPartObj>
    </w:sdtPr>
    <w:sdtContent>
      <w:p w14:paraId="775E2B2F" w14:textId="77777777" w:rsidR="00DE18DA" w:rsidRDefault="00DE18D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72ABA973" w14:textId="77777777" w:rsidR="00011D15" w:rsidRDefault="00011D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8EEFB" w14:textId="77777777" w:rsidR="00FC2E1B" w:rsidRDefault="00FC2E1B" w:rsidP="00886035">
      <w:pPr>
        <w:spacing w:after="0" w:line="240" w:lineRule="auto"/>
      </w:pPr>
      <w:r>
        <w:separator/>
      </w:r>
    </w:p>
  </w:footnote>
  <w:footnote w:type="continuationSeparator" w:id="0">
    <w:p w14:paraId="0780368C" w14:textId="77777777" w:rsidR="00FC2E1B" w:rsidRDefault="00FC2E1B" w:rsidP="00886035">
      <w:pPr>
        <w:spacing w:after="0" w:line="240" w:lineRule="auto"/>
      </w:pPr>
      <w:r>
        <w:continuationSeparator/>
      </w:r>
    </w:p>
  </w:footnote>
  <w:footnote w:type="continuationNotice" w:id="1">
    <w:p w14:paraId="4D2ADFF9" w14:textId="77777777" w:rsidR="00FC2E1B" w:rsidRDefault="00FC2E1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1E6F0" w14:textId="77777777" w:rsidR="00886035" w:rsidRDefault="008860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40515" w14:textId="77777777" w:rsidR="00886035" w:rsidRDefault="008860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37E22" w14:textId="77777777" w:rsidR="00886035" w:rsidRDefault="0088603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5C0E3" w14:textId="77777777" w:rsidR="00011D15" w:rsidRDefault="00011D15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AB1C1" w14:textId="77777777" w:rsidR="00011D15" w:rsidRDefault="00011D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B0CD1"/>
    <w:multiLevelType w:val="hybridMultilevel"/>
    <w:tmpl w:val="BEE02446"/>
    <w:lvl w:ilvl="0" w:tplc="0E46104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820C1A"/>
    <w:multiLevelType w:val="multilevel"/>
    <w:tmpl w:val="D9A8A17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69021218">
    <w:abstractNumId w:val="1"/>
  </w:num>
  <w:num w:numId="2" w16cid:durableId="1316302926">
    <w:abstractNumId w:val="1"/>
  </w:num>
  <w:num w:numId="3" w16cid:durableId="230237867">
    <w:abstractNumId w:val="1"/>
  </w:num>
  <w:num w:numId="4" w16cid:durableId="1419323550">
    <w:abstractNumId w:val="1"/>
  </w:num>
  <w:num w:numId="5" w16cid:durableId="1900821902">
    <w:abstractNumId w:val="1"/>
  </w:num>
  <w:num w:numId="6" w16cid:durableId="11492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ABA"/>
    <w:rsid w:val="00001AC9"/>
    <w:rsid w:val="00002071"/>
    <w:rsid w:val="0000576F"/>
    <w:rsid w:val="0001032F"/>
    <w:rsid w:val="000109FE"/>
    <w:rsid w:val="00011799"/>
    <w:rsid w:val="00011D15"/>
    <w:rsid w:val="00014206"/>
    <w:rsid w:val="0001511B"/>
    <w:rsid w:val="00015E54"/>
    <w:rsid w:val="00016B74"/>
    <w:rsid w:val="000278C8"/>
    <w:rsid w:val="0003431E"/>
    <w:rsid w:val="00035B94"/>
    <w:rsid w:val="0003644F"/>
    <w:rsid w:val="00037EFB"/>
    <w:rsid w:val="00042616"/>
    <w:rsid w:val="000457D3"/>
    <w:rsid w:val="00045B0F"/>
    <w:rsid w:val="000479B5"/>
    <w:rsid w:val="0005016B"/>
    <w:rsid w:val="000529F7"/>
    <w:rsid w:val="0005379C"/>
    <w:rsid w:val="00053FE4"/>
    <w:rsid w:val="00054567"/>
    <w:rsid w:val="00060035"/>
    <w:rsid w:val="0006462D"/>
    <w:rsid w:val="000646C9"/>
    <w:rsid w:val="0006481C"/>
    <w:rsid w:val="0006747E"/>
    <w:rsid w:val="000676C7"/>
    <w:rsid w:val="00071631"/>
    <w:rsid w:val="00071770"/>
    <w:rsid w:val="00073F8B"/>
    <w:rsid w:val="0007510B"/>
    <w:rsid w:val="00076AC4"/>
    <w:rsid w:val="000771E0"/>
    <w:rsid w:val="00077A2F"/>
    <w:rsid w:val="0008000F"/>
    <w:rsid w:val="000807A0"/>
    <w:rsid w:val="000807EF"/>
    <w:rsid w:val="00081470"/>
    <w:rsid w:val="00081B33"/>
    <w:rsid w:val="00082239"/>
    <w:rsid w:val="00083319"/>
    <w:rsid w:val="00086733"/>
    <w:rsid w:val="000909EB"/>
    <w:rsid w:val="00091054"/>
    <w:rsid w:val="000948D5"/>
    <w:rsid w:val="00094DEE"/>
    <w:rsid w:val="00096C9D"/>
    <w:rsid w:val="00097F7C"/>
    <w:rsid w:val="000A292C"/>
    <w:rsid w:val="000A524B"/>
    <w:rsid w:val="000A699E"/>
    <w:rsid w:val="000A7B3C"/>
    <w:rsid w:val="000B104D"/>
    <w:rsid w:val="000B709C"/>
    <w:rsid w:val="000B7DF6"/>
    <w:rsid w:val="000C0ABE"/>
    <w:rsid w:val="000C2F69"/>
    <w:rsid w:val="000C3871"/>
    <w:rsid w:val="000C3981"/>
    <w:rsid w:val="000C46D4"/>
    <w:rsid w:val="000C6744"/>
    <w:rsid w:val="000D003F"/>
    <w:rsid w:val="000D0278"/>
    <w:rsid w:val="000D0E30"/>
    <w:rsid w:val="000D414E"/>
    <w:rsid w:val="000D4C17"/>
    <w:rsid w:val="000D64F0"/>
    <w:rsid w:val="000D7028"/>
    <w:rsid w:val="000E2177"/>
    <w:rsid w:val="000E2EAF"/>
    <w:rsid w:val="000E3A3F"/>
    <w:rsid w:val="000E53CE"/>
    <w:rsid w:val="000E5D68"/>
    <w:rsid w:val="000E7DC6"/>
    <w:rsid w:val="000F3CD7"/>
    <w:rsid w:val="001030C4"/>
    <w:rsid w:val="001034EA"/>
    <w:rsid w:val="00103CFB"/>
    <w:rsid w:val="00104160"/>
    <w:rsid w:val="00113EE7"/>
    <w:rsid w:val="0011548A"/>
    <w:rsid w:val="00116EEB"/>
    <w:rsid w:val="0012216E"/>
    <w:rsid w:val="00122838"/>
    <w:rsid w:val="00123C69"/>
    <w:rsid w:val="00124237"/>
    <w:rsid w:val="00125357"/>
    <w:rsid w:val="0013069D"/>
    <w:rsid w:val="001345DD"/>
    <w:rsid w:val="00135259"/>
    <w:rsid w:val="001369D2"/>
    <w:rsid w:val="00137459"/>
    <w:rsid w:val="0013760E"/>
    <w:rsid w:val="00137F14"/>
    <w:rsid w:val="001401F0"/>
    <w:rsid w:val="00141609"/>
    <w:rsid w:val="00144535"/>
    <w:rsid w:val="00146CD9"/>
    <w:rsid w:val="00150527"/>
    <w:rsid w:val="0015126A"/>
    <w:rsid w:val="00151F39"/>
    <w:rsid w:val="001544DC"/>
    <w:rsid w:val="00154A87"/>
    <w:rsid w:val="00154DF1"/>
    <w:rsid w:val="00157126"/>
    <w:rsid w:val="001571F5"/>
    <w:rsid w:val="00164E4C"/>
    <w:rsid w:val="001707F6"/>
    <w:rsid w:val="00175520"/>
    <w:rsid w:val="00175A1E"/>
    <w:rsid w:val="00175BF1"/>
    <w:rsid w:val="00175CB7"/>
    <w:rsid w:val="00185C9D"/>
    <w:rsid w:val="00191517"/>
    <w:rsid w:val="0019202F"/>
    <w:rsid w:val="001921C4"/>
    <w:rsid w:val="00192AA5"/>
    <w:rsid w:val="001935FF"/>
    <w:rsid w:val="00194859"/>
    <w:rsid w:val="00195520"/>
    <w:rsid w:val="001957B6"/>
    <w:rsid w:val="00196B9E"/>
    <w:rsid w:val="00197436"/>
    <w:rsid w:val="00197CF7"/>
    <w:rsid w:val="001A0745"/>
    <w:rsid w:val="001A668B"/>
    <w:rsid w:val="001A73D1"/>
    <w:rsid w:val="001B0048"/>
    <w:rsid w:val="001B02F0"/>
    <w:rsid w:val="001B48E3"/>
    <w:rsid w:val="001B725F"/>
    <w:rsid w:val="001C1091"/>
    <w:rsid w:val="001C36FF"/>
    <w:rsid w:val="001C3D73"/>
    <w:rsid w:val="001C483E"/>
    <w:rsid w:val="001C48B2"/>
    <w:rsid w:val="001C612B"/>
    <w:rsid w:val="001C688F"/>
    <w:rsid w:val="001C7404"/>
    <w:rsid w:val="001D0388"/>
    <w:rsid w:val="001D3D36"/>
    <w:rsid w:val="001D6E62"/>
    <w:rsid w:val="001D75C8"/>
    <w:rsid w:val="001E1AC8"/>
    <w:rsid w:val="001E5DD3"/>
    <w:rsid w:val="001F2DBD"/>
    <w:rsid w:val="001F2DC9"/>
    <w:rsid w:val="001F3F48"/>
    <w:rsid w:val="001F7C7B"/>
    <w:rsid w:val="00201F2A"/>
    <w:rsid w:val="002039FC"/>
    <w:rsid w:val="00204E31"/>
    <w:rsid w:val="00204F89"/>
    <w:rsid w:val="0021033B"/>
    <w:rsid w:val="00210FF3"/>
    <w:rsid w:val="00212B7B"/>
    <w:rsid w:val="00212FCC"/>
    <w:rsid w:val="00213A79"/>
    <w:rsid w:val="002142EA"/>
    <w:rsid w:val="002154C4"/>
    <w:rsid w:val="0021574D"/>
    <w:rsid w:val="002165E9"/>
    <w:rsid w:val="00221D43"/>
    <w:rsid w:val="00222DA7"/>
    <w:rsid w:val="00222ECA"/>
    <w:rsid w:val="0022565A"/>
    <w:rsid w:val="00225F5A"/>
    <w:rsid w:val="00225F6E"/>
    <w:rsid w:val="002277DF"/>
    <w:rsid w:val="00227BE9"/>
    <w:rsid w:val="0023042C"/>
    <w:rsid w:val="00231954"/>
    <w:rsid w:val="00231FAC"/>
    <w:rsid w:val="00232500"/>
    <w:rsid w:val="00232CA5"/>
    <w:rsid w:val="002340E2"/>
    <w:rsid w:val="00237E05"/>
    <w:rsid w:val="00241A02"/>
    <w:rsid w:val="00241BF0"/>
    <w:rsid w:val="00244F9D"/>
    <w:rsid w:val="00246332"/>
    <w:rsid w:val="002503AD"/>
    <w:rsid w:val="00250F79"/>
    <w:rsid w:val="002524C6"/>
    <w:rsid w:val="00253251"/>
    <w:rsid w:val="00256115"/>
    <w:rsid w:val="00257C3D"/>
    <w:rsid w:val="00260AE3"/>
    <w:rsid w:val="00261F14"/>
    <w:rsid w:val="00262972"/>
    <w:rsid w:val="00266FDE"/>
    <w:rsid w:val="002718A0"/>
    <w:rsid w:val="00275059"/>
    <w:rsid w:val="002771D4"/>
    <w:rsid w:val="00281269"/>
    <w:rsid w:val="00282064"/>
    <w:rsid w:val="00283A8C"/>
    <w:rsid w:val="00283C29"/>
    <w:rsid w:val="002868CE"/>
    <w:rsid w:val="00286AD2"/>
    <w:rsid w:val="002871F2"/>
    <w:rsid w:val="00294437"/>
    <w:rsid w:val="002956D7"/>
    <w:rsid w:val="00296317"/>
    <w:rsid w:val="00297ACF"/>
    <w:rsid w:val="002A0CF0"/>
    <w:rsid w:val="002A1E88"/>
    <w:rsid w:val="002A2290"/>
    <w:rsid w:val="002B5383"/>
    <w:rsid w:val="002B63E4"/>
    <w:rsid w:val="002B67BD"/>
    <w:rsid w:val="002B70DD"/>
    <w:rsid w:val="002C2099"/>
    <w:rsid w:val="002C2777"/>
    <w:rsid w:val="002D1142"/>
    <w:rsid w:val="002D2C80"/>
    <w:rsid w:val="002D2CAD"/>
    <w:rsid w:val="002D3BC4"/>
    <w:rsid w:val="002D585C"/>
    <w:rsid w:val="002D6F03"/>
    <w:rsid w:val="002E3653"/>
    <w:rsid w:val="002E48C1"/>
    <w:rsid w:val="002E524B"/>
    <w:rsid w:val="002E643F"/>
    <w:rsid w:val="002F0A7F"/>
    <w:rsid w:val="002F2686"/>
    <w:rsid w:val="002F31D9"/>
    <w:rsid w:val="002F3422"/>
    <w:rsid w:val="002F3813"/>
    <w:rsid w:val="002F4006"/>
    <w:rsid w:val="002F62C7"/>
    <w:rsid w:val="0030352B"/>
    <w:rsid w:val="00303F43"/>
    <w:rsid w:val="00304B3B"/>
    <w:rsid w:val="00304D71"/>
    <w:rsid w:val="003072ED"/>
    <w:rsid w:val="00312220"/>
    <w:rsid w:val="00313F62"/>
    <w:rsid w:val="00314C6E"/>
    <w:rsid w:val="00315188"/>
    <w:rsid w:val="00315A56"/>
    <w:rsid w:val="00316546"/>
    <w:rsid w:val="0031724F"/>
    <w:rsid w:val="003201A1"/>
    <w:rsid w:val="00325FDA"/>
    <w:rsid w:val="003335EE"/>
    <w:rsid w:val="00333A53"/>
    <w:rsid w:val="0033547B"/>
    <w:rsid w:val="00335C14"/>
    <w:rsid w:val="003367C1"/>
    <w:rsid w:val="003440AD"/>
    <w:rsid w:val="0034548F"/>
    <w:rsid w:val="00346621"/>
    <w:rsid w:val="003473A4"/>
    <w:rsid w:val="00347C31"/>
    <w:rsid w:val="003509BF"/>
    <w:rsid w:val="00356DDD"/>
    <w:rsid w:val="00360341"/>
    <w:rsid w:val="00362A65"/>
    <w:rsid w:val="00363826"/>
    <w:rsid w:val="003640A9"/>
    <w:rsid w:val="0036411B"/>
    <w:rsid w:val="00364A0B"/>
    <w:rsid w:val="00365777"/>
    <w:rsid w:val="0036664A"/>
    <w:rsid w:val="00367973"/>
    <w:rsid w:val="0037111B"/>
    <w:rsid w:val="003727EF"/>
    <w:rsid w:val="00373C2C"/>
    <w:rsid w:val="0037567E"/>
    <w:rsid w:val="003756A4"/>
    <w:rsid w:val="0037790D"/>
    <w:rsid w:val="003903EB"/>
    <w:rsid w:val="0039053D"/>
    <w:rsid w:val="0039308E"/>
    <w:rsid w:val="00393104"/>
    <w:rsid w:val="003939AF"/>
    <w:rsid w:val="00393E72"/>
    <w:rsid w:val="00395D3B"/>
    <w:rsid w:val="003A00C4"/>
    <w:rsid w:val="003A0156"/>
    <w:rsid w:val="003A163F"/>
    <w:rsid w:val="003A550A"/>
    <w:rsid w:val="003A5BA7"/>
    <w:rsid w:val="003A6339"/>
    <w:rsid w:val="003A749B"/>
    <w:rsid w:val="003B655F"/>
    <w:rsid w:val="003B7F1F"/>
    <w:rsid w:val="003C089F"/>
    <w:rsid w:val="003C1F2E"/>
    <w:rsid w:val="003C32D8"/>
    <w:rsid w:val="003C4E5A"/>
    <w:rsid w:val="003C621D"/>
    <w:rsid w:val="003C6C16"/>
    <w:rsid w:val="003D08DD"/>
    <w:rsid w:val="003D1FE1"/>
    <w:rsid w:val="003D2EB0"/>
    <w:rsid w:val="003D40D6"/>
    <w:rsid w:val="003D45B1"/>
    <w:rsid w:val="003D4D22"/>
    <w:rsid w:val="003D4E86"/>
    <w:rsid w:val="003D630E"/>
    <w:rsid w:val="003D6F13"/>
    <w:rsid w:val="003D70A8"/>
    <w:rsid w:val="003E1B9D"/>
    <w:rsid w:val="003E26BC"/>
    <w:rsid w:val="003E3323"/>
    <w:rsid w:val="003E641C"/>
    <w:rsid w:val="003F1791"/>
    <w:rsid w:val="003F31F4"/>
    <w:rsid w:val="003F3B00"/>
    <w:rsid w:val="003F3CA2"/>
    <w:rsid w:val="003F5BD2"/>
    <w:rsid w:val="003F7BF3"/>
    <w:rsid w:val="00401F93"/>
    <w:rsid w:val="00402469"/>
    <w:rsid w:val="00406B90"/>
    <w:rsid w:val="00413175"/>
    <w:rsid w:val="00413F9E"/>
    <w:rsid w:val="00414B41"/>
    <w:rsid w:val="0041697B"/>
    <w:rsid w:val="00420AD8"/>
    <w:rsid w:val="00420B4E"/>
    <w:rsid w:val="00420B9C"/>
    <w:rsid w:val="00420C8E"/>
    <w:rsid w:val="00424C46"/>
    <w:rsid w:val="00425133"/>
    <w:rsid w:val="00425BA0"/>
    <w:rsid w:val="00433EF5"/>
    <w:rsid w:val="00434316"/>
    <w:rsid w:val="00434DE4"/>
    <w:rsid w:val="0043584D"/>
    <w:rsid w:val="004376B8"/>
    <w:rsid w:val="00443393"/>
    <w:rsid w:val="00443648"/>
    <w:rsid w:val="00443A79"/>
    <w:rsid w:val="00444B6A"/>
    <w:rsid w:val="00445579"/>
    <w:rsid w:val="0044727E"/>
    <w:rsid w:val="00447A87"/>
    <w:rsid w:val="004515B8"/>
    <w:rsid w:val="00453BB8"/>
    <w:rsid w:val="00453F3C"/>
    <w:rsid w:val="004545FF"/>
    <w:rsid w:val="00455C5C"/>
    <w:rsid w:val="0046030A"/>
    <w:rsid w:val="004619AB"/>
    <w:rsid w:val="004664C3"/>
    <w:rsid w:val="00472ECB"/>
    <w:rsid w:val="004735E2"/>
    <w:rsid w:val="00473A07"/>
    <w:rsid w:val="004741F5"/>
    <w:rsid w:val="004747A4"/>
    <w:rsid w:val="004772B7"/>
    <w:rsid w:val="004802F8"/>
    <w:rsid w:val="00482F55"/>
    <w:rsid w:val="004913C8"/>
    <w:rsid w:val="0049269A"/>
    <w:rsid w:val="004936CE"/>
    <w:rsid w:val="004945CA"/>
    <w:rsid w:val="004958D8"/>
    <w:rsid w:val="004A0981"/>
    <w:rsid w:val="004A2151"/>
    <w:rsid w:val="004A2940"/>
    <w:rsid w:val="004B01DF"/>
    <w:rsid w:val="004B070F"/>
    <w:rsid w:val="004B23B2"/>
    <w:rsid w:val="004B3192"/>
    <w:rsid w:val="004B5946"/>
    <w:rsid w:val="004C01F1"/>
    <w:rsid w:val="004C0741"/>
    <w:rsid w:val="004C1D17"/>
    <w:rsid w:val="004C2BF9"/>
    <w:rsid w:val="004C2D1D"/>
    <w:rsid w:val="004C4E55"/>
    <w:rsid w:val="004C6FBE"/>
    <w:rsid w:val="004D3292"/>
    <w:rsid w:val="004D3FAD"/>
    <w:rsid w:val="004D76C3"/>
    <w:rsid w:val="004E00C1"/>
    <w:rsid w:val="004E0BCA"/>
    <w:rsid w:val="004E1B9B"/>
    <w:rsid w:val="004E5C32"/>
    <w:rsid w:val="004E6C71"/>
    <w:rsid w:val="004E6D82"/>
    <w:rsid w:val="004F4041"/>
    <w:rsid w:val="004F5C69"/>
    <w:rsid w:val="004F6AFC"/>
    <w:rsid w:val="005015FF"/>
    <w:rsid w:val="00501CDA"/>
    <w:rsid w:val="00502089"/>
    <w:rsid w:val="0050374D"/>
    <w:rsid w:val="00505335"/>
    <w:rsid w:val="00513C7F"/>
    <w:rsid w:val="0051488F"/>
    <w:rsid w:val="005161B4"/>
    <w:rsid w:val="005163E4"/>
    <w:rsid w:val="0051658B"/>
    <w:rsid w:val="00516E0B"/>
    <w:rsid w:val="00517955"/>
    <w:rsid w:val="00521976"/>
    <w:rsid w:val="0052434C"/>
    <w:rsid w:val="005245B4"/>
    <w:rsid w:val="00524709"/>
    <w:rsid w:val="00527EE0"/>
    <w:rsid w:val="005314AF"/>
    <w:rsid w:val="00531664"/>
    <w:rsid w:val="00533653"/>
    <w:rsid w:val="00534911"/>
    <w:rsid w:val="00534A62"/>
    <w:rsid w:val="00536B94"/>
    <w:rsid w:val="00536C39"/>
    <w:rsid w:val="00537F18"/>
    <w:rsid w:val="005414C8"/>
    <w:rsid w:val="00542043"/>
    <w:rsid w:val="0054253F"/>
    <w:rsid w:val="00550272"/>
    <w:rsid w:val="0055313A"/>
    <w:rsid w:val="00554F3A"/>
    <w:rsid w:val="00555715"/>
    <w:rsid w:val="00560146"/>
    <w:rsid w:val="00561B46"/>
    <w:rsid w:val="00562598"/>
    <w:rsid w:val="00562737"/>
    <w:rsid w:val="00563965"/>
    <w:rsid w:val="005639C1"/>
    <w:rsid w:val="005641E2"/>
    <w:rsid w:val="00564469"/>
    <w:rsid w:val="00564544"/>
    <w:rsid w:val="00565D17"/>
    <w:rsid w:val="00570677"/>
    <w:rsid w:val="0057195D"/>
    <w:rsid w:val="005726DB"/>
    <w:rsid w:val="005757DE"/>
    <w:rsid w:val="00580B0F"/>
    <w:rsid w:val="0058151C"/>
    <w:rsid w:val="00582481"/>
    <w:rsid w:val="00582A1F"/>
    <w:rsid w:val="0058402E"/>
    <w:rsid w:val="00584625"/>
    <w:rsid w:val="00585A19"/>
    <w:rsid w:val="005867F5"/>
    <w:rsid w:val="00590406"/>
    <w:rsid w:val="00590EFB"/>
    <w:rsid w:val="00591EE1"/>
    <w:rsid w:val="00592AB2"/>
    <w:rsid w:val="0059359F"/>
    <w:rsid w:val="00594BE8"/>
    <w:rsid w:val="00595984"/>
    <w:rsid w:val="005A2124"/>
    <w:rsid w:val="005A2225"/>
    <w:rsid w:val="005A2EE8"/>
    <w:rsid w:val="005A30B9"/>
    <w:rsid w:val="005A3FBB"/>
    <w:rsid w:val="005A4582"/>
    <w:rsid w:val="005A5CEF"/>
    <w:rsid w:val="005A61F6"/>
    <w:rsid w:val="005A73A1"/>
    <w:rsid w:val="005B1A49"/>
    <w:rsid w:val="005B233A"/>
    <w:rsid w:val="005B2A7F"/>
    <w:rsid w:val="005B2CDE"/>
    <w:rsid w:val="005B3774"/>
    <w:rsid w:val="005B46F5"/>
    <w:rsid w:val="005B51E5"/>
    <w:rsid w:val="005C1A8B"/>
    <w:rsid w:val="005C2929"/>
    <w:rsid w:val="005C536C"/>
    <w:rsid w:val="005C54F5"/>
    <w:rsid w:val="005C6B60"/>
    <w:rsid w:val="005C6E6D"/>
    <w:rsid w:val="005D0A6B"/>
    <w:rsid w:val="005D622A"/>
    <w:rsid w:val="005E26F2"/>
    <w:rsid w:val="005E3097"/>
    <w:rsid w:val="005E3218"/>
    <w:rsid w:val="005E4141"/>
    <w:rsid w:val="005E465E"/>
    <w:rsid w:val="005E5A5C"/>
    <w:rsid w:val="005E5EA9"/>
    <w:rsid w:val="005E641F"/>
    <w:rsid w:val="005F03FD"/>
    <w:rsid w:val="005F0B6C"/>
    <w:rsid w:val="005F282F"/>
    <w:rsid w:val="005F35C9"/>
    <w:rsid w:val="005F4EF0"/>
    <w:rsid w:val="0060097E"/>
    <w:rsid w:val="00601346"/>
    <w:rsid w:val="006019C1"/>
    <w:rsid w:val="00601C7F"/>
    <w:rsid w:val="006021EC"/>
    <w:rsid w:val="00602DCD"/>
    <w:rsid w:val="00603318"/>
    <w:rsid w:val="0060543E"/>
    <w:rsid w:val="00606E9F"/>
    <w:rsid w:val="00611C69"/>
    <w:rsid w:val="00617688"/>
    <w:rsid w:val="00617D93"/>
    <w:rsid w:val="00623E41"/>
    <w:rsid w:val="006246A8"/>
    <w:rsid w:val="00624B47"/>
    <w:rsid w:val="006311BC"/>
    <w:rsid w:val="006332E7"/>
    <w:rsid w:val="00634E0A"/>
    <w:rsid w:val="006351BC"/>
    <w:rsid w:val="00636120"/>
    <w:rsid w:val="00640E67"/>
    <w:rsid w:val="0064155D"/>
    <w:rsid w:val="00641BD7"/>
    <w:rsid w:val="00643E4B"/>
    <w:rsid w:val="006442A4"/>
    <w:rsid w:val="00644B76"/>
    <w:rsid w:val="00645CF8"/>
    <w:rsid w:val="00646C4D"/>
    <w:rsid w:val="006521B0"/>
    <w:rsid w:val="0065329C"/>
    <w:rsid w:val="006551AD"/>
    <w:rsid w:val="00656337"/>
    <w:rsid w:val="006616F0"/>
    <w:rsid w:val="00662060"/>
    <w:rsid w:val="0066212F"/>
    <w:rsid w:val="00665FC7"/>
    <w:rsid w:val="00667087"/>
    <w:rsid w:val="00670698"/>
    <w:rsid w:val="00671A9E"/>
    <w:rsid w:val="0067366A"/>
    <w:rsid w:val="006738D1"/>
    <w:rsid w:val="00675C59"/>
    <w:rsid w:val="00675CC2"/>
    <w:rsid w:val="00675ECF"/>
    <w:rsid w:val="00680EB7"/>
    <w:rsid w:val="006819AF"/>
    <w:rsid w:val="00682B89"/>
    <w:rsid w:val="00684B60"/>
    <w:rsid w:val="006862A6"/>
    <w:rsid w:val="00690181"/>
    <w:rsid w:val="006907E6"/>
    <w:rsid w:val="006921CC"/>
    <w:rsid w:val="0069314D"/>
    <w:rsid w:val="00695905"/>
    <w:rsid w:val="00697BB3"/>
    <w:rsid w:val="00697C7D"/>
    <w:rsid w:val="006A1650"/>
    <w:rsid w:val="006A1EF7"/>
    <w:rsid w:val="006A5CE0"/>
    <w:rsid w:val="006A5E0D"/>
    <w:rsid w:val="006A75CF"/>
    <w:rsid w:val="006B0053"/>
    <w:rsid w:val="006B0874"/>
    <w:rsid w:val="006B0D88"/>
    <w:rsid w:val="006B363F"/>
    <w:rsid w:val="006B4B04"/>
    <w:rsid w:val="006B4EA9"/>
    <w:rsid w:val="006B5F0A"/>
    <w:rsid w:val="006B7B91"/>
    <w:rsid w:val="006C1DB5"/>
    <w:rsid w:val="006C4DD4"/>
    <w:rsid w:val="006D00F9"/>
    <w:rsid w:val="006D131D"/>
    <w:rsid w:val="006D13D2"/>
    <w:rsid w:val="006D1ECB"/>
    <w:rsid w:val="006E0C05"/>
    <w:rsid w:val="006E1206"/>
    <w:rsid w:val="006E2491"/>
    <w:rsid w:val="006E3175"/>
    <w:rsid w:val="006E3962"/>
    <w:rsid w:val="006E74FE"/>
    <w:rsid w:val="006F0CB3"/>
    <w:rsid w:val="006F10A3"/>
    <w:rsid w:val="006F24BC"/>
    <w:rsid w:val="006F4EB7"/>
    <w:rsid w:val="006F55BA"/>
    <w:rsid w:val="006F67E8"/>
    <w:rsid w:val="00700E1D"/>
    <w:rsid w:val="00703616"/>
    <w:rsid w:val="007040AA"/>
    <w:rsid w:val="007064BA"/>
    <w:rsid w:val="007072C2"/>
    <w:rsid w:val="0070747A"/>
    <w:rsid w:val="00713D2A"/>
    <w:rsid w:val="0071468E"/>
    <w:rsid w:val="00715C7A"/>
    <w:rsid w:val="00716057"/>
    <w:rsid w:val="00721BD4"/>
    <w:rsid w:val="00723ADB"/>
    <w:rsid w:val="00723F43"/>
    <w:rsid w:val="00725FE9"/>
    <w:rsid w:val="00726635"/>
    <w:rsid w:val="0072704C"/>
    <w:rsid w:val="00727DB9"/>
    <w:rsid w:val="00731B26"/>
    <w:rsid w:val="00731D07"/>
    <w:rsid w:val="007326DC"/>
    <w:rsid w:val="00735DB2"/>
    <w:rsid w:val="00736A64"/>
    <w:rsid w:val="00736F0C"/>
    <w:rsid w:val="00741AAC"/>
    <w:rsid w:val="0074421C"/>
    <w:rsid w:val="0074483B"/>
    <w:rsid w:val="00746F40"/>
    <w:rsid w:val="0075082B"/>
    <w:rsid w:val="0075104A"/>
    <w:rsid w:val="00753332"/>
    <w:rsid w:val="0075499F"/>
    <w:rsid w:val="00755C13"/>
    <w:rsid w:val="00756CCD"/>
    <w:rsid w:val="007612A3"/>
    <w:rsid w:val="0076190C"/>
    <w:rsid w:val="00766A1D"/>
    <w:rsid w:val="00766B84"/>
    <w:rsid w:val="0076722D"/>
    <w:rsid w:val="00772F36"/>
    <w:rsid w:val="00774585"/>
    <w:rsid w:val="00777136"/>
    <w:rsid w:val="007773C5"/>
    <w:rsid w:val="00777FC8"/>
    <w:rsid w:val="007815B7"/>
    <w:rsid w:val="00782C4B"/>
    <w:rsid w:val="00783E44"/>
    <w:rsid w:val="00784229"/>
    <w:rsid w:val="007845C0"/>
    <w:rsid w:val="007849E0"/>
    <w:rsid w:val="00784D76"/>
    <w:rsid w:val="00785626"/>
    <w:rsid w:val="0078679E"/>
    <w:rsid w:val="007926B4"/>
    <w:rsid w:val="007927AA"/>
    <w:rsid w:val="00793D82"/>
    <w:rsid w:val="007945E5"/>
    <w:rsid w:val="007A0BFC"/>
    <w:rsid w:val="007A0CC2"/>
    <w:rsid w:val="007A10A3"/>
    <w:rsid w:val="007A2189"/>
    <w:rsid w:val="007A24C7"/>
    <w:rsid w:val="007A2A43"/>
    <w:rsid w:val="007A3378"/>
    <w:rsid w:val="007A3A46"/>
    <w:rsid w:val="007B068C"/>
    <w:rsid w:val="007B0D09"/>
    <w:rsid w:val="007B26C3"/>
    <w:rsid w:val="007B48EA"/>
    <w:rsid w:val="007C0CBD"/>
    <w:rsid w:val="007C32F1"/>
    <w:rsid w:val="007C50D5"/>
    <w:rsid w:val="007D0F1A"/>
    <w:rsid w:val="007D103D"/>
    <w:rsid w:val="007D1094"/>
    <w:rsid w:val="007D1D5F"/>
    <w:rsid w:val="007D344C"/>
    <w:rsid w:val="007D3883"/>
    <w:rsid w:val="007D6F0A"/>
    <w:rsid w:val="007D760F"/>
    <w:rsid w:val="007E23C7"/>
    <w:rsid w:val="007F1C50"/>
    <w:rsid w:val="007F4C26"/>
    <w:rsid w:val="007F691B"/>
    <w:rsid w:val="007F6D20"/>
    <w:rsid w:val="007F7D30"/>
    <w:rsid w:val="00803109"/>
    <w:rsid w:val="008037EC"/>
    <w:rsid w:val="00803DB7"/>
    <w:rsid w:val="008051BE"/>
    <w:rsid w:val="008071DC"/>
    <w:rsid w:val="00812163"/>
    <w:rsid w:val="008127CA"/>
    <w:rsid w:val="00813271"/>
    <w:rsid w:val="00816610"/>
    <w:rsid w:val="00817AC8"/>
    <w:rsid w:val="008201AC"/>
    <w:rsid w:val="00821944"/>
    <w:rsid w:val="00823E78"/>
    <w:rsid w:val="0082511F"/>
    <w:rsid w:val="00826C22"/>
    <w:rsid w:val="00827B72"/>
    <w:rsid w:val="00831F8D"/>
    <w:rsid w:val="008332C4"/>
    <w:rsid w:val="00835678"/>
    <w:rsid w:val="0083685C"/>
    <w:rsid w:val="0083710A"/>
    <w:rsid w:val="00837811"/>
    <w:rsid w:val="00840527"/>
    <w:rsid w:val="00841970"/>
    <w:rsid w:val="00842298"/>
    <w:rsid w:val="0084242A"/>
    <w:rsid w:val="00842B8D"/>
    <w:rsid w:val="0084762C"/>
    <w:rsid w:val="00850511"/>
    <w:rsid w:val="00857042"/>
    <w:rsid w:val="0086036B"/>
    <w:rsid w:val="0086457F"/>
    <w:rsid w:val="008677D1"/>
    <w:rsid w:val="00872B57"/>
    <w:rsid w:val="00873EA8"/>
    <w:rsid w:val="00875932"/>
    <w:rsid w:val="00880A44"/>
    <w:rsid w:val="0088601E"/>
    <w:rsid w:val="00886035"/>
    <w:rsid w:val="00887BF0"/>
    <w:rsid w:val="0089071F"/>
    <w:rsid w:val="00891393"/>
    <w:rsid w:val="00893A23"/>
    <w:rsid w:val="00893AB7"/>
    <w:rsid w:val="00897DFB"/>
    <w:rsid w:val="008A3592"/>
    <w:rsid w:val="008A35CB"/>
    <w:rsid w:val="008A4B67"/>
    <w:rsid w:val="008A7062"/>
    <w:rsid w:val="008B5D6A"/>
    <w:rsid w:val="008B6BCA"/>
    <w:rsid w:val="008C05B8"/>
    <w:rsid w:val="008C0BC2"/>
    <w:rsid w:val="008C161B"/>
    <w:rsid w:val="008C24D8"/>
    <w:rsid w:val="008C29BF"/>
    <w:rsid w:val="008C2D6B"/>
    <w:rsid w:val="008C3500"/>
    <w:rsid w:val="008C5499"/>
    <w:rsid w:val="008D11DA"/>
    <w:rsid w:val="008D21B1"/>
    <w:rsid w:val="008D2AD7"/>
    <w:rsid w:val="008D41D7"/>
    <w:rsid w:val="008D42B6"/>
    <w:rsid w:val="008D4B64"/>
    <w:rsid w:val="008D60C1"/>
    <w:rsid w:val="008D6BF1"/>
    <w:rsid w:val="008D7921"/>
    <w:rsid w:val="008E162D"/>
    <w:rsid w:val="008E209E"/>
    <w:rsid w:val="008E2AAE"/>
    <w:rsid w:val="008F1D16"/>
    <w:rsid w:val="008F280A"/>
    <w:rsid w:val="008F4C76"/>
    <w:rsid w:val="008F5C4D"/>
    <w:rsid w:val="008F7DE5"/>
    <w:rsid w:val="008F7F9D"/>
    <w:rsid w:val="00900706"/>
    <w:rsid w:val="00900C5A"/>
    <w:rsid w:val="00901092"/>
    <w:rsid w:val="009011F0"/>
    <w:rsid w:val="00901221"/>
    <w:rsid w:val="009027EE"/>
    <w:rsid w:val="00903FC9"/>
    <w:rsid w:val="00906B95"/>
    <w:rsid w:val="00910B49"/>
    <w:rsid w:val="00911809"/>
    <w:rsid w:val="00911A00"/>
    <w:rsid w:val="009127A5"/>
    <w:rsid w:val="00912E9E"/>
    <w:rsid w:val="009130EF"/>
    <w:rsid w:val="00915181"/>
    <w:rsid w:val="009159C4"/>
    <w:rsid w:val="00915F95"/>
    <w:rsid w:val="00921F03"/>
    <w:rsid w:val="00924656"/>
    <w:rsid w:val="0092794C"/>
    <w:rsid w:val="00931084"/>
    <w:rsid w:val="00931649"/>
    <w:rsid w:val="00931BD5"/>
    <w:rsid w:val="00935DFA"/>
    <w:rsid w:val="0093654C"/>
    <w:rsid w:val="009366D3"/>
    <w:rsid w:val="009410B5"/>
    <w:rsid w:val="0094132E"/>
    <w:rsid w:val="009437AE"/>
    <w:rsid w:val="00946EC3"/>
    <w:rsid w:val="0095047B"/>
    <w:rsid w:val="00952E02"/>
    <w:rsid w:val="009568E6"/>
    <w:rsid w:val="009571C3"/>
    <w:rsid w:val="0096146D"/>
    <w:rsid w:val="00962FDD"/>
    <w:rsid w:val="00963336"/>
    <w:rsid w:val="00965DFA"/>
    <w:rsid w:val="00965F36"/>
    <w:rsid w:val="0096731A"/>
    <w:rsid w:val="009673CF"/>
    <w:rsid w:val="00967522"/>
    <w:rsid w:val="009679F5"/>
    <w:rsid w:val="0097120F"/>
    <w:rsid w:val="009746B2"/>
    <w:rsid w:val="00974948"/>
    <w:rsid w:val="00974FE2"/>
    <w:rsid w:val="009771F5"/>
    <w:rsid w:val="00977BFB"/>
    <w:rsid w:val="00980069"/>
    <w:rsid w:val="00982758"/>
    <w:rsid w:val="00985AFA"/>
    <w:rsid w:val="00986FFD"/>
    <w:rsid w:val="00987BB0"/>
    <w:rsid w:val="00991F9A"/>
    <w:rsid w:val="00993589"/>
    <w:rsid w:val="009936E0"/>
    <w:rsid w:val="00993CB8"/>
    <w:rsid w:val="00995AE8"/>
    <w:rsid w:val="0099609C"/>
    <w:rsid w:val="00996DA1"/>
    <w:rsid w:val="00997887"/>
    <w:rsid w:val="009A000D"/>
    <w:rsid w:val="009A2B0D"/>
    <w:rsid w:val="009A2C85"/>
    <w:rsid w:val="009A4B8D"/>
    <w:rsid w:val="009B1ACB"/>
    <w:rsid w:val="009B3252"/>
    <w:rsid w:val="009B3A0F"/>
    <w:rsid w:val="009B6043"/>
    <w:rsid w:val="009B620C"/>
    <w:rsid w:val="009B7D38"/>
    <w:rsid w:val="009C0E1D"/>
    <w:rsid w:val="009C1BC3"/>
    <w:rsid w:val="009C308F"/>
    <w:rsid w:val="009C31B3"/>
    <w:rsid w:val="009C48F8"/>
    <w:rsid w:val="009C4ED1"/>
    <w:rsid w:val="009C7907"/>
    <w:rsid w:val="009C7DB8"/>
    <w:rsid w:val="009D0082"/>
    <w:rsid w:val="009D125A"/>
    <w:rsid w:val="009D3108"/>
    <w:rsid w:val="009D5DDC"/>
    <w:rsid w:val="009D6D39"/>
    <w:rsid w:val="009D74BF"/>
    <w:rsid w:val="009E6E41"/>
    <w:rsid w:val="009E7244"/>
    <w:rsid w:val="009F0D42"/>
    <w:rsid w:val="009F5A39"/>
    <w:rsid w:val="00A00CD1"/>
    <w:rsid w:val="00A01BAD"/>
    <w:rsid w:val="00A02D09"/>
    <w:rsid w:val="00A07092"/>
    <w:rsid w:val="00A1346F"/>
    <w:rsid w:val="00A161A7"/>
    <w:rsid w:val="00A17515"/>
    <w:rsid w:val="00A200F3"/>
    <w:rsid w:val="00A2102A"/>
    <w:rsid w:val="00A22F0B"/>
    <w:rsid w:val="00A23404"/>
    <w:rsid w:val="00A2445B"/>
    <w:rsid w:val="00A30F12"/>
    <w:rsid w:val="00A317FA"/>
    <w:rsid w:val="00A31C31"/>
    <w:rsid w:val="00A32DC6"/>
    <w:rsid w:val="00A34A40"/>
    <w:rsid w:val="00A3599F"/>
    <w:rsid w:val="00A36A74"/>
    <w:rsid w:val="00A36E5F"/>
    <w:rsid w:val="00A3711F"/>
    <w:rsid w:val="00A37140"/>
    <w:rsid w:val="00A37ABA"/>
    <w:rsid w:val="00A41294"/>
    <w:rsid w:val="00A467BA"/>
    <w:rsid w:val="00A472D4"/>
    <w:rsid w:val="00A47931"/>
    <w:rsid w:val="00A50328"/>
    <w:rsid w:val="00A5065E"/>
    <w:rsid w:val="00A50ADF"/>
    <w:rsid w:val="00A50E99"/>
    <w:rsid w:val="00A52D52"/>
    <w:rsid w:val="00A5457F"/>
    <w:rsid w:val="00A5616A"/>
    <w:rsid w:val="00A64B67"/>
    <w:rsid w:val="00A65620"/>
    <w:rsid w:val="00A71646"/>
    <w:rsid w:val="00A75B96"/>
    <w:rsid w:val="00A767FC"/>
    <w:rsid w:val="00A76818"/>
    <w:rsid w:val="00A8052D"/>
    <w:rsid w:val="00A80C5D"/>
    <w:rsid w:val="00A8589B"/>
    <w:rsid w:val="00A86330"/>
    <w:rsid w:val="00A93466"/>
    <w:rsid w:val="00A94566"/>
    <w:rsid w:val="00A97746"/>
    <w:rsid w:val="00AA0239"/>
    <w:rsid w:val="00AA4AC8"/>
    <w:rsid w:val="00AA7059"/>
    <w:rsid w:val="00AB07FF"/>
    <w:rsid w:val="00AB3054"/>
    <w:rsid w:val="00AB7498"/>
    <w:rsid w:val="00AC485A"/>
    <w:rsid w:val="00AC4A71"/>
    <w:rsid w:val="00AC5885"/>
    <w:rsid w:val="00AC7C8D"/>
    <w:rsid w:val="00AD04C5"/>
    <w:rsid w:val="00AD1DCD"/>
    <w:rsid w:val="00AD5B39"/>
    <w:rsid w:val="00AE07AF"/>
    <w:rsid w:val="00AE120A"/>
    <w:rsid w:val="00AE1226"/>
    <w:rsid w:val="00AE1359"/>
    <w:rsid w:val="00AE3D90"/>
    <w:rsid w:val="00AE48EF"/>
    <w:rsid w:val="00AE65AC"/>
    <w:rsid w:val="00AF5358"/>
    <w:rsid w:val="00AF5B73"/>
    <w:rsid w:val="00AF5F22"/>
    <w:rsid w:val="00AF74B8"/>
    <w:rsid w:val="00AF783B"/>
    <w:rsid w:val="00B021BE"/>
    <w:rsid w:val="00B02978"/>
    <w:rsid w:val="00B03949"/>
    <w:rsid w:val="00B03B1F"/>
    <w:rsid w:val="00B050A7"/>
    <w:rsid w:val="00B054E9"/>
    <w:rsid w:val="00B1107C"/>
    <w:rsid w:val="00B120BC"/>
    <w:rsid w:val="00B13566"/>
    <w:rsid w:val="00B172EB"/>
    <w:rsid w:val="00B221CA"/>
    <w:rsid w:val="00B320D3"/>
    <w:rsid w:val="00B33A92"/>
    <w:rsid w:val="00B34758"/>
    <w:rsid w:val="00B34C11"/>
    <w:rsid w:val="00B351E5"/>
    <w:rsid w:val="00B36ACC"/>
    <w:rsid w:val="00B402FE"/>
    <w:rsid w:val="00B40D5B"/>
    <w:rsid w:val="00B47885"/>
    <w:rsid w:val="00B47B6D"/>
    <w:rsid w:val="00B559EA"/>
    <w:rsid w:val="00B61722"/>
    <w:rsid w:val="00B622A3"/>
    <w:rsid w:val="00B62EF2"/>
    <w:rsid w:val="00B63BAC"/>
    <w:rsid w:val="00B64886"/>
    <w:rsid w:val="00B65637"/>
    <w:rsid w:val="00B65B0C"/>
    <w:rsid w:val="00B65BF2"/>
    <w:rsid w:val="00B7182E"/>
    <w:rsid w:val="00B71BD5"/>
    <w:rsid w:val="00B736A2"/>
    <w:rsid w:val="00B73C37"/>
    <w:rsid w:val="00B77793"/>
    <w:rsid w:val="00B81C61"/>
    <w:rsid w:val="00B81E9A"/>
    <w:rsid w:val="00B83782"/>
    <w:rsid w:val="00B847FB"/>
    <w:rsid w:val="00B84D7C"/>
    <w:rsid w:val="00B916D2"/>
    <w:rsid w:val="00B91763"/>
    <w:rsid w:val="00B93C11"/>
    <w:rsid w:val="00B943C9"/>
    <w:rsid w:val="00BA002F"/>
    <w:rsid w:val="00BA1863"/>
    <w:rsid w:val="00BA2EB8"/>
    <w:rsid w:val="00BA36D8"/>
    <w:rsid w:val="00BA4330"/>
    <w:rsid w:val="00BA4DB2"/>
    <w:rsid w:val="00BB0568"/>
    <w:rsid w:val="00BB18AF"/>
    <w:rsid w:val="00BB5986"/>
    <w:rsid w:val="00BB735B"/>
    <w:rsid w:val="00BC041D"/>
    <w:rsid w:val="00BC0463"/>
    <w:rsid w:val="00BC3FFF"/>
    <w:rsid w:val="00BC7B5B"/>
    <w:rsid w:val="00BD4096"/>
    <w:rsid w:val="00BD4CD1"/>
    <w:rsid w:val="00BD571C"/>
    <w:rsid w:val="00BD5E99"/>
    <w:rsid w:val="00BD6133"/>
    <w:rsid w:val="00BE077C"/>
    <w:rsid w:val="00BE0C1D"/>
    <w:rsid w:val="00BE1301"/>
    <w:rsid w:val="00BE1502"/>
    <w:rsid w:val="00BE1D98"/>
    <w:rsid w:val="00BE2073"/>
    <w:rsid w:val="00BE261C"/>
    <w:rsid w:val="00BE2713"/>
    <w:rsid w:val="00BE38D3"/>
    <w:rsid w:val="00BE6386"/>
    <w:rsid w:val="00BE6C52"/>
    <w:rsid w:val="00BE70A1"/>
    <w:rsid w:val="00BF03CE"/>
    <w:rsid w:val="00BF0B38"/>
    <w:rsid w:val="00BF20CE"/>
    <w:rsid w:val="00BF27E5"/>
    <w:rsid w:val="00BF4F1A"/>
    <w:rsid w:val="00BF5E00"/>
    <w:rsid w:val="00BF7760"/>
    <w:rsid w:val="00C0190C"/>
    <w:rsid w:val="00C02939"/>
    <w:rsid w:val="00C040EE"/>
    <w:rsid w:val="00C1099B"/>
    <w:rsid w:val="00C111F6"/>
    <w:rsid w:val="00C12E5A"/>
    <w:rsid w:val="00C1399D"/>
    <w:rsid w:val="00C16C35"/>
    <w:rsid w:val="00C20D3E"/>
    <w:rsid w:val="00C2290B"/>
    <w:rsid w:val="00C23F44"/>
    <w:rsid w:val="00C241B3"/>
    <w:rsid w:val="00C24AAD"/>
    <w:rsid w:val="00C267B5"/>
    <w:rsid w:val="00C278DB"/>
    <w:rsid w:val="00C30705"/>
    <w:rsid w:val="00C30BF6"/>
    <w:rsid w:val="00C30E1F"/>
    <w:rsid w:val="00C350E4"/>
    <w:rsid w:val="00C365DE"/>
    <w:rsid w:val="00C412A9"/>
    <w:rsid w:val="00C43891"/>
    <w:rsid w:val="00C47A34"/>
    <w:rsid w:val="00C47FA9"/>
    <w:rsid w:val="00C537B4"/>
    <w:rsid w:val="00C56AFD"/>
    <w:rsid w:val="00C57A2B"/>
    <w:rsid w:val="00C57D56"/>
    <w:rsid w:val="00C57DF8"/>
    <w:rsid w:val="00C62874"/>
    <w:rsid w:val="00C643C2"/>
    <w:rsid w:val="00C71D27"/>
    <w:rsid w:val="00C72B08"/>
    <w:rsid w:val="00C74DC7"/>
    <w:rsid w:val="00C75906"/>
    <w:rsid w:val="00C76677"/>
    <w:rsid w:val="00C80E84"/>
    <w:rsid w:val="00C82221"/>
    <w:rsid w:val="00C836F4"/>
    <w:rsid w:val="00C837B9"/>
    <w:rsid w:val="00C85D1C"/>
    <w:rsid w:val="00C86F69"/>
    <w:rsid w:val="00CA107A"/>
    <w:rsid w:val="00CA1BDB"/>
    <w:rsid w:val="00CA2A1B"/>
    <w:rsid w:val="00CA4239"/>
    <w:rsid w:val="00CA4AE3"/>
    <w:rsid w:val="00CB680A"/>
    <w:rsid w:val="00CB7754"/>
    <w:rsid w:val="00CC215E"/>
    <w:rsid w:val="00CC23DE"/>
    <w:rsid w:val="00CC44B3"/>
    <w:rsid w:val="00CC44D9"/>
    <w:rsid w:val="00CC629C"/>
    <w:rsid w:val="00CC73F8"/>
    <w:rsid w:val="00CD0AD6"/>
    <w:rsid w:val="00CD12A2"/>
    <w:rsid w:val="00CD1807"/>
    <w:rsid w:val="00CD1DBB"/>
    <w:rsid w:val="00CD27E1"/>
    <w:rsid w:val="00CD32F6"/>
    <w:rsid w:val="00CD3B4A"/>
    <w:rsid w:val="00CD60B2"/>
    <w:rsid w:val="00CD679A"/>
    <w:rsid w:val="00CD6B53"/>
    <w:rsid w:val="00CE0F7E"/>
    <w:rsid w:val="00CE383A"/>
    <w:rsid w:val="00CE73F8"/>
    <w:rsid w:val="00CF066A"/>
    <w:rsid w:val="00CF4A2D"/>
    <w:rsid w:val="00CF4CAB"/>
    <w:rsid w:val="00D051BA"/>
    <w:rsid w:val="00D11429"/>
    <w:rsid w:val="00D11E07"/>
    <w:rsid w:val="00D1472E"/>
    <w:rsid w:val="00D20743"/>
    <w:rsid w:val="00D21DC3"/>
    <w:rsid w:val="00D22E32"/>
    <w:rsid w:val="00D24ADF"/>
    <w:rsid w:val="00D30F4C"/>
    <w:rsid w:val="00D328D5"/>
    <w:rsid w:val="00D34BDA"/>
    <w:rsid w:val="00D3533D"/>
    <w:rsid w:val="00D357CD"/>
    <w:rsid w:val="00D43490"/>
    <w:rsid w:val="00D43C69"/>
    <w:rsid w:val="00D4608D"/>
    <w:rsid w:val="00D464C1"/>
    <w:rsid w:val="00D46A4F"/>
    <w:rsid w:val="00D50E38"/>
    <w:rsid w:val="00D53734"/>
    <w:rsid w:val="00D56EE9"/>
    <w:rsid w:val="00D575F5"/>
    <w:rsid w:val="00D578F6"/>
    <w:rsid w:val="00D60C12"/>
    <w:rsid w:val="00D6142D"/>
    <w:rsid w:val="00D63AE8"/>
    <w:rsid w:val="00D63B76"/>
    <w:rsid w:val="00D65C85"/>
    <w:rsid w:val="00D703AC"/>
    <w:rsid w:val="00D7285E"/>
    <w:rsid w:val="00D7690B"/>
    <w:rsid w:val="00D76C69"/>
    <w:rsid w:val="00D77214"/>
    <w:rsid w:val="00D80F27"/>
    <w:rsid w:val="00D8312B"/>
    <w:rsid w:val="00D90096"/>
    <w:rsid w:val="00D91FC3"/>
    <w:rsid w:val="00D94F1D"/>
    <w:rsid w:val="00D97C50"/>
    <w:rsid w:val="00DA1B03"/>
    <w:rsid w:val="00DA29EC"/>
    <w:rsid w:val="00DA4988"/>
    <w:rsid w:val="00DA5F66"/>
    <w:rsid w:val="00DA7A25"/>
    <w:rsid w:val="00DA7C99"/>
    <w:rsid w:val="00DA7D09"/>
    <w:rsid w:val="00DB0411"/>
    <w:rsid w:val="00DB14D1"/>
    <w:rsid w:val="00DB3E70"/>
    <w:rsid w:val="00DB57F6"/>
    <w:rsid w:val="00DB7293"/>
    <w:rsid w:val="00DB79F6"/>
    <w:rsid w:val="00DC020F"/>
    <w:rsid w:val="00DC1CCB"/>
    <w:rsid w:val="00DC512B"/>
    <w:rsid w:val="00DC54A3"/>
    <w:rsid w:val="00DC752E"/>
    <w:rsid w:val="00DD3440"/>
    <w:rsid w:val="00DD4C7A"/>
    <w:rsid w:val="00DE18DA"/>
    <w:rsid w:val="00DE21A2"/>
    <w:rsid w:val="00DE34F3"/>
    <w:rsid w:val="00DE3B8D"/>
    <w:rsid w:val="00DE4384"/>
    <w:rsid w:val="00DE44F9"/>
    <w:rsid w:val="00DE51D4"/>
    <w:rsid w:val="00DE5C1E"/>
    <w:rsid w:val="00DE7147"/>
    <w:rsid w:val="00DE792C"/>
    <w:rsid w:val="00DF23C0"/>
    <w:rsid w:val="00DF371E"/>
    <w:rsid w:val="00DF3993"/>
    <w:rsid w:val="00DF3A16"/>
    <w:rsid w:val="00DF3C9F"/>
    <w:rsid w:val="00DF4E86"/>
    <w:rsid w:val="00DF5432"/>
    <w:rsid w:val="00DF57F7"/>
    <w:rsid w:val="00DF6826"/>
    <w:rsid w:val="00DF73FB"/>
    <w:rsid w:val="00E00A1F"/>
    <w:rsid w:val="00E0180D"/>
    <w:rsid w:val="00E030C2"/>
    <w:rsid w:val="00E03360"/>
    <w:rsid w:val="00E047A8"/>
    <w:rsid w:val="00E047A9"/>
    <w:rsid w:val="00E052EB"/>
    <w:rsid w:val="00E1096F"/>
    <w:rsid w:val="00E109D3"/>
    <w:rsid w:val="00E110B8"/>
    <w:rsid w:val="00E12E9B"/>
    <w:rsid w:val="00E14B24"/>
    <w:rsid w:val="00E14B54"/>
    <w:rsid w:val="00E1512D"/>
    <w:rsid w:val="00E169B4"/>
    <w:rsid w:val="00E221A7"/>
    <w:rsid w:val="00E231BE"/>
    <w:rsid w:val="00E23600"/>
    <w:rsid w:val="00E238B5"/>
    <w:rsid w:val="00E239E5"/>
    <w:rsid w:val="00E23BE7"/>
    <w:rsid w:val="00E24044"/>
    <w:rsid w:val="00E253A2"/>
    <w:rsid w:val="00E25DED"/>
    <w:rsid w:val="00E261B1"/>
    <w:rsid w:val="00E266DE"/>
    <w:rsid w:val="00E309EA"/>
    <w:rsid w:val="00E313C5"/>
    <w:rsid w:val="00E32D4A"/>
    <w:rsid w:val="00E35992"/>
    <w:rsid w:val="00E35BBA"/>
    <w:rsid w:val="00E35CFE"/>
    <w:rsid w:val="00E35DC2"/>
    <w:rsid w:val="00E43B9F"/>
    <w:rsid w:val="00E442FE"/>
    <w:rsid w:val="00E47B00"/>
    <w:rsid w:val="00E47B5B"/>
    <w:rsid w:val="00E47D20"/>
    <w:rsid w:val="00E5031D"/>
    <w:rsid w:val="00E55288"/>
    <w:rsid w:val="00E561D5"/>
    <w:rsid w:val="00E6127F"/>
    <w:rsid w:val="00E62EF8"/>
    <w:rsid w:val="00E63876"/>
    <w:rsid w:val="00E638C1"/>
    <w:rsid w:val="00E64D3B"/>
    <w:rsid w:val="00E65257"/>
    <w:rsid w:val="00E7161B"/>
    <w:rsid w:val="00E740BE"/>
    <w:rsid w:val="00E75E10"/>
    <w:rsid w:val="00E75E4E"/>
    <w:rsid w:val="00E77759"/>
    <w:rsid w:val="00E80929"/>
    <w:rsid w:val="00E82BD7"/>
    <w:rsid w:val="00E83924"/>
    <w:rsid w:val="00E839DF"/>
    <w:rsid w:val="00E85FA8"/>
    <w:rsid w:val="00E87308"/>
    <w:rsid w:val="00E875BC"/>
    <w:rsid w:val="00E87D2B"/>
    <w:rsid w:val="00E87DFA"/>
    <w:rsid w:val="00E9127E"/>
    <w:rsid w:val="00E9265E"/>
    <w:rsid w:val="00E932A3"/>
    <w:rsid w:val="00E936DA"/>
    <w:rsid w:val="00E96559"/>
    <w:rsid w:val="00E97F11"/>
    <w:rsid w:val="00EA244A"/>
    <w:rsid w:val="00EA3157"/>
    <w:rsid w:val="00EA4EAE"/>
    <w:rsid w:val="00EA5D11"/>
    <w:rsid w:val="00EA7CA2"/>
    <w:rsid w:val="00EB0DEF"/>
    <w:rsid w:val="00EB1FF8"/>
    <w:rsid w:val="00EB2BBB"/>
    <w:rsid w:val="00EB33DA"/>
    <w:rsid w:val="00EB34ED"/>
    <w:rsid w:val="00EB3504"/>
    <w:rsid w:val="00EB615D"/>
    <w:rsid w:val="00EC13EF"/>
    <w:rsid w:val="00EC297B"/>
    <w:rsid w:val="00EC46BE"/>
    <w:rsid w:val="00EC53BA"/>
    <w:rsid w:val="00EC6856"/>
    <w:rsid w:val="00ED03CF"/>
    <w:rsid w:val="00ED7518"/>
    <w:rsid w:val="00EE1F6C"/>
    <w:rsid w:val="00EE2624"/>
    <w:rsid w:val="00EE3159"/>
    <w:rsid w:val="00EE40AA"/>
    <w:rsid w:val="00EE683B"/>
    <w:rsid w:val="00EE72A0"/>
    <w:rsid w:val="00EF1456"/>
    <w:rsid w:val="00EF1E25"/>
    <w:rsid w:val="00EF2243"/>
    <w:rsid w:val="00EF4094"/>
    <w:rsid w:val="00EF627A"/>
    <w:rsid w:val="00EF66A1"/>
    <w:rsid w:val="00EF769D"/>
    <w:rsid w:val="00EF7E38"/>
    <w:rsid w:val="00F00BB6"/>
    <w:rsid w:val="00F01407"/>
    <w:rsid w:val="00F05B2E"/>
    <w:rsid w:val="00F07915"/>
    <w:rsid w:val="00F1090B"/>
    <w:rsid w:val="00F114BE"/>
    <w:rsid w:val="00F12CD4"/>
    <w:rsid w:val="00F13792"/>
    <w:rsid w:val="00F152AE"/>
    <w:rsid w:val="00F2097D"/>
    <w:rsid w:val="00F30C2A"/>
    <w:rsid w:val="00F312D7"/>
    <w:rsid w:val="00F3364D"/>
    <w:rsid w:val="00F368FB"/>
    <w:rsid w:val="00F375C1"/>
    <w:rsid w:val="00F41B45"/>
    <w:rsid w:val="00F42A8A"/>
    <w:rsid w:val="00F469FD"/>
    <w:rsid w:val="00F47FCB"/>
    <w:rsid w:val="00F51350"/>
    <w:rsid w:val="00F518A1"/>
    <w:rsid w:val="00F54018"/>
    <w:rsid w:val="00F54ACB"/>
    <w:rsid w:val="00F567A5"/>
    <w:rsid w:val="00F621EC"/>
    <w:rsid w:val="00F71F47"/>
    <w:rsid w:val="00F7379D"/>
    <w:rsid w:val="00F7482B"/>
    <w:rsid w:val="00F76641"/>
    <w:rsid w:val="00F7796F"/>
    <w:rsid w:val="00F8053C"/>
    <w:rsid w:val="00F826BD"/>
    <w:rsid w:val="00F839E7"/>
    <w:rsid w:val="00F84D91"/>
    <w:rsid w:val="00F85FB6"/>
    <w:rsid w:val="00F90218"/>
    <w:rsid w:val="00F90574"/>
    <w:rsid w:val="00F9124D"/>
    <w:rsid w:val="00F9658B"/>
    <w:rsid w:val="00F970F3"/>
    <w:rsid w:val="00FA015C"/>
    <w:rsid w:val="00FA25BD"/>
    <w:rsid w:val="00FA2E95"/>
    <w:rsid w:val="00FA30CC"/>
    <w:rsid w:val="00FA47D4"/>
    <w:rsid w:val="00FA493F"/>
    <w:rsid w:val="00FA5938"/>
    <w:rsid w:val="00FA6CAF"/>
    <w:rsid w:val="00FB14D0"/>
    <w:rsid w:val="00FB1B19"/>
    <w:rsid w:val="00FB3272"/>
    <w:rsid w:val="00FB37C5"/>
    <w:rsid w:val="00FB3827"/>
    <w:rsid w:val="00FB51B1"/>
    <w:rsid w:val="00FB7F9D"/>
    <w:rsid w:val="00FC226A"/>
    <w:rsid w:val="00FC2884"/>
    <w:rsid w:val="00FC2BDD"/>
    <w:rsid w:val="00FC2E1B"/>
    <w:rsid w:val="00FC3DF9"/>
    <w:rsid w:val="00FC50E4"/>
    <w:rsid w:val="00FC66B8"/>
    <w:rsid w:val="00FC66C5"/>
    <w:rsid w:val="00FC6AF6"/>
    <w:rsid w:val="00FC72C3"/>
    <w:rsid w:val="00FC7AA5"/>
    <w:rsid w:val="00FD12E4"/>
    <w:rsid w:val="00FD1AE7"/>
    <w:rsid w:val="00FD28DD"/>
    <w:rsid w:val="00FD4A2D"/>
    <w:rsid w:val="00FD6D07"/>
    <w:rsid w:val="00FD6E7F"/>
    <w:rsid w:val="00FD71A7"/>
    <w:rsid w:val="00FE16B0"/>
    <w:rsid w:val="00FE2056"/>
    <w:rsid w:val="00FE3558"/>
    <w:rsid w:val="00FE5F23"/>
    <w:rsid w:val="00FE7044"/>
    <w:rsid w:val="00FF05AE"/>
    <w:rsid w:val="00FF18E1"/>
    <w:rsid w:val="00FF6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14AA0"/>
  <w15:chartTrackingRefBased/>
  <w15:docId w15:val="{CF8A7E6A-E900-4F56-89B4-15AECCB88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6E62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7518"/>
    <w:pPr>
      <w:keepNext/>
      <w:keepLines/>
      <w:numPr>
        <w:numId w:val="5"/>
      </w:numPr>
      <w:spacing w:before="240" w:after="0"/>
      <w:outlineLvl w:val="0"/>
    </w:pPr>
    <w:rPr>
      <w:rFonts w:eastAsiaTheme="majorEastAsia" w:cstheme="majorBidi"/>
      <w:sz w:val="36"/>
      <w:szCs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D7518"/>
    <w:pPr>
      <w:numPr>
        <w:ilvl w:val="1"/>
      </w:numPr>
      <w:outlineLvl w:val="1"/>
    </w:pPr>
    <w:rPr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D7518"/>
    <w:pPr>
      <w:numPr>
        <w:ilvl w:val="2"/>
        <w:numId w:val="1"/>
      </w:numPr>
      <w:outlineLvl w:val="2"/>
    </w:pPr>
    <w:rPr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518"/>
    <w:rPr>
      <w:rFonts w:ascii="Times New Roman" w:eastAsiaTheme="majorEastAsia" w:hAnsi="Times New Roman" w:cstheme="majorBidi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D7518"/>
    <w:rPr>
      <w:rFonts w:ascii="Times New Roman" w:eastAsiaTheme="majorEastAsia" w:hAnsi="Times New Roman" w:cstheme="majorBidi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D7518"/>
    <w:rPr>
      <w:rFonts w:ascii="Times New Roman" w:eastAsiaTheme="majorEastAsia" w:hAnsi="Times New Roman" w:cstheme="majorBidi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D7518"/>
    <w:pPr>
      <w:spacing w:after="0" w:line="240" w:lineRule="auto"/>
      <w:contextualSpacing/>
    </w:pPr>
    <w:rPr>
      <w:rFonts w:eastAsiaTheme="majorEastAsia" w:cs="Times New Roman"/>
      <w:b/>
      <w:bCs/>
      <w:smallCaps/>
      <w:spacing w:val="-10"/>
      <w:kern w:val="28"/>
      <w:sz w:val="56"/>
      <w:szCs w:val="56"/>
      <w:lang w:val="fr-FR"/>
    </w:rPr>
  </w:style>
  <w:style w:type="character" w:customStyle="1" w:styleId="TitleChar">
    <w:name w:val="Title Char"/>
    <w:basedOn w:val="DefaultParagraphFont"/>
    <w:link w:val="Title"/>
    <w:uiPriority w:val="10"/>
    <w:rsid w:val="00ED7518"/>
    <w:rPr>
      <w:rFonts w:ascii="Times New Roman" w:eastAsiaTheme="majorEastAsia" w:hAnsi="Times New Roman" w:cs="Times New Roman"/>
      <w:b/>
      <w:bCs/>
      <w:smallCaps/>
      <w:spacing w:val="-10"/>
      <w:kern w:val="28"/>
      <w:sz w:val="56"/>
      <w:szCs w:val="56"/>
      <w:lang w:val="fr-FR"/>
    </w:rPr>
  </w:style>
  <w:style w:type="character" w:styleId="BookTitle">
    <w:name w:val="Book Title"/>
    <w:basedOn w:val="DefaultParagraphFont"/>
    <w:uiPriority w:val="33"/>
    <w:qFormat/>
    <w:rsid w:val="001D6E62"/>
    <w:rPr>
      <w:b/>
      <w:bCs/>
      <w:smallCaps/>
      <w:color w:val="auto"/>
      <w:sz w:val="72"/>
      <w:szCs w:val="72"/>
    </w:rPr>
  </w:style>
  <w:style w:type="paragraph" w:styleId="TOCHeading">
    <w:name w:val="TOC Heading"/>
    <w:basedOn w:val="Heading1"/>
    <w:next w:val="Normal"/>
    <w:uiPriority w:val="39"/>
    <w:unhideWhenUsed/>
    <w:qFormat/>
    <w:rsid w:val="00C43891"/>
    <w:pPr>
      <w:numPr>
        <w:numId w:val="0"/>
      </w:numPr>
      <w:jc w:val="left"/>
      <w:outlineLvl w:val="9"/>
    </w:pPr>
    <w:rPr>
      <w:rFonts w:asciiTheme="majorHAnsi" w:hAnsiTheme="majorHAnsi"/>
      <w:color w:val="2F5496" w:themeColor="accent1" w:themeShade="BF"/>
      <w:sz w:val="32"/>
      <w:szCs w:val="32"/>
      <w:lang w:eastAsia="fr-CA"/>
    </w:rPr>
  </w:style>
  <w:style w:type="paragraph" w:styleId="Caption">
    <w:name w:val="caption"/>
    <w:basedOn w:val="Normal"/>
    <w:next w:val="Normal"/>
    <w:uiPriority w:val="35"/>
    <w:unhideWhenUsed/>
    <w:qFormat/>
    <w:rsid w:val="008071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D571C"/>
    <w:rPr>
      <w:color w:val="808080"/>
    </w:rPr>
  </w:style>
  <w:style w:type="table" w:styleId="TableGrid">
    <w:name w:val="Table Grid"/>
    <w:basedOn w:val="TableNormal"/>
    <w:uiPriority w:val="39"/>
    <w:rsid w:val="00BE63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9827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275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8275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8275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090B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5C2929"/>
    <w:pPr>
      <w:spacing w:after="0"/>
    </w:pPr>
  </w:style>
  <w:style w:type="table" w:styleId="PlainTable4">
    <w:name w:val="Plain Table 4"/>
    <w:basedOn w:val="TableNormal"/>
    <w:uiPriority w:val="44"/>
    <w:rsid w:val="008C161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FB14D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CC629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03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C629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03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26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34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usherbrooke-my.sharepoint.com/personal/stla0801_usherbrooke_ca/Documents/Fichiers%20de%20conversation%20Microsoft%20Teams/RapportApp5.docx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usherbrooke-my.sharepoint.com/personal/stla0801_usherbrooke_ca/Documents/Fichiers%20de%20conversation%20Microsoft%20Teams/RapportApp5.docx" TargetMode="External"/><Relationship Id="rId20" Type="http://schemas.openxmlformats.org/officeDocument/2006/relationships/chart" Target="charts/chart1.xm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usherbrooke-my.sharepoint.com/personal/stla0801_usherbrooke_ca/Documents/Fichiers%20de%20conversation%20Microsoft%20Teams/RapportApp5.docx" TargetMode="External"/><Relationship Id="rId23" Type="http://schemas.openxmlformats.org/officeDocument/2006/relationships/chart" Target="charts/chart2.xml"/><Relationship Id="rId28" Type="http://schemas.openxmlformats.org/officeDocument/2006/relationships/image" Target="media/image5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usherbrooke-my.sharepoint.com/personal/stla0801_usherbrooke_ca/Documents/Fichiers%20de%20conversation%20Microsoft%20Teams/RapportApp5.docx" TargetMode="External"/><Relationship Id="rId22" Type="http://schemas.openxmlformats.org/officeDocument/2006/relationships/footer" Target="footer5.xm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https://usherbrooke-my.sharepoint.com/personal/stla0801_usherbrooke_ca/Documents/Fichiers%20de%20conversation%20Microsoft%20Teams/App5_S5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https://usherbrooke-my.sharepoint.com/personal/stla0801_usherbrooke_ca/Documents/Fichiers%20de%20conversation%20Microsoft%20Teams/App5_S5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Partie1!$K$1</c:f>
              <c:strCache>
                <c:ptCount val="1"/>
                <c:pt idx="0">
                  <c:v>Fréquences relatives</c:v>
                </c:pt>
              </c:strCache>
            </c:strRef>
          </c:tx>
          <c:invertIfNegative val="0"/>
          <c:cat>
            <c:strRef>
              <c:f>Partie1!$I$2:$I$8</c:f>
              <c:strCache>
                <c:ptCount val="7"/>
                <c:pt idx="0">
                  <c:v>8500 &lt;= x &lt; 8690</c:v>
                </c:pt>
                <c:pt idx="1">
                  <c:v>8690 &lt;= x &lt; 8880</c:v>
                </c:pt>
                <c:pt idx="2">
                  <c:v>8880 &lt;= x &lt; 9070</c:v>
                </c:pt>
                <c:pt idx="3">
                  <c:v>9070 &lt;= x &lt; 9260</c:v>
                </c:pt>
                <c:pt idx="4">
                  <c:v>9260 &lt;= x &lt; 9450</c:v>
                </c:pt>
                <c:pt idx="5">
                  <c:v>9450 &lt;= x &lt; 9640</c:v>
                </c:pt>
                <c:pt idx="6">
                  <c:v>x &gt; 9640</c:v>
                </c:pt>
              </c:strCache>
            </c:strRef>
          </c:cat>
          <c:val>
            <c:numRef>
              <c:f>Partie1!$K$2:$K$8</c:f>
              <c:numCache>
                <c:formatCode>0%</c:formatCode>
                <c:ptCount val="7"/>
                <c:pt idx="0">
                  <c:v>0.04</c:v>
                </c:pt>
                <c:pt idx="1">
                  <c:v>0.06</c:v>
                </c:pt>
                <c:pt idx="2">
                  <c:v>0.4</c:v>
                </c:pt>
                <c:pt idx="3">
                  <c:v>0.42</c:v>
                </c:pt>
                <c:pt idx="4">
                  <c:v>0.04</c:v>
                </c:pt>
                <c:pt idx="5">
                  <c:v>0.02</c:v>
                </c:pt>
                <c:pt idx="6">
                  <c:v>0.02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A01-4024-B2D6-752F344583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317089535"/>
        <c:axId val="1317084127"/>
      </c:barChart>
      <c:lineChart>
        <c:grouping val="standard"/>
        <c:varyColors val="0"/>
        <c:ser>
          <c:idx val="2"/>
          <c:order val="2"/>
          <c:tx>
            <c:v>Polygone de fréquence absolue</c:v>
          </c:tx>
          <c:val>
            <c:numRef>
              <c:f>Partie1!$K$2:$K$8</c:f>
              <c:numCache>
                <c:formatCode>0%</c:formatCode>
                <c:ptCount val="7"/>
                <c:pt idx="0">
                  <c:v>0.04</c:v>
                </c:pt>
                <c:pt idx="1">
                  <c:v>0.06</c:v>
                </c:pt>
                <c:pt idx="2">
                  <c:v>0.4</c:v>
                </c:pt>
                <c:pt idx="3">
                  <c:v>0.42</c:v>
                </c:pt>
                <c:pt idx="4">
                  <c:v>0.04</c:v>
                </c:pt>
                <c:pt idx="5">
                  <c:v>0.02</c:v>
                </c:pt>
                <c:pt idx="6">
                  <c:v>0.02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A01-4024-B2D6-752F344583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17089535"/>
        <c:axId val="1317084127"/>
      </c:lineChart>
      <c:lineChart>
        <c:grouping val="standard"/>
        <c:varyColors val="0"/>
        <c:ser>
          <c:idx val="1"/>
          <c:order val="1"/>
          <c:tx>
            <c:strRef>
              <c:f>Partie1!$L$1</c:f>
              <c:strCache>
                <c:ptCount val="1"/>
                <c:pt idx="0">
                  <c:v>Fréquences cumulées croissantes</c:v>
                </c:pt>
              </c:strCache>
            </c:strRef>
          </c:tx>
          <c:cat>
            <c:numRef>
              <c:f>Partie1!$O$3:$O$9</c:f>
              <c:numCache>
                <c:formatCode>General</c:formatCode>
                <c:ptCount val="7"/>
              </c:numCache>
            </c:numRef>
          </c:cat>
          <c:val>
            <c:numRef>
              <c:f>Partie1!$L$2:$L$8</c:f>
              <c:numCache>
                <c:formatCode>0%</c:formatCode>
                <c:ptCount val="7"/>
                <c:pt idx="0">
                  <c:v>0.04</c:v>
                </c:pt>
                <c:pt idx="1">
                  <c:v>0.1</c:v>
                </c:pt>
                <c:pt idx="2">
                  <c:v>0.5</c:v>
                </c:pt>
                <c:pt idx="3">
                  <c:v>0.91999999999999993</c:v>
                </c:pt>
                <c:pt idx="4">
                  <c:v>0.96</c:v>
                </c:pt>
                <c:pt idx="5">
                  <c:v>0.98</c:v>
                </c:pt>
                <c:pt idx="6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A01-4024-B2D6-752F344583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17077055"/>
        <c:axId val="1317080799"/>
      </c:lineChart>
      <c:catAx>
        <c:axId val="1317089535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fr-CA"/>
                  <a:t>Classes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txPr>
          <a:bodyPr rot="-2700000"/>
          <a:lstStyle/>
          <a:p>
            <a:pPr>
              <a:defRPr/>
            </a:pPr>
            <a:endParaRPr lang="en-US"/>
          </a:p>
        </c:txPr>
        <c:crossAx val="1317084127"/>
        <c:crosses val="autoZero"/>
        <c:auto val="1"/>
        <c:lblAlgn val="ctr"/>
        <c:lblOffset val="100"/>
        <c:noMultiLvlLbl val="0"/>
      </c:catAx>
      <c:valAx>
        <c:axId val="1317084127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fr-CA"/>
                  <a:t>Fréquence</a:t>
                </a:r>
              </a:p>
            </c:rich>
          </c:tx>
          <c:overlay val="0"/>
        </c:title>
        <c:numFmt formatCode="0%" sourceLinked="1"/>
        <c:majorTickMark val="out"/>
        <c:minorTickMark val="none"/>
        <c:tickLblPos val="nextTo"/>
        <c:crossAx val="1317089535"/>
        <c:crosses val="autoZero"/>
        <c:crossBetween val="between"/>
      </c:valAx>
      <c:valAx>
        <c:axId val="1317080799"/>
        <c:scaling>
          <c:orientation val="minMax"/>
          <c:max val="1"/>
        </c:scaling>
        <c:delete val="0"/>
        <c:axPos val="r"/>
        <c:numFmt formatCode="0%" sourceLinked="1"/>
        <c:majorTickMark val="out"/>
        <c:minorTickMark val="none"/>
        <c:tickLblPos val="nextTo"/>
        <c:crossAx val="1317077055"/>
        <c:crosses val="max"/>
        <c:crossBetween val="between"/>
      </c:valAx>
      <c:catAx>
        <c:axId val="1317077055"/>
        <c:scaling>
          <c:orientation val="minMax"/>
        </c:scaling>
        <c:delete val="1"/>
        <c:axPos val="t"/>
        <c:numFmt formatCode="General" sourceLinked="1"/>
        <c:majorTickMark val="out"/>
        <c:minorTickMark val="none"/>
        <c:tickLblPos val="nextTo"/>
        <c:crossAx val="1317080799"/>
        <c:crosses val="max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7.8934950032654314E-2"/>
          <c:y val="0.13745643707893915"/>
          <c:w val="0.20745002649316724"/>
          <c:h val="0.25218807008364535"/>
        </c:manualLayout>
      </c:layout>
      <c:overlay val="1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Fréquence</c:v>
          </c:tx>
          <c:invertIfNegative val="0"/>
          <c:cat>
            <c:strRef>
              <c:f>Partie2!$R$2:$R$6</c:f>
              <c:strCache>
                <c:ptCount val="5"/>
                <c:pt idx="0">
                  <c:v>x &lt; 8900</c:v>
                </c:pt>
                <c:pt idx="1">
                  <c:v>8900 &lt;= x &lt; 9000</c:v>
                </c:pt>
                <c:pt idx="2">
                  <c:v>9000 &lt;= x &lt; 9100</c:v>
                </c:pt>
                <c:pt idx="3">
                  <c:v>9100 &lt;= x &lt; 9200</c:v>
                </c:pt>
                <c:pt idx="4">
                  <c:v>x &gt;= 9200</c:v>
                </c:pt>
              </c:strCache>
            </c:strRef>
          </c:cat>
          <c:val>
            <c:numRef>
              <c:f>Partie2!$Y$2:$Y$6</c:f>
              <c:numCache>
                <c:formatCode>0%</c:formatCode>
                <c:ptCount val="5"/>
                <c:pt idx="0">
                  <c:v>0.1</c:v>
                </c:pt>
                <c:pt idx="1">
                  <c:v>0.16</c:v>
                </c:pt>
                <c:pt idx="2">
                  <c:v>0.24</c:v>
                </c:pt>
                <c:pt idx="3">
                  <c:v>0.22</c:v>
                </c:pt>
                <c:pt idx="4">
                  <c:v>0.28000000000000003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C2E-4C15-9BF1-7F1D4FCB08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45944448"/>
        <c:axId val="1645944864"/>
      </c:barChart>
      <c:catAx>
        <c:axId val="164594444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fr-CA"/>
                  <a:t>Classes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txPr>
          <a:bodyPr rot="-2340000"/>
          <a:lstStyle/>
          <a:p>
            <a:pPr>
              <a:defRPr/>
            </a:pPr>
            <a:endParaRPr lang="en-US"/>
          </a:p>
        </c:txPr>
        <c:crossAx val="1645944864"/>
        <c:crosses val="autoZero"/>
        <c:auto val="1"/>
        <c:lblAlgn val="ctr"/>
        <c:lblOffset val="100"/>
        <c:noMultiLvlLbl val="0"/>
      </c:catAx>
      <c:valAx>
        <c:axId val="164594486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fr-CA"/>
                  <a:t>Fréquence</a:t>
                </a:r>
              </a:p>
            </c:rich>
          </c:tx>
          <c:overlay val="0"/>
        </c:title>
        <c:numFmt formatCode="0%" sourceLinked="1"/>
        <c:majorTickMark val="out"/>
        <c:minorTickMark val="none"/>
        <c:tickLblPos val="nextTo"/>
        <c:crossAx val="1645944448"/>
        <c:crosses val="autoZero"/>
        <c:crossBetween val="between"/>
      </c:valAx>
    </c:plotArea>
    <c:legend>
      <c:legendPos val="l"/>
      <c:layout>
        <c:manualLayout>
          <c:xMode val="edge"/>
          <c:yMode val="edge"/>
          <c:x val="0.15177478580171358"/>
          <c:y val="0.22482673767980416"/>
          <c:w val="9.7894415584832806E-2"/>
          <c:h val="5.2074612773113205E-2"/>
        </c:manualLayout>
      </c:layout>
      <c:overlay val="1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93636-3327-4146-8D9C-2A88A5199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3426</Words>
  <Characters>19533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22914</CharactersWithSpaces>
  <SharedDoc>false</SharedDoc>
  <HLinks>
    <vt:vector size="252" baseType="variant">
      <vt:variant>
        <vt:i4>1310772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_Toc131534716</vt:lpwstr>
      </vt:variant>
      <vt:variant>
        <vt:i4>1310772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_Toc131534715</vt:lpwstr>
      </vt:variant>
      <vt:variant>
        <vt:i4>7143424</vt:i4>
      </vt:variant>
      <vt:variant>
        <vt:i4>239</vt:i4>
      </vt:variant>
      <vt:variant>
        <vt:i4>0</vt:i4>
      </vt:variant>
      <vt:variant>
        <vt:i4>5</vt:i4>
      </vt:variant>
      <vt:variant>
        <vt:lpwstr>https://usherbrooke-my.sharepoint.com/personal/stla0801_usherbrooke_ca/Documents/Fichiers de conversation Microsoft Teams/RapportApp5.docx</vt:lpwstr>
      </vt:variant>
      <vt:variant>
        <vt:lpwstr>_Toc131534714</vt:lpwstr>
      </vt:variant>
      <vt:variant>
        <vt:i4>1310772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_Toc131534713</vt:lpwstr>
      </vt:variant>
      <vt:variant>
        <vt:i4>1310772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_Toc131534712</vt:lpwstr>
      </vt:variant>
      <vt:variant>
        <vt:i4>7143424</vt:i4>
      </vt:variant>
      <vt:variant>
        <vt:i4>221</vt:i4>
      </vt:variant>
      <vt:variant>
        <vt:i4>0</vt:i4>
      </vt:variant>
      <vt:variant>
        <vt:i4>5</vt:i4>
      </vt:variant>
      <vt:variant>
        <vt:lpwstr>https://usherbrooke-my.sharepoint.com/personal/stla0801_usherbrooke_ca/Documents/Fichiers de conversation Microsoft Teams/RapportApp5.docx</vt:lpwstr>
      </vt:variant>
      <vt:variant>
        <vt:lpwstr>_Toc131534711</vt:lpwstr>
      </vt:variant>
      <vt:variant>
        <vt:i4>1310772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_Toc131534710</vt:lpwstr>
      </vt:variant>
      <vt:variant>
        <vt:i4>1376308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_Toc131534709</vt:lpwstr>
      </vt:variant>
      <vt:variant>
        <vt:i4>7077888</vt:i4>
      </vt:variant>
      <vt:variant>
        <vt:i4>203</vt:i4>
      </vt:variant>
      <vt:variant>
        <vt:i4>0</vt:i4>
      </vt:variant>
      <vt:variant>
        <vt:i4>5</vt:i4>
      </vt:variant>
      <vt:variant>
        <vt:lpwstr>https://usherbrooke-my.sharepoint.com/personal/stla0801_usherbrooke_ca/Documents/Fichiers de conversation Microsoft Teams/RapportApp5.docx</vt:lpwstr>
      </vt:variant>
      <vt:variant>
        <vt:lpwstr>_Toc131534708</vt:lpwstr>
      </vt:variant>
      <vt:variant>
        <vt:i4>1376308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_Toc131534707</vt:lpwstr>
      </vt:variant>
      <vt:variant>
        <vt:i4>7077888</vt:i4>
      </vt:variant>
      <vt:variant>
        <vt:i4>191</vt:i4>
      </vt:variant>
      <vt:variant>
        <vt:i4>0</vt:i4>
      </vt:variant>
      <vt:variant>
        <vt:i4>5</vt:i4>
      </vt:variant>
      <vt:variant>
        <vt:lpwstr>https://usherbrooke-my.sharepoint.com/personal/stla0801_usherbrooke_ca/Documents/Fichiers de conversation Microsoft Teams/RapportApp5.docx</vt:lpwstr>
      </vt:variant>
      <vt:variant>
        <vt:lpwstr>_Toc131534706</vt:lpwstr>
      </vt:variant>
      <vt:variant>
        <vt:i4>1376308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_Toc131534705</vt:lpwstr>
      </vt:variant>
      <vt:variant>
        <vt:i4>1376308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_Toc131534704</vt:lpwstr>
      </vt:variant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_Toc131534703</vt:lpwstr>
      </vt:variant>
      <vt:variant>
        <vt:i4>1376308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_Toc131534702</vt:lpwstr>
      </vt:variant>
      <vt:variant>
        <vt:i4>1376308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_Toc131534701</vt:lpwstr>
      </vt:variant>
      <vt:variant>
        <vt:i4>1376308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_Toc131534700</vt:lpwstr>
      </vt:variant>
      <vt:variant>
        <vt:i4>1835061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_Toc131534699</vt:lpwstr>
      </vt:variant>
      <vt:variant>
        <vt:i4>1835061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_Toc131534698</vt:lpwstr>
      </vt:variant>
      <vt:variant>
        <vt:i4>1835061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_Toc131534697</vt:lpwstr>
      </vt:variant>
      <vt:variant>
        <vt:i4>1835061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_Toc131534696</vt:lpwstr>
      </vt:variant>
      <vt:variant>
        <vt:i4>1835061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_Toc131534695</vt:lpwstr>
      </vt:variant>
      <vt:variant>
        <vt:i4>1835061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_Toc131534694</vt:lpwstr>
      </vt:variant>
      <vt:variant>
        <vt:i4>1835061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_Toc131534693</vt:lpwstr>
      </vt:variant>
      <vt:variant>
        <vt:i4>1835061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_Toc131534692</vt:lpwstr>
      </vt:variant>
      <vt:variant>
        <vt:i4>1835061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_Toc131534691</vt:lpwstr>
      </vt:variant>
      <vt:variant>
        <vt:i4>1835061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_Toc131534690</vt:lpwstr>
      </vt:variant>
      <vt:variant>
        <vt:i4>1900597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_Toc131534689</vt:lpwstr>
      </vt:variant>
      <vt:variant>
        <vt:i4>1900597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_Toc131534688</vt:lpwstr>
      </vt:variant>
      <vt:variant>
        <vt:i4>1900597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_Toc131534687</vt:lpwstr>
      </vt:variant>
      <vt:variant>
        <vt:i4>1900597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_Toc131534686</vt:lpwstr>
      </vt:variant>
      <vt:variant>
        <vt:i4>1900597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_Toc131534685</vt:lpwstr>
      </vt:variant>
      <vt:variant>
        <vt:i4>1900597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_Toc131534684</vt:lpwstr>
      </vt:variant>
      <vt:variant>
        <vt:i4>1900597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_Toc131534683</vt:lpwstr>
      </vt:variant>
      <vt:variant>
        <vt:i4>1900597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_Toc131534682</vt:lpwstr>
      </vt:variant>
      <vt:variant>
        <vt:i4>1900597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_Toc131534681</vt:lpwstr>
      </vt:variant>
      <vt:variant>
        <vt:i4>1900597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_Toc131534680</vt:lpwstr>
      </vt:variant>
      <vt:variant>
        <vt:i4>1179701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_Toc131534679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_Toc131534678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_Toc131534677</vt:lpwstr>
      </vt:variant>
      <vt:variant>
        <vt:i4>1179701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_Toc131534676</vt:lpwstr>
      </vt:variant>
      <vt:variant>
        <vt:i4>1179701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_Toc131534675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St-Laurent-Cyr</dc:creator>
  <cp:keywords/>
  <dc:description/>
  <cp:lastModifiedBy>Pascal-Emmanuel Lachance</cp:lastModifiedBy>
  <cp:revision>4</cp:revision>
  <cp:lastPrinted>2023-04-05T02:14:00Z</cp:lastPrinted>
  <dcterms:created xsi:type="dcterms:W3CDTF">2023-04-05T02:14:00Z</dcterms:created>
  <dcterms:modified xsi:type="dcterms:W3CDTF">2023-04-05T02:17:00Z</dcterms:modified>
</cp:coreProperties>
</file>