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HTTP Request: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 1: Frame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17892 application layer data which was encrypted in the transport layer and carried over to the network layer. A header and trailer is there too, and will be sent to the destination device. Application layer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177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 2: Ethernet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and destination MAC address to identify the devices . Data link layer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27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 3 : Internet Protocol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layer , source ip: 192.168.0.101 and destination ip :14.190.62.39 . Used for routing.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93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 4 : Transmission Control Protocol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 layer using TCP as protocol , source port 56497 to destination port 80 sequence 1, acknowledgement 1 with proper flags , it is a process to process transmission.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6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 5 : Hypertext Transfer Protocol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GET request uses HTTP/1.1 to fetch data from httpforever.com with a persistent connection (keep-alive). Key headers include Cache-Control for freshness, User-Agent for client identification, and If-None-Match for conditional content retrieval.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9436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HTTP Response :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Header 1: Frame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header indicates whether the captured packet is a response to the request. The data is from the application layer with encryptions from the transport layer.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1981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Header 2: Ethernet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 link layer consists of source and destination MAC addresses.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101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Heder 3: Internet Protocol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etwork layer consists of source ip: 14.190.62.39 and destination ip :192.168.0.101. This header checks whether the source and destination has been accurately identified for response purpose and the delivery of information is accurate.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2565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Header 4: Transmission Control Protocol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Transport layer using TCP as protocol , source port 80 to destination port 5697 sequence 1, acknowledgement 1 Hlen 749 with proper flags , it is a process to process transmission.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03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Header 5: Hypertext Transfer Protocol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Here, the Response Version is HTTP/1.1 with a 304 (Not Modified) status, meaning the resource hasn’t changed since the last request. The keep-alive connection persists, and headers like ETag and Last-Modified validate caching, saving bandwidth by not sending new content.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168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