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67C8" w14:textId="6234BBD4" w:rsidR="002F260E" w:rsidRPr="002F260E" w:rsidRDefault="002F260E" w:rsidP="002F260E">
      <w:pPr>
        <w:jc w:val="center"/>
        <w:rPr>
          <w:sz w:val="36"/>
          <w:szCs w:val="36"/>
        </w:rPr>
      </w:pPr>
      <w:r w:rsidRPr="002F260E">
        <w:rPr>
          <w:sz w:val="36"/>
          <w:szCs w:val="36"/>
        </w:rPr>
        <w:t>Diagrama Entidade-Relacionamento</w:t>
      </w:r>
    </w:p>
    <w:p w14:paraId="448750E7" w14:textId="77777777" w:rsidR="002F260E" w:rsidRPr="002F260E" w:rsidRDefault="002F260E" w:rsidP="002F260E">
      <w:pPr>
        <w:jc w:val="center"/>
        <w:rPr>
          <w:sz w:val="24"/>
          <w:szCs w:val="24"/>
        </w:rPr>
      </w:pPr>
      <w:r w:rsidRPr="002F260E">
        <w:rPr>
          <w:sz w:val="24"/>
          <w:szCs w:val="24"/>
        </w:rPr>
        <w:t>Rafael Amorim, 98197</w:t>
      </w:r>
    </w:p>
    <w:p w14:paraId="0039E7EC" w14:textId="16378151" w:rsidR="002F260E" w:rsidRPr="002F260E" w:rsidRDefault="002F260E" w:rsidP="002F260E">
      <w:pPr>
        <w:jc w:val="center"/>
        <w:rPr>
          <w:sz w:val="24"/>
          <w:szCs w:val="24"/>
        </w:rPr>
      </w:pPr>
      <w:r w:rsidRPr="002F260E">
        <w:rPr>
          <w:sz w:val="24"/>
          <w:szCs w:val="24"/>
        </w:rPr>
        <w:t>Tiago Alves, 104110</w:t>
      </w:r>
    </w:p>
    <w:p w14:paraId="4882E967" w14:textId="77777777" w:rsidR="002F260E" w:rsidRDefault="002F260E" w:rsidP="002F260E"/>
    <w:p w14:paraId="6140F5C0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O cliente tem associado a si um projeto, sendo este caracterizado por duração, identificação do projeto, quantidade de janelas, portas, portadas.</w:t>
      </w:r>
    </w:p>
    <w:p w14:paraId="1420AD1B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O cliente é caracterizado por Nome, Telemóvel, Mail, CC, NIF, morada, distância até à empresa.</w:t>
      </w:r>
    </w:p>
    <w:p w14:paraId="449D9CEE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Um projeto tem associado vários funcionários, caracterizados pelo Nome, Idade, CC, NIF, Mail, Ordenado, Seguro de Acidente.</w:t>
      </w:r>
    </w:p>
    <w:p w14:paraId="6D9A322C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Um funcionário pode ser responsável por um ou mais projetos.</w:t>
      </w:r>
    </w:p>
    <w:p w14:paraId="4F83A869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Para um projeto pode ser preciso realizar encomendas se o material não estiver em stock.</w:t>
      </w:r>
    </w:p>
    <w:p w14:paraId="08E0A9AD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A encomenda tem associado código, data de chegada total. A encomenda contém um ou mais materiais e as respetivas unidades.</w:t>
      </w:r>
    </w:p>
    <w:p w14:paraId="2DDA0A0C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Um material pode ser encomendado a diversos fornecedores e diversos materiais podem ser encomendados a um fornecedor.</w:t>
      </w:r>
    </w:p>
    <w:p w14:paraId="20C02AAE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 xml:space="preserve">O material é muito diversificado. Este é caracterizado por nome, preço por unidade, taxa de IVA, número de referência (tipo), dimensão e espessura (estores), </w:t>
      </w:r>
      <w:proofErr w:type="spellStart"/>
      <w:r>
        <w:t>termicidade</w:t>
      </w:r>
      <w:proofErr w:type="spellEnd"/>
      <w:r>
        <w:t xml:space="preserve"> e cor.</w:t>
      </w:r>
    </w:p>
    <w:p w14:paraId="07321128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O fornecedor é caracterizado por nome, NIF, IBAN, localização, distância até à empresa, entre outros.</w:t>
      </w:r>
    </w:p>
    <w:p w14:paraId="26C8EAFF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 xml:space="preserve">O orçamento de cada projeto é calculado somando a mão de obra, isto é, duração do projeto vezes o </w:t>
      </w:r>
      <w:proofErr w:type="gramStart"/>
      <w:r>
        <w:t>numero</w:t>
      </w:r>
      <w:proofErr w:type="gramEnd"/>
      <w:r>
        <w:t xml:space="preserve"> de </w:t>
      </w:r>
      <w:proofErr w:type="spellStart"/>
      <w:r>
        <w:t>funcionarios</w:t>
      </w:r>
      <w:proofErr w:type="spellEnd"/>
      <w:r>
        <w:t xml:space="preserve"> envolvidos, preço dos materiais e transportes.</w:t>
      </w:r>
    </w:p>
    <w:p w14:paraId="04EC0CB6" w14:textId="77777777" w:rsidR="002F260E" w:rsidRDefault="002F260E" w:rsidP="002F260E">
      <w:pPr>
        <w:pStyle w:val="PargrafodaLista"/>
        <w:numPr>
          <w:ilvl w:val="0"/>
          <w:numId w:val="1"/>
        </w:numPr>
      </w:pPr>
      <w:r>
        <w:t>O cliente procede ao pagamento depois da conclusão do projeto.</w:t>
      </w:r>
    </w:p>
    <w:p w14:paraId="606204A1" w14:textId="3C2EEBAE" w:rsidR="002F260E" w:rsidRDefault="002F260E" w:rsidP="002F260E">
      <w:pPr>
        <w:pStyle w:val="SemEspaamento"/>
        <w:jc w:val="center"/>
      </w:pPr>
      <w:r>
        <w:rPr>
          <w:noProof/>
        </w:rPr>
        <w:lastRenderedPageBreak/>
        <w:drawing>
          <wp:inline distT="0" distB="0" distL="0" distR="0" wp14:anchorId="3335E198" wp14:editId="70504B6D">
            <wp:extent cx="5533636" cy="671322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72" cy="673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60E" w:rsidSect="002F26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5BC5"/>
    <w:multiLevelType w:val="hybridMultilevel"/>
    <w:tmpl w:val="C3701E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03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8C"/>
    <w:rsid w:val="002F260E"/>
    <w:rsid w:val="008134A0"/>
    <w:rsid w:val="00A3558C"/>
    <w:rsid w:val="00C7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9FE6"/>
  <w15:chartTrackingRefBased/>
  <w15:docId w15:val="{BE07EF27-1E7B-4970-A8C0-B8E763D8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260E"/>
    <w:pPr>
      <w:ind w:left="720"/>
      <w:contextualSpacing/>
    </w:pPr>
  </w:style>
  <w:style w:type="paragraph" w:styleId="SemEspaamento">
    <w:name w:val="No Spacing"/>
    <w:uiPriority w:val="1"/>
    <w:qFormat/>
    <w:rsid w:val="002F2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2</cp:revision>
  <dcterms:created xsi:type="dcterms:W3CDTF">2023-04-10T20:48:00Z</dcterms:created>
  <dcterms:modified xsi:type="dcterms:W3CDTF">2023-04-10T20:52:00Z</dcterms:modified>
</cp:coreProperties>
</file>