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2DD" w:rsidRPr="007B043A" w:rsidRDefault="00DF26C4">
      <w:pPr>
        <w:rPr>
          <w:b/>
          <w:lang w:val="fr-FR"/>
        </w:rPr>
      </w:pPr>
      <w:r w:rsidRPr="007B043A">
        <w:rPr>
          <w:b/>
          <w:lang w:val="fr-FR"/>
        </w:rPr>
        <w:t>- Télécommunications :</w:t>
      </w:r>
    </w:p>
    <w:p w:rsidR="00DF26C4" w:rsidRDefault="00DF26C4" w:rsidP="00DF26C4">
      <w:pPr>
        <w:pStyle w:val="Paragraphedeliste"/>
        <w:numPr>
          <w:ilvl w:val="0"/>
          <w:numId w:val="1"/>
        </w:numPr>
        <w:rPr>
          <w:lang w:val="fr-FR"/>
        </w:rPr>
      </w:pPr>
      <w:r>
        <w:rPr>
          <w:lang w:val="fr-FR"/>
        </w:rPr>
        <w:t xml:space="preserve">Pour cette leçon, le </w:t>
      </w:r>
      <w:r w:rsidRPr="007B043A">
        <w:rPr>
          <w:color w:val="FF0000"/>
          <w:lang w:val="fr-FR"/>
        </w:rPr>
        <w:t xml:space="preserve">cours de Jeremy Neveu </w:t>
      </w:r>
      <w:r>
        <w:rPr>
          <w:lang w:val="fr-FR"/>
        </w:rPr>
        <w:t>(la partie télécommunications) est très bien.</w:t>
      </w:r>
    </w:p>
    <w:p w:rsidR="00DF26C4" w:rsidRDefault="00DF26C4" w:rsidP="00DF26C4">
      <w:pPr>
        <w:pStyle w:val="Paragraphedeliste"/>
        <w:numPr>
          <w:ilvl w:val="0"/>
          <w:numId w:val="1"/>
        </w:numPr>
        <w:rPr>
          <w:lang w:val="fr-FR"/>
        </w:rPr>
      </w:pPr>
      <w:r>
        <w:rPr>
          <w:lang w:val="fr-FR"/>
        </w:rPr>
        <w:t>Suivre le plan de Remy qui est très bien :</w:t>
      </w:r>
    </w:p>
    <w:p w:rsidR="00DF26C4" w:rsidRDefault="00DF26C4" w:rsidP="00DF26C4">
      <w:pPr>
        <w:pStyle w:val="Paragraphedeliste"/>
        <w:numPr>
          <w:ilvl w:val="0"/>
          <w:numId w:val="2"/>
        </w:numPr>
        <w:rPr>
          <w:lang w:val="fr-FR"/>
        </w:rPr>
      </w:pPr>
      <w:r>
        <w:rPr>
          <w:lang w:val="fr-FR"/>
        </w:rPr>
        <w:t>Transmission directe par antennes ?</w:t>
      </w:r>
    </w:p>
    <w:p w:rsidR="00DF26C4" w:rsidRDefault="00DF26C4" w:rsidP="00DF26C4">
      <w:pPr>
        <w:pStyle w:val="Paragraphedeliste"/>
        <w:numPr>
          <w:ilvl w:val="0"/>
          <w:numId w:val="2"/>
        </w:numPr>
        <w:rPr>
          <w:lang w:val="fr-FR"/>
        </w:rPr>
      </w:pPr>
      <w:r>
        <w:rPr>
          <w:lang w:val="fr-FR"/>
        </w:rPr>
        <w:t>Modulation et choix d’une porteuse électromagnétique</w:t>
      </w:r>
    </w:p>
    <w:p w:rsidR="00DF26C4" w:rsidRDefault="00DF26C4" w:rsidP="00DF26C4">
      <w:pPr>
        <w:pStyle w:val="Paragraphedeliste"/>
        <w:numPr>
          <w:ilvl w:val="0"/>
          <w:numId w:val="3"/>
        </w:numPr>
        <w:rPr>
          <w:lang w:val="fr-FR"/>
        </w:rPr>
      </w:pPr>
      <w:r>
        <w:rPr>
          <w:lang w:val="fr-FR"/>
        </w:rPr>
        <w:t>La porteuse électromagnétique</w:t>
      </w:r>
    </w:p>
    <w:p w:rsidR="00DF26C4" w:rsidRDefault="00DF26C4" w:rsidP="00DF26C4">
      <w:pPr>
        <w:pStyle w:val="Paragraphedeliste"/>
        <w:numPr>
          <w:ilvl w:val="0"/>
          <w:numId w:val="3"/>
        </w:numPr>
        <w:rPr>
          <w:lang w:val="fr-FR"/>
        </w:rPr>
      </w:pPr>
      <w:r>
        <w:rPr>
          <w:lang w:val="fr-FR"/>
        </w:rPr>
        <w:t>Multiplieur analogique</w:t>
      </w:r>
    </w:p>
    <w:p w:rsidR="00DF26C4" w:rsidRDefault="00DF26C4" w:rsidP="00DF26C4">
      <w:pPr>
        <w:pStyle w:val="Paragraphedeliste"/>
        <w:numPr>
          <w:ilvl w:val="0"/>
          <w:numId w:val="3"/>
        </w:numPr>
        <w:rPr>
          <w:lang w:val="fr-FR"/>
        </w:rPr>
      </w:pPr>
      <w:r>
        <w:rPr>
          <w:lang w:val="fr-FR"/>
        </w:rPr>
        <w:t>Modulation d’amplitude : double bande à porteuse conservée</w:t>
      </w:r>
    </w:p>
    <w:p w:rsidR="00DF26C4" w:rsidRDefault="00DF26C4" w:rsidP="00DF26C4">
      <w:pPr>
        <w:pStyle w:val="Paragraphedeliste"/>
        <w:numPr>
          <w:ilvl w:val="0"/>
          <w:numId w:val="4"/>
        </w:numPr>
        <w:rPr>
          <w:lang w:val="fr-FR"/>
        </w:rPr>
      </w:pPr>
      <w:r>
        <w:rPr>
          <w:lang w:val="fr-FR"/>
        </w:rPr>
        <w:t>Présentation mathématique</w:t>
      </w:r>
    </w:p>
    <w:p w:rsidR="00DF26C4" w:rsidRDefault="00DF26C4" w:rsidP="00DF26C4">
      <w:pPr>
        <w:pStyle w:val="Paragraphedeliste"/>
        <w:numPr>
          <w:ilvl w:val="0"/>
          <w:numId w:val="4"/>
        </w:numPr>
        <w:rPr>
          <w:lang w:val="fr-FR"/>
        </w:rPr>
      </w:pPr>
      <w:r>
        <w:rPr>
          <w:lang w:val="fr-FR"/>
        </w:rPr>
        <w:t>Indice de modulation et discussions autour de sa valeur</w:t>
      </w:r>
    </w:p>
    <w:p w:rsidR="00DF26C4" w:rsidRDefault="007B043A" w:rsidP="00DF26C4">
      <w:pPr>
        <w:pStyle w:val="Paragraphedeliste"/>
        <w:numPr>
          <w:ilvl w:val="0"/>
          <w:numId w:val="4"/>
        </w:numPr>
        <w:rPr>
          <w:lang w:val="fr-FR"/>
        </w:rPr>
      </w:pPr>
      <w:r>
        <w:rPr>
          <w:lang w:val="fr-FR"/>
        </w:rPr>
        <w:t>Représentation temporelle</w:t>
      </w:r>
    </w:p>
    <w:p w:rsidR="007B043A" w:rsidRPr="007B043A" w:rsidRDefault="007B043A" w:rsidP="007B043A">
      <w:pPr>
        <w:pStyle w:val="Paragraphedeliste"/>
        <w:numPr>
          <w:ilvl w:val="0"/>
          <w:numId w:val="4"/>
        </w:numPr>
        <w:rPr>
          <w:lang w:val="fr-FR"/>
        </w:rPr>
      </w:pPr>
      <w:r>
        <w:rPr>
          <w:lang w:val="fr-FR"/>
        </w:rPr>
        <w:t>Impact sur le spectre des fréquences</w:t>
      </w:r>
    </w:p>
    <w:p w:rsidR="00DF26C4" w:rsidRDefault="00DF26C4" w:rsidP="00DF26C4">
      <w:pPr>
        <w:pStyle w:val="Paragraphedeliste"/>
        <w:numPr>
          <w:ilvl w:val="0"/>
          <w:numId w:val="2"/>
        </w:numPr>
        <w:rPr>
          <w:lang w:val="fr-FR"/>
        </w:rPr>
      </w:pPr>
      <w:r>
        <w:rPr>
          <w:lang w:val="fr-FR"/>
        </w:rPr>
        <w:t>La démodulation</w:t>
      </w:r>
    </w:p>
    <w:p w:rsidR="007B043A" w:rsidRDefault="007B043A" w:rsidP="007B043A">
      <w:pPr>
        <w:pStyle w:val="Paragraphedeliste"/>
        <w:numPr>
          <w:ilvl w:val="0"/>
          <w:numId w:val="5"/>
        </w:numPr>
        <w:rPr>
          <w:lang w:val="fr-FR"/>
        </w:rPr>
      </w:pPr>
      <w:r>
        <w:rPr>
          <w:lang w:val="fr-FR"/>
        </w:rPr>
        <w:t>Objectif</w:t>
      </w:r>
    </w:p>
    <w:p w:rsidR="007B043A" w:rsidRDefault="007B043A" w:rsidP="007B043A">
      <w:pPr>
        <w:pStyle w:val="Paragraphedeliste"/>
        <w:numPr>
          <w:ilvl w:val="0"/>
          <w:numId w:val="5"/>
        </w:numPr>
        <w:rPr>
          <w:lang w:val="fr-FR"/>
        </w:rPr>
      </w:pPr>
      <w:r>
        <w:rPr>
          <w:lang w:val="fr-FR"/>
        </w:rPr>
        <w:t>Détection synchrone</w:t>
      </w:r>
    </w:p>
    <w:p w:rsidR="007B043A" w:rsidRDefault="007B043A" w:rsidP="007B043A">
      <w:pPr>
        <w:pStyle w:val="Paragraphedeliste"/>
        <w:numPr>
          <w:ilvl w:val="0"/>
          <w:numId w:val="5"/>
        </w:numPr>
        <w:rPr>
          <w:lang w:val="fr-FR"/>
        </w:rPr>
      </w:pPr>
      <w:r>
        <w:rPr>
          <w:lang w:val="fr-FR"/>
        </w:rPr>
        <w:t>Boucle à verrouillage de phase*</w:t>
      </w:r>
    </w:p>
    <w:p w:rsidR="007B043A" w:rsidRPr="007B043A" w:rsidRDefault="007B043A" w:rsidP="007B043A">
      <w:pPr>
        <w:rPr>
          <w:b/>
          <w:lang w:val="fr-FR"/>
        </w:rPr>
      </w:pPr>
      <w:r w:rsidRPr="007B043A">
        <w:rPr>
          <w:b/>
          <w:lang w:val="fr-FR"/>
        </w:rPr>
        <w:t>- Equation de Schrödinger et applications :</w:t>
      </w:r>
    </w:p>
    <w:p w:rsidR="007B043A" w:rsidRDefault="007B043A" w:rsidP="007B043A">
      <w:pPr>
        <w:pStyle w:val="Paragraphedeliste"/>
        <w:numPr>
          <w:ilvl w:val="0"/>
          <w:numId w:val="6"/>
        </w:numPr>
        <w:rPr>
          <w:lang w:val="fr-FR"/>
        </w:rPr>
      </w:pPr>
      <w:r>
        <w:rPr>
          <w:lang w:val="fr-FR"/>
        </w:rPr>
        <w:t>Pour cette leçon, faire une première partie sur l’équation de Schrödinger. Montrer qualitativement comment on peut la retrouver et montrer comment on retrouve l’équation de Schrödinger indépendante du temps (séparation de variable).</w:t>
      </w:r>
    </w:p>
    <w:p w:rsidR="007B043A" w:rsidRDefault="007B043A" w:rsidP="007B043A">
      <w:pPr>
        <w:pStyle w:val="Paragraphedeliste"/>
        <w:numPr>
          <w:ilvl w:val="0"/>
          <w:numId w:val="6"/>
        </w:numPr>
        <w:rPr>
          <w:lang w:val="fr-FR"/>
        </w:rPr>
      </w:pPr>
      <w:r>
        <w:rPr>
          <w:lang w:val="fr-FR"/>
        </w:rPr>
        <w:t>Il y a le temps de traiter deux exemples mais pas plus…</w:t>
      </w:r>
    </w:p>
    <w:p w:rsidR="007B043A" w:rsidRDefault="007B043A" w:rsidP="007B043A">
      <w:pPr>
        <w:pStyle w:val="Paragraphedeliste"/>
        <w:numPr>
          <w:ilvl w:val="0"/>
          <w:numId w:val="6"/>
        </w:numPr>
        <w:rPr>
          <w:lang w:val="fr-FR"/>
        </w:rPr>
      </w:pPr>
      <w:r>
        <w:rPr>
          <w:lang w:val="fr-FR"/>
        </w:rPr>
        <w:t xml:space="preserve">Voir </w:t>
      </w:r>
      <w:r w:rsidRPr="007B043A">
        <w:rPr>
          <w:color w:val="FF0000"/>
          <w:lang w:val="fr-FR"/>
        </w:rPr>
        <w:t xml:space="preserve">mes notes de leçon « effet tunnel » </w:t>
      </w:r>
      <w:r>
        <w:rPr>
          <w:lang w:val="fr-FR"/>
        </w:rPr>
        <w:t xml:space="preserve">de l’année pour traiter le STM et la désintégration </w:t>
      </w:r>
      <m:oMath>
        <m:r>
          <w:rPr>
            <w:rFonts w:ascii="Cambria Math" w:hAnsi="Cambria Math"/>
            <w:lang w:val="fr-FR"/>
          </w:rPr>
          <m:t>α</m:t>
        </m:r>
      </m:oMath>
      <w:r>
        <w:rPr>
          <w:lang w:val="fr-FR"/>
        </w:rPr>
        <w:t>.</w:t>
      </w:r>
    </w:p>
    <w:p w:rsidR="007B043A" w:rsidRDefault="007B043A" w:rsidP="007B043A">
      <w:pPr>
        <w:pStyle w:val="Paragraphedeliste"/>
        <w:numPr>
          <w:ilvl w:val="0"/>
          <w:numId w:val="6"/>
        </w:numPr>
        <w:rPr>
          <w:lang w:val="fr-FR"/>
        </w:rPr>
      </w:pPr>
      <w:r>
        <w:rPr>
          <w:lang w:val="fr-FR"/>
        </w:rPr>
        <w:t xml:space="preserve">Sinon utiliser le </w:t>
      </w:r>
      <w:r w:rsidRPr="007B043A">
        <w:rPr>
          <w:color w:val="FF0000"/>
          <w:lang w:val="fr-FR"/>
        </w:rPr>
        <w:t xml:space="preserve">Dunod PC-PC* </w:t>
      </w:r>
      <w:r>
        <w:rPr>
          <w:lang w:val="fr-FR"/>
        </w:rPr>
        <w:t>notamment pour montrer l’équation de Schrödinger indépendante du temps.</w:t>
      </w:r>
    </w:p>
    <w:p w:rsidR="006331A5" w:rsidRPr="008F42E0" w:rsidRDefault="006331A5" w:rsidP="006331A5">
      <w:pPr>
        <w:rPr>
          <w:b/>
          <w:lang w:val="fr-FR"/>
        </w:rPr>
      </w:pPr>
      <w:r w:rsidRPr="008F42E0">
        <w:rPr>
          <w:b/>
          <w:lang w:val="fr-FR"/>
        </w:rPr>
        <w:t>- Notions de cohérence en optique :</w:t>
      </w:r>
    </w:p>
    <w:p w:rsidR="00E8535C" w:rsidRDefault="00E8535C" w:rsidP="00E8535C">
      <w:pPr>
        <w:pStyle w:val="Paragraphedeliste"/>
        <w:numPr>
          <w:ilvl w:val="0"/>
          <w:numId w:val="8"/>
        </w:numPr>
        <w:rPr>
          <w:lang w:val="fr-FR"/>
        </w:rPr>
      </w:pPr>
      <w:r>
        <w:rPr>
          <w:lang w:val="fr-FR"/>
        </w:rPr>
        <w:t xml:space="preserve">Le </w:t>
      </w:r>
      <w:r w:rsidRPr="008F42E0">
        <w:rPr>
          <w:color w:val="FF0000"/>
          <w:lang w:val="fr-FR"/>
        </w:rPr>
        <w:t xml:space="preserve">cours de Clément Sayrin </w:t>
      </w:r>
      <w:r w:rsidR="008F42E0">
        <w:rPr>
          <w:lang w:val="fr-FR"/>
        </w:rPr>
        <w:t>est</w:t>
      </w:r>
      <w:r>
        <w:rPr>
          <w:lang w:val="fr-FR"/>
        </w:rPr>
        <w:t xml:space="preserve"> parfait pour cette leçon</w:t>
      </w:r>
      <w:r w:rsidR="008F42E0">
        <w:rPr>
          <w:lang w:val="fr-FR"/>
        </w:rPr>
        <w:t xml:space="preserve">. De plus, utiliser </w:t>
      </w:r>
      <w:r w:rsidR="008F42E0" w:rsidRPr="008F42E0">
        <w:rPr>
          <w:color w:val="FF0000"/>
          <w:lang w:val="fr-FR"/>
        </w:rPr>
        <w:t>mes notes sur la largeur de raie</w:t>
      </w:r>
      <w:r w:rsidR="008F42E0">
        <w:rPr>
          <w:lang w:val="fr-FR"/>
        </w:rPr>
        <w:t>.</w:t>
      </w:r>
    </w:p>
    <w:p w:rsidR="008F42E0" w:rsidRDefault="008F42E0" w:rsidP="00E8535C">
      <w:pPr>
        <w:pStyle w:val="Paragraphedeliste"/>
        <w:numPr>
          <w:ilvl w:val="0"/>
          <w:numId w:val="8"/>
        </w:numPr>
        <w:rPr>
          <w:lang w:val="fr-FR"/>
        </w:rPr>
      </w:pPr>
      <w:r>
        <w:rPr>
          <w:lang w:val="fr-FR"/>
        </w:rPr>
        <w:t>Le plan de Pierre-Eloi Nielen me paraît approprié :</w:t>
      </w:r>
    </w:p>
    <w:p w:rsidR="008F42E0" w:rsidRDefault="008F42E0" w:rsidP="008F42E0">
      <w:pPr>
        <w:pStyle w:val="Paragraphedeliste"/>
        <w:numPr>
          <w:ilvl w:val="0"/>
          <w:numId w:val="9"/>
        </w:numPr>
        <w:rPr>
          <w:lang w:val="fr-FR"/>
        </w:rPr>
      </w:pPr>
      <w:r>
        <w:rPr>
          <w:lang w:val="fr-FR"/>
        </w:rPr>
        <w:t>Ondes lumineuses</w:t>
      </w:r>
    </w:p>
    <w:p w:rsidR="008F42E0" w:rsidRDefault="008F42E0" w:rsidP="008F42E0">
      <w:pPr>
        <w:pStyle w:val="Paragraphedeliste"/>
        <w:numPr>
          <w:ilvl w:val="0"/>
          <w:numId w:val="10"/>
        </w:numPr>
        <w:rPr>
          <w:lang w:val="fr-FR"/>
        </w:rPr>
      </w:pPr>
      <w:r>
        <w:rPr>
          <w:lang w:val="fr-FR"/>
        </w:rPr>
        <w:t>Modèle des trains d’ondes</w:t>
      </w:r>
    </w:p>
    <w:p w:rsidR="008F42E0" w:rsidRDefault="008F42E0" w:rsidP="008F42E0">
      <w:pPr>
        <w:pStyle w:val="Paragraphedeliste"/>
        <w:numPr>
          <w:ilvl w:val="0"/>
          <w:numId w:val="10"/>
        </w:numPr>
        <w:rPr>
          <w:lang w:val="fr-FR"/>
        </w:rPr>
      </w:pPr>
      <w:r>
        <w:rPr>
          <w:lang w:val="fr-FR"/>
        </w:rPr>
        <w:t>Conditions d’interférences</w:t>
      </w:r>
    </w:p>
    <w:p w:rsidR="008F42E0" w:rsidRDefault="008F42E0" w:rsidP="008F42E0">
      <w:pPr>
        <w:pStyle w:val="Paragraphedeliste"/>
        <w:numPr>
          <w:ilvl w:val="0"/>
          <w:numId w:val="9"/>
        </w:numPr>
        <w:rPr>
          <w:lang w:val="fr-FR"/>
        </w:rPr>
      </w:pPr>
      <w:r>
        <w:rPr>
          <w:lang w:val="fr-FR"/>
        </w:rPr>
        <w:t>Cohérence spatiale et temporelle. Exemple des fentes d’Young</w:t>
      </w:r>
    </w:p>
    <w:p w:rsidR="00565BBD" w:rsidRPr="0027201D" w:rsidRDefault="00565BBD" w:rsidP="00565BBD">
      <w:pPr>
        <w:rPr>
          <w:b/>
          <w:lang w:val="fr-FR"/>
        </w:rPr>
      </w:pPr>
      <w:r w:rsidRPr="0027201D">
        <w:rPr>
          <w:b/>
          <w:lang w:val="fr-FR"/>
        </w:rPr>
        <w:t>- Structure et stabilité des noyaux atomiques applications de l’énergie nucléaire :</w:t>
      </w:r>
      <w:bookmarkStart w:id="0" w:name="_GoBack"/>
      <w:bookmarkEnd w:id="0"/>
    </w:p>
    <w:p w:rsidR="00F14665" w:rsidRPr="00565BBD" w:rsidRDefault="00F14665" w:rsidP="00565BBD">
      <w:pPr>
        <w:rPr>
          <w:lang w:val="fr-FR"/>
        </w:rPr>
      </w:pPr>
    </w:p>
    <w:p w:rsidR="006331A5" w:rsidRPr="006331A5" w:rsidRDefault="006331A5" w:rsidP="006331A5">
      <w:pPr>
        <w:rPr>
          <w:lang w:val="fr-FR"/>
        </w:rPr>
      </w:pPr>
    </w:p>
    <w:sectPr w:rsidR="006331A5" w:rsidRPr="006331A5">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CCE" w:rsidRDefault="004B0CCE" w:rsidP="007B043A">
      <w:pPr>
        <w:spacing w:after="0" w:line="240" w:lineRule="auto"/>
      </w:pPr>
      <w:r>
        <w:separator/>
      </w:r>
    </w:p>
  </w:endnote>
  <w:endnote w:type="continuationSeparator" w:id="0">
    <w:p w:rsidR="004B0CCE" w:rsidRDefault="004B0CCE" w:rsidP="007B0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3A" w:rsidRDefault="007B043A">
    <w:pPr>
      <w:pStyle w:val="Pieddepage"/>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6ff74499b7b78d6d6f7aa307" descr="{&quot;HashCode&quot;:-14066021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B043A" w:rsidRPr="007B043A" w:rsidRDefault="007B043A" w:rsidP="007B043A">
                          <w:pPr>
                            <w:spacing w:after="0"/>
                            <w:jc w:val="center"/>
                            <w:rPr>
                              <w:rFonts w:ascii="Arial" w:hAnsi="Arial" w:cs="Arial"/>
                              <w:color w:val="008000"/>
                              <w:sz w:val="18"/>
                            </w:rPr>
                          </w:pPr>
                          <w:r w:rsidRPr="007B043A">
                            <w:rPr>
                              <w:rFonts w:ascii="Arial" w:hAnsi="Arial" w:cs="Arial"/>
                              <w:color w:val="008000"/>
                              <w:sz w:val="18"/>
                            </w:rPr>
                            <w:t xml:space="preserve"> C1 - 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ff74499b7b78d6d6f7aa307" o:spid="_x0000_s1026" type="#_x0000_t202" alt="{&quot;HashCode&quot;:-140660214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" o:allowincell="f" filled="f" stroked="f" strokeweight=".5pt">
              <v:fill o:detectmouseclick="t"/>
              <v:textbox inset=",0,,0">
                <w:txbxContent>
                  <w:p w:rsidR="007B043A" w:rsidRPr="007B043A" w:rsidRDefault="007B043A" w:rsidP="007B043A">
                    <w:pPr>
                      <w:spacing w:after="0"/>
                      <w:jc w:val="center"/>
                      <w:rPr>
                        <w:rFonts w:ascii="Arial" w:hAnsi="Arial" w:cs="Arial"/>
                        <w:color w:val="008000"/>
                        <w:sz w:val="18"/>
                      </w:rPr>
                    </w:pPr>
                    <w:r w:rsidRPr="007B043A">
                      <w:rPr>
                        <w:rFonts w:ascii="Arial" w:hAnsi="Arial" w:cs="Arial"/>
                        <w:color w:val="008000"/>
                        <w:sz w:val="18"/>
                      </w:rPr>
                      <w:t xml:space="preserve"> C1 - 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CCE" w:rsidRDefault="004B0CCE" w:rsidP="007B043A">
      <w:pPr>
        <w:spacing w:after="0" w:line="240" w:lineRule="auto"/>
      </w:pPr>
      <w:r>
        <w:separator/>
      </w:r>
    </w:p>
  </w:footnote>
  <w:footnote w:type="continuationSeparator" w:id="0">
    <w:p w:rsidR="004B0CCE" w:rsidRDefault="004B0CCE" w:rsidP="007B04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45555"/>
    <w:multiLevelType w:val="hybridMultilevel"/>
    <w:tmpl w:val="C1EAD780"/>
    <w:lvl w:ilvl="0" w:tplc="C53E84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356612D"/>
    <w:multiLevelType w:val="hybridMultilevel"/>
    <w:tmpl w:val="88A80898"/>
    <w:lvl w:ilvl="0" w:tplc="CBD657A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6A5373"/>
    <w:multiLevelType w:val="hybridMultilevel"/>
    <w:tmpl w:val="50B81E3E"/>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3BD50ACC"/>
    <w:multiLevelType w:val="hybridMultilevel"/>
    <w:tmpl w:val="D1B6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807D18"/>
    <w:multiLevelType w:val="hybridMultilevel"/>
    <w:tmpl w:val="CE4CC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EF6CCF"/>
    <w:multiLevelType w:val="hybridMultilevel"/>
    <w:tmpl w:val="41D4B69C"/>
    <w:lvl w:ilvl="0" w:tplc="2A266A8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F979F4"/>
    <w:multiLevelType w:val="hybridMultilevel"/>
    <w:tmpl w:val="F2DEC310"/>
    <w:lvl w:ilvl="0" w:tplc="7FA666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760161"/>
    <w:multiLevelType w:val="hybridMultilevel"/>
    <w:tmpl w:val="13B2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BD2D48"/>
    <w:multiLevelType w:val="hybridMultilevel"/>
    <w:tmpl w:val="5BECDDCC"/>
    <w:lvl w:ilvl="0" w:tplc="1CB21D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7D444E2"/>
    <w:multiLevelType w:val="hybridMultilevel"/>
    <w:tmpl w:val="8ECA6A4C"/>
    <w:lvl w:ilvl="0" w:tplc="D5EE9D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B914072"/>
    <w:multiLevelType w:val="hybridMultilevel"/>
    <w:tmpl w:val="3856C504"/>
    <w:lvl w:ilvl="0" w:tplc="269A2DA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DD34E4A"/>
    <w:multiLevelType w:val="hybridMultilevel"/>
    <w:tmpl w:val="4B36E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0"/>
  </w:num>
  <w:num w:numId="4">
    <w:abstractNumId w:val="2"/>
  </w:num>
  <w:num w:numId="5">
    <w:abstractNumId w:val="9"/>
  </w:num>
  <w:num w:numId="6">
    <w:abstractNumId w:val="7"/>
  </w:num>
  <w:num w:numId="7">
    <w:abstractNumId w:val="6"/>
  </w:num>
  <w:num w:numId="8">
    <w:abstractNumId w:val="4"/>
  </w:num>
  <w:num w:numId="9">
    <w:abstractNumId w:val="5"/>
  </w:num>
  <w:num w:numId="10">
    <w:abstractNumId w:val="0"/>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D"/>
    <w:rsid w:val="00135FE6"/>
    <w:rsid w:val="00244692"/>
    <w:rsid w:val="0027201D"/>
    <w:rsid w:val="004B0CCE"/>
    <w:rsid w:val="00565BBD"/>
    <w:rsid w:val="006331A5"/>
    <w:rsid w:val="007B043A"/>
    <w:rsid w:val="008F42E0"/>
    <w:rsid w:val="00AD79D5"/>
    <w:rsid w:val="00B012DD"/>
    <w:rsid w:val="00B2548E"/>
    <w:rsid w:val="00C113B5"/>
    <w:rsid w:val="00DF26C4"/>
    <w:rsid w:val="00E8535C"/>
    <w:rsid w:val="00F14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F0E49B-B728-4B6F-BF84-0116F2FF6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12DD"/>
    <w:pPr>
      <w:ind w:left="720"/>
      <w:contextualSpacing/>
    </w:pPr>
  </w:style>
  <w:style w:type="character" w:styleId="Textedelespacerserv">
    <w:name w:val="Placeholder Text"/>
    <w:basedOn w:val="Policepardfaut"/>
    <w:uiPriority w:val="99"/>
    <w:semiHidden/>
    <w:rsid w:val="007B043A"/>
    <w:rPr>
      <w:color w:val="808080"/>
    </w:rPr>
  </w:style>
  <w:style w:type="paragraph" w:styleId="En-tte">
    <w:name w:val="header"/>
    <w:basedOn w:val="Normal"/>
    <w:link w:val="En-tteCar"/>
    <w:uiPriority w:val="99"/>
    <w:unhideWhenUsed/>
    <w:rsid w:val="007B043A"/>
    <w:pPr>
      <w:tabs>
        <w:tab w:val="center" w:pos="4680"/>
        <w:tab w:val="right" w:pos="9360"/>
      </w:tabs>
      <w:spacing w:after="0" w:line="240" w:lineRule="auto"/>
    </w:pPr>
  </w:style>
  <w:style w:type="character" w:customStyle="1" w:styleId="En-tteCar">
    <w:name w:val="En-tête Car"/>
    <w:basedOn w:val="Policepardfaut"/>
    <w:link w:val="En-tte"/>
    <w:uiPriority w:val="99"/>
    <w:rsid w:val="007B043A"/>
  </w:style>
  <w:style w:type="paragraph" w:styleId="Pieddepage">
    <w:name w:val="footer"/>
    <w:basedOn w:val="Normal"/>
    <w:link w:val="PieddepageCar"/>
    <w:uiPriority w:val="99"/>
    <w:unhideWhenUsed/>
    <w:rsid w:val="007B043A"/>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B0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227</Words>
  <Characters>1298</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L'Oréal</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RAMKURRUN Pooja</dc:creator>
  <cp:keywords/>
  <dc:description/>
  <cp:lastModifiedBy>RAMKURRUN Pooja</cp:lastModifiedBy>
  <cp:revision>7</cp:revision>
  <dcterms:created xsi:type="dcterms:W3CDTF">2020-06-04T16:49:00Z</dcterms:created>
  <dcterms:modified xsi:type="dcterms:W3CDTF">2020-06-20T16:13:00Z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3b7177-c66c-4b22-a350-7ee86f9a1e74_Enabled">
    <vt:lpwstr>True</vt:lpwstr>
  </property>
  <property fmtid="{D5CDD505-2E9C-101B-9397-08002B2CF9AE}" pid="3" name="MSIP_Label_f43b7177-c66c-4b22-a350-7ee86f9a1e74_SiteId">
    <vt:lpwstr>e4e1abd9-eac7-4a71-ab52-da5c998aa7ba</vt:lpwstr>
  </property>
  <property fmtid="{D5CDD505-2E9C-101B-9397-08002B2CF9AE}" pid="4" name="MSIP_Label_f43b7177-c66c-4b22-a350-7ee86f9a1e74_Owner">
    <vt:lpwstr>Pooja.RAMKURRUN@loreal.com</vt:lpwstr>
  </property>
  <property fmtid="{D5CDD505-2E9C-101B-9397-08002B2CF9AE}" pid="5" name="MSIP_Label_f43b7177-c66c-4b22-a350-7ee86f9a1e74_SetDate">
    <vt:lpwstr>2020-06-05T08:00:26.0083449Z</vt:lpwstr>
  </property>
  <property fmtid="{D5CDD505-2E9C-101B-9397-08002B2CF9AE}" pid="6" name="MSIP_Label_f43b7177-c66c-4b22-a350-7ee86f9a1e74_Name">
    <vt:lpwstr>C1 - Internal use</vt:lpwstr>
  </property>
  <property fmtid="{D5CDD505-2E9C-101B-9397-08002B2CF9AE}" pid="7" name="MSIP_Label_f43b7177-c66c-4b22-a350-7ee86f9a1e74_Application">
    <vt:lpwstr>Microsoft Azure Information Protection</vt:lpwstr>
  </property>
  <property fmtid="{D5CDD505-2E9C-101B-9397-08002B2CF9AE}" pid="8" name="MSIP_Label_f43b7177-c66c-4b22-a350-7ee86f9a1e74_ActionId">
    <vt:lpwstr>e8e7d45f-c570-44f0-ad3c-452a0376d0d5</vt:lpwstr>
  </property>
  <property fmtid="{D5CDD505-2E9C-101B-9397-08002B2CF9AE}" pid="9" name="MSIP_Label_f43b7177-c66c-4b22-a350-7ee86f9a1e74_Extended_MSFT_Method">
    <vt:lpwstr>Automatic</vt:lpwstr>
  </property>
  <property fmtid="{D5CDD505-2E9C-101B-9397-08002B2CF9AE}" pid="10" name="Sensitivity">
    <vt:lpwstr>C1 - Internal use</vt:lpwstr>
  </property>
</Properties>
</file>