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0"/>
        <w:gridCol w:w="2562"/>
        <w:gridCol w:w="2564"/>
        <w:gridCol w:w="2577"/>
        <w:gridCol w:w="2565"/>
        <w:gridCol w:w="2560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Dar solución a los problemas que requieren una respuesta rápida en un ambiente flexible y con cambios constantes, haciendo caso omiso de la documentación rigurosa y los métodos formales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 xml:space="preserve">acilitar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 xml:space="preserve">complejidad, delatando </w:t>
            </w:r>
            <w:proofErr w:type="gramStart"/>
            <w:r w:rsidR="007D10FD">
              <w:rPr>
                <w:rFonts w:ascii="Arial" w:hAnsi="Arial" w:cs="Arial"/>
                <w:lang w:val="es-ES"/>
              </w:rPr>
              <w:t>posibles.</w:t>
            </w:r>
            <w:bookmarkStart w:id="0" w:name="_GoBack"/>
            <w:bookmarkEnd w:id="0"/>
            <w:r w:rsidRPr="006211DC">
              <w:rPr>
                <w:rFonts w:ascii="Arial" w:hAnsi="Arial" w:cs="Arial"/>
                <w:lang w:val="es-ES"/>
              </w:rPr>
              <w:t>inconsistencias</w:t>
            </w:r>
            <w:proofErr w:type="gramEnd"/>
            <w:r w:rsidRPr="006211DC">
              <w:rPr>
                <w:rFonts w:ascii="Arial" w:hAnsi="Arial" w:cs="Arial"/>
                <w:lang w:val="es-ES"/>
              </w:rPr>
              <w:t xml:space="preserve">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</w:t>
            </w:r>
            <w:r w:rsidR="007740E1">
              <w:rPr>
                <w:rFonts w:ascii="Arial" w:hAnsi="Arial" w:cs="Arial"/>
                <w:lang w:val="es-ES"/>
              </w:rPr>
              <w:t>.</w:t>
            </w:r>
            <w:r w:rsidR="00661924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D7"/>
    <w:rsid w:val="000B4084"/>
    <w:rsid w:val="0017339D"/>
    <w:rsid w:val="001C1BCB"/>
    <w:rsid w:val="00244B46"/>
    <w:rsid w:val="005C22D7"/>
    <w:rsid w:val="00605A80"/>
    <w:rsid w:val="006211DC"/>
    <w:rsid w:val="00661924"/>
    <w:rsid w:val="007740E1"/>
    <w:rsid w:val="007D10FD"/>
    <w:rsid w:val="00A14A4F"/>
    <w:rsid w:val="00AE73DE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A58FB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7E72-2C5B-4122-B464-69971EB3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Luis</cp:lastModifiedBy>
  <cp:revision>6</cp:revision>
  <dcterms:created xsi:type="dcterms:W3CDTF">2021-12-03T07:56:00Z</dcterms:created>
  <dcterms:modified xsi:type="dcterms:W3CDTF">2022-01-12T05:00:00Z</dcterms:modified>
</cp:coreProperties>
</file>