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869C" w14:textId="77777777" w:rsidR="009666FE" w:rsidRDefault="002D7C50">
      <w:pPr>
        <w:spacing w:after="25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EBD268" w14:textId="77777777" w:rsidR="009666FE" w:rsidRDefault="002D7C50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76F3C169" w14:textId="77777777" w:rsidR="009666FE" w:rsidRDefault="002D7C50">
      <w:pPr>
        <w:spacing w:after="29" w:line="266" w:lineRule="auto"/>
        <w:ind w:left="220"/>
        <w:jc w:val="left"/>
      </w:pPr>
      <w:r>
        <w:rPr>
          <w:sz w:val="46"/>
        </w:rPr>
        <w:t xml:space="preserve">TECNOLÓGICO NACIONAL DE MEXICO  </w:t>
      </w:r>
    </w:p>
    <w:p w14:paraId="004FCCFD" w14:textId="77777777" w:rsidR="009666FE" w:rsidRDefault="002D7C50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077B27F" w14:textId="77777777" w:rsidR="009666FE" w:rsidRDefault="002D7C50">
      <w:pPr>
        <w:spacing w:after="29" w:line="266" w:lineRule="auto"/>
        <w:ind w:left="3108" w:hanging="1967"/>
        <w:jc w:val="left"/>
      </w:pPr>
      <w:r>
        <w:rPr>
          <w:sz w:val="46"/>
        </w:rPr>
        <w:t xml:space="preserve">INSTITUTO TECNOLÓGICO DE IZTAPALAPA </w:t>
      </w:r>
    </w:p>
    <w:p w14:paraId="5B076889" w14:textId="77777777" w:rsidR="009666FE" w:rsidRDefault="002D7C50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46423308" w14:textId="77777777" w:rsidR="009666FE" w:rsidRDefault="002D7C50">
      <w:pPr>
        <w:spacing w:after="44" w:line="259" w:lineRule="auto"/>
        <w:ind w:right="149"/>
        <w:jc w:val="center"/>
      </w:pPr>
      <w:r>
        <w:rPr>
          <w:sz w:val="46"/>
        </w:rPr>
        <w:t xml:space="preserve">INTEGRANTES:  </w:t>
      </w:r>
    </w:p>
    <w:p w14:paraId="74AC8F19" w14:textId="77777777" w:rsidR="009666FE" w:rsidRDefault="002D7C50">
      <w:pPr>
        <w:spacing w:after="0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BDBEB9F" w14:textId="53899A2B" w:rsidR="009666FE" w:rsidRDefault="002D7C50">
      <w:pPr>
        <w:tabs>
          <w:tab w:val="right" w:pos="9164"/>
        </w:tabs>
        <w:spacing w:after="76" w:line="259" w:lineRule="auto"/>
        <w:ind w:left="-15" w:firstLine="0"/>
        <w:jc w:val="left"/>
      </w:pPr>
      <w:r>
        <w:rPr>
          <w:sz w:val="36"/>
        </w:rPr>
        <w:t xml:space="preserve"> </w:t>
      </w:r>
    </w:p>
    <w:p w14:paraId="26E7AC83" w14:textId="4B9F2CBA" w:rsidR="00070C29" w:rsidRDefault="002D7C50" w:rsidP="00070C29">
      <w:pPr>
        <w:tabs>
          <w:tab w:val="center" w:pos="6485"/>
          <w:tab w:val="right" w:pos="9164"/>
        </w:tabs>
        <w:spacing w:after="76" w:line="259" w:lineRule="auto"/>
        <w:ind w:left="-15" w:firstLine="0"/>
        <w:jc w:val="center"/>
        <w:rPr>
          <w:sz w:val="36"/>
        </w:rPr>
      </w:pPr>
      <w:r>
        <w:rPr>
          <w:sz w:val="36"/>
        </w:rPr>
        <w:t>GUTIERREZ ARELLANO RAFAEL</w:t>
      </w:r>
    </w:p>
    <w:p w14:paraId="5EEAE9C2" w14:textId="3483C24C" w:rsidR="009666FE" w:rsidRDefault="002D7C50" w:rsidP="00070C29">
      <w:pPr>
        <w:tabs>
          <w:tab w:val="center" w:pos="6485"/>
          <w:tab w:val="right" w:pos="9164"/>
        </w:tabs>
        <w:spacing w:after="76" w:line="259" w:lineRule="auto"/>
        <w:ind w:left="-15" w:firstLine="0"/>
        <w:jc w:val="center"/>
      </w:pPr>
      <w:r>
        <w:rPr>
          <w:sz w:val="36"/>
        </w:rPr>
        <w:t>181080022</w:t>
      </w:r>
    </w:p>
    <w:p w14:paraId="7FAECCA0" w14:textId="5474B8D6" w:rsidR="009666FE" w:rsidRDefault="009666FE">
      <w:pPr>
        <w:spacing w:after="44" w:line="259" w:lineRule="auto"/>
        <w:ind w:left="0" w:right="29" w:firstLine="0"/>
        <w:jc w:val="center"/>
      </w:pPr>
    </w:p>
    <w:p w14:paraId="6FED1C52" w14:textId="77777777" w:rsidR="009666FE" w:rsidRDefault="002D7C50">
      <w:pPr>
        <w:spacing w:after="44" w:line="259" w:lineRule="auto"/>
        <w:ind w:right="152"/>
        <w:jc w:val="center"/>
      </w:pPr>
      <w:r>
        <w:rPr>
          <w:sz w:val="46"/>
        </w:rPr>
        <w:t xml:space="preserve">ISC-6AM  </w:t>
      </w:r>
    </w:p>
    <w:p w14:paraId="76645BEA" w14:textId="77777777" w:rsidR="009666FE" w:rsidRDefault="002D7C50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03271008" w14:textId="77777777" w:rsidR="009666FE" w:rsidRDefault="002D7C50">
      <w:pPr>
        <w:spacing w:after="44" w:line="259" w:lineRule="auto"/>
        <w:ind w:right="133"/>
        <w:jc w:val="center"/>
      </w:pPr>
      <w:r>
        <w:rPr>
          <w:sz w:val="46"/>
        </w:rPr>
        <w:t xml:space="preserve">LENGUAJES Y AUTOMATAS I </w:t>
      </w:r>
    </w:p>
    <w:p w14:paraId="0C9EA54D" w14:textId="77777777" w:rsidR="009666FE" w:rsidRDefault="002D7C50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3D383CC3" w14:textId="77777777" w:rsidR="009666FE" w:rsidRDefault="002D7C50">
      <w:pPr>
        <w:spacing w:after="29" w:line="266" w:lineRule="auto"/>
        <w:ind w:left="70"/>
        <w:jc w:val="left"/>
      </w:pPr>
      <w:r>
        <w:rPr>
          <w:sz w:val="46"/>
        </w:rPr>
        <w:t xml:space="preserve">M.C. ABIEL TOMÁS PARRA HERNÁNDEZ  </w:t>
      </w:r>
    </w:p>
    <w:p w14:paraId="317FE1BE" w14:textId="77777777" w:rsidR="009666FE" w:rsidRDefault="002D7C50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2040992" w14:textId="77777777" w:rsidR="009666FE" w:rsidRDefault="002D7C50">
      <w:pPr>
        <w:spacing w:after="44" w:line="259" w:lineRule="auto"/>
        <w:ind w:right="158"/>
        <w:jc w:val="center"/>
      </w:pPr>
      <w:r>
        <w:rPr>
          <w:sz w:val="46"/>
        </w:rPr>
        <w:t xml:space="preserve">SEP 2020 / FEB 2021 </w:t>
      </w:r>
    </w:p>
    <w:p w14:paraId="3FEFEDD2" w14:textId="77777777" w:rsidR="009666FE" w:rsidRDefault="002D7C50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72836B93" w14:textId="3F7CED3F" w:rsidR="009666FE" w:rsidRDefault="002D7C50">
      <w:pPr>
        <w:spacing w:after="44" w:line="259" w:lineRule="auto"/>
        <w:ind w:right="141"/>
        <w:jc w:val="center"/>
      </w:pPr>
      <w:r>
        <w:rPr>
          <w:sz w:val="46"/>
        </w:rPr>
        <w:t xml:space="preserve">ACTIVIDAD SEMANA </w:t>
      </w:r>
      <w:r w:rsidR="00C97C95">
        <w:rPr>
          <w:sz w:val="46"/>
        </w:rPr>
        <w:t>1</w:t>
      </w:r>
      <w:r w:rsidR="00737DB0">
        <w:rPr>
          <w:sz w:val="46"/>
        </w:rPr>
        <w:t>1</w:t>
      </w:r>
    </w:p>
    <w:p w14:paraId="4BD2A682" w14:textId="77777777" w:rsidR="00070C29" w:rsidRDefault="00070C29">
      <w:pPr>
        <w:spacing w:after="0" w:line="259" w:lineRule="auto"/>
        <w:ind w:left="0" w:right="29" w:firstLine="0"/>
        <w:jc w:val="center"/>
        <w:rPr>
          <w:sz w:val="46"/>
        </w:rPr>
      </w:pPr>
    </w:p>
    <w:p w14:paraId="2BB665DB" w14:textId="77777777" w:rsidR="00612EE4" w:rsidRDefault="00070C29" w:rsidP="00612EE4">
      <w:pPr>
        <w:spacing w:after="12"/>
        <w:ind w:left="-5"/>
        <w:rPr>
          <w:sz w:val="46"/>
        </w:rPr>
      </w:pPr>
      <w:r>
        <w:rPr>
          <w:sz w:val="46"/>
        </w:rPr>
        <w:br w:type="page"/>
      </w:r>
    </w:p>
    <w:p w14:paraId="137A792B" w14:textId="77777777" w:rsidR="00612EE4" w:rsidRDefault="00612EE4" w:rsidP="00612EE4">
      <w:pPr>
        <w:spacing w:after="12"/>
        <w:ind w:left="-5"/>
        <w:rPr>
          <w:sz w:val="46"/>
        </w:rPr>
      </w:pPr>
    </w:p>
    <w:p w14:paraId="3D77FED6" w14:textId="45548A83" w:rsidR="00612EE4" w:rsidRDefault="00612EE4" w:rsidP="00612EE4">
      <w:pPr>
        <w:spacing w:after="12"/>
        <w:ind w:left="-5"/>
        <w:rPr>
          <w:rFonts w:ascii="Calibri" w:eastAsia="Calibri" w:hAnsi="Calibri" w:cs="Calibri"/>
          <w:sz w:val="22"/>
        </w:rPr>
      </w:pPr>
      <w:r>
        <w:rPr>
          <w:color w:val="0000FF"/>
        </w:rPr>
        <w:t xml:space="preserve">GUTIERREZ ARELLANO RAFAEL </w:t>
      </w:r>
    </w:p>
    <w:p w14:paraId="3F782332" w14:textId="77777777" w:rsidR="00612EE4" w:rsidRDefault="00612EE4" w:rsidP="00612EE4">
      <w:pPr>
        <w:spacing w:after="57"/>
      </w:pPr>
      <w:r>
        <w:rPr>
          <w:color w:val="0000FF"/>
        </w:rPr>
        <w:t xml:space="preserve"> </w:t>
      </w:r>
    </w:p>
    <w:p w14:paraId="3CF27FC9" w14:textId="77777777" w:rsidR="00737DB0" w:rsidRDefault="00737DB0" w:rsidP="00737DB0">
      <w:pPr>
        <w:spacing w:after="0" w:line="417" w:lineRule="auto"/>
        <w:rPr>
          <w:rFonts w:ascii="Calibri" w:eastAsia="Calibri" w:hAnsi="Calibri" w:cs="Calibri"/>
          <w:sz w:val="22"/>
        </w:rPr>
      </w:pPr>
      <w:r>
        <w:rPr>
          <w:color w:val="202122"/>
        </w:rPr>
        <w:t xml:space="preserve">En </w:t>
      </w:r>
      <w:hyperlink r:id="rId7" w:history="1">
        <w:r>
          <w:rPr>
            <w:rStyle w:val="Hipervnculo"/>
            <w:color w:val="0B0080"/>
          </w:rPr>
          <w:t xml:space="preserve">cómputo </w:t>
        </w:r>
        <w:proofErr w:type="spellStart"/>
        <w:r>
          <w:rPr>
            <w:rStyle w:val="Hipervnculo"/>
            <w:color w:val="0B0080"/>
          </w:rPr>
          <w:t>teóric</w:t>
        </w:r>
        <w:proofErr w:type="spellEnd"/>
      </w:hyperlink>
      <w:r>
        <w:rPr>
          <w:color w:val="202122"/>
        </w:rPr>
        <w:t>​</w:t>
      </w:r>
      <w:r>
        <w:rPr>
          <w:color w:val="202122"/>
        </w:rPr>
        <w:tab/>
      </w:r>
      <w:hyperlink r:id="rId8" w:history="1">
        <w:r>
          <w:rPr>
            <w:rStyle w:val="Hipervnculo"/>
            <w:color w:val="0B0080"/>
          </w:rPr>
          <w:t>o</w:t>
        </w:r>
      </w:hyperlink>
      <w:hyperlink r:id="rId9" w:history="1">
        <w:r>
          <w:rPr>
            <w:rStyle w:val="Hipervnculo"/>
            <w:color w:val="202122"/>
          </w:rPr>
          <w:t xml:space="preserve"> </w:t>
        </w:r>
      </w:hyperlink>
      <w:r>
        <w:rPr>
          <w:color w:val="0B0080"/>
        </w:rPr>
        <w:t xml:space="preserve">​ </w:t>
      </w:r>
      <w:r>
        <w:rPr>
          <w:color w:val="202122"/>
        </w:rPr>
        <w:t xml:space="preserve">y teoría de </w:t>
      </w:r>
      <w:hyperlink r:id="rId10" w:history="1">
        <w:r>
          <w:rPr>
            <w:rStyle w:val="Hipervnculo"/>
            <w:color w:val="0B0080"/>
          </w:rPr>
          <w:t xml:space="preserve">lenguajes </w:t>
        </w:r>
        <w:proofErr w:type="spellStart"/>
        <w:r>
          <w:rPr>
            <w:rStyle w:val="Hipervnculo"/>
            <w:color w:val="0B0080"/>
          </w:rPr>
          <w:t>formale</w:t>
        </w:r>
        <w:proofErr w:type="spellEnd"/>
      </w:hyperlink>
      <w:r>
        <w:rPr>
          <w:color w:val="202122"/>
        </w:rPr>
        <w:t>​</w:t>
      </w:r>
      <w:r>
        <w:rPr>
          <w:color w:val="202122"/>
        </w:rPr>
        <w:tab/>
      </w:r>
      <w:hyperlink r:id="rId11" w:history="1">
        <w:r>
          <w:rPr>
            <w:rStyle w:val="Hipervnculo"/>
            <w:color w:val="0B0080"/>
          </w:rPr>
          <w:t>s</w:t>
        </w:r>
      </w:hyperlink>
      <w:hyperlink r:id="rId12" w:history="1">
        <w:r>
          <w:rPr>
            <w:rStyle w:val="Hipervnculo"/>
            <w:color w:val="202122"/>
          </w:rPr>
          <w:t xml:space="preserve"> </w:t>
        </w:r>
      </w:hyperlink>
      <w:r>
        <w:rPr>
          <w:color w:val="0B0080"/>
        </w:rPr>
        <w:t xml:space="preserve">​ </w:t>
      </w:r>
      <w:r>
        <w:rPr>
          <w:color w:val="202122"/>
        </w:rPr>
        <w:t xml:space="preserve">una expresión regular, o expresión racional, también son conocidas como </w:t>
      </w:r>
      <w:proofErr w:type="spellStart"/>
      <w:r>
        <w:rPr>
          <w:color w:val="202122"/>
        </w:rPr>
        <w:t>regex</w:t>
      </w:r>
      <w:proofErr w:type="spellEnd"/>
      <w:r>
        <w:rPr>
          <w:color w:val="202122"/>
        </w:rPr>
        <w:t xml:space="preserve"> o </w:t>
      </w:r>
      <w:proofErr w:type="spellStart"/>
      <w:r>
        <w:rPr>
          <w:color w:val="202122"/>
        </w:rPr>
        <w:t>regexp,por</w:t>
      </w:r>
      <w:proofErr w:type="spellEnd"/>
      <w:r>
        <w:rPr>
          <w:color w:val="202122"/>
        </w:rPr>
        <w:t xml:space="preserve"> su contracción​</w:t>
      </w:r>
      <w:r>
        <w:rPr>
          <w:color w:val="202122"/>
        </w:rPr>
        <w:tab/>
        <w:t xml:space="preserve"> de las palabras inglesas regular </w:t>
      </w:r>
      <w:proofErr w:type="spellStart"/>
      <w:r>
        <w:rPr>
          <w:color w:val="202122"/>
        </w:rPr>
        <w:t>expression</w:t>
      </w:r>
      <w:proofErr w:type="spellEnd"/>
      <w:r>
        <w:rPr>
          <w:color w:val="202122"/>
        </w:rPr>
        <w:t xml:space="preserve">, es una secuencia de </w:t>
      </w:r>
      <w:hyperlink r:id="rId13" w:history="1">
        <w:proofErr w:type="spellStart"/>
        <w:r>
          <w:rPr>
            <w:rStyle w:val="Hipervnculo"/>
            <w:color w:val="0B0080"/>
          </w:rPr>
          <w:t>caractere</w:t>
        </w:r>
        <w:proofErr w:type="spellEnd"/>
      </w:hyperlink>
      <w:r>
        <w:rPr>
          <w:color w:val="202122"/>
        </w:rPr>
        <w:t>​</w:t>
      </w:r>
      <w:r>
        <w:rPr>
          <w:color w:val="202122"/>
        </w:rPr>
        <w:tab/>
      </w:r>
      <w:hyperlink r:id="rId14" w:history="1">
        <w:r>
          <w:rPr>
            <w:rStyle w:val="Hipervnculo"/>
            <w:color w:val="0B0080"/>
          </w:rPr>
          <w:t>s</w:t>
        </w:r>
      </w:hyperlink>
      <w:hyperlink r:id="rId15" w:history="1">
        <w:r>
          <w:rPr>
            <w:rStyle w:val="Hipervnculo"/>
            <w:color w:val="202122"/>
          </w:rPr>
          <w:t xml:space="preserve"> </w:t>
        </w:r>
      </w:hyperlink>
      <w:r>
        <w:rPr>
          <w:color w:val="0B0080"/>
        </w:rPr>
        <w:t xml:space="preserve">​ </w:t>
      </w:r>
      <w:r>
        <w:rPr>
          <w:color w:val="202122"/>
        </w:rPr>
        <w:t xml:space="preserve">que conforma un patrón de búsqueda. Se utilizan principalmente para la </w:t>
      </w:r>
      <w:hyperlink r:id="rId16" w:history="1">
        <w:r>
          <w:rPr>
            <w:rStyle w:val="Hipervnculo"/>
            <w:color w:val="0B0080"/>
          </w:rPr>
          <w:t xml:space="preserve">búsqueda </w:t>
        </w:r>
        <w:proofErr w:type="spellStart"/>
        <w:r>
          <w:rPr>
            <w:rStyle w:val="Hipervnculo"/>
            <w:color w:val="0B0080"/>
          </w:rPr>
          <w:t>d</w:t>
        </w:r>
      </w:hyperlink>
      <w:r>
        <w:rPr>
          <w:color w:val="202122"/>
        </w:rPr>
        <w:t>​</w:t>
      </w:r>
      <w:r>
        <w:rPr>
          <w:color w:val="202122"/>
        </w:rPr>
        <w:tab/>
      </w:r>
      <w:hyperlink r:id="rId17" w:history="1">
        <w:r>
          <w:rPr>
            <w:rStyle w:val="Hipervnculo"/>
            <w:color w:val="0B0080"/>
          </w:rPr>
          <w:t>e</w:t>
        </w:r>
        <w:proofErr w:type="spellEnd"/>
      </w:hyperlink>
      <w:hyperlink r:id="rId18" w:history="1">
        <w:r>
          <w:rPr>
            <w:rStyle w:val="Hipervnculo"/>
            <w:color w:val="0B0080"/>
          </w:rPr>
          <w:t xml:space="preserve"> </w:t>
        </w:r>
      </w:hyperlink>
      <w:hyperlink r:id="rId19" w:history="1">
        <w:r>
          <w:rPr>
            <w:rStyle w:val="Hipervnculo"/>
            <w:color w:val="0B0080"/>
          </w:rPr>
          <w:t>patrones</w:t>
        </w:r>
      </w:hyperlink>
      <w:r>
        <w:rPr>
          <w:color w:val="202122"/>
        </w:rPr>
        <w:t xml:space="preserve"> de cadenas de caracteres u operaciones de sustituciones.</w:t>
      </w:r>
      <w:r>
        <w:rPr>
          <w:color w:val="0B0080"/>
        </w:rPr>
        <w:t>​</w:t>
      </w:r>
      <w:r>
        <w:rPr>
          <w:color w:val="0B0080"/>
        </w:rPr>
        <w:tab/>
      </w:r>
      <w:r>
        <w:rPr>
          <w:color w:val="202122"/>
        </w:rPr>
        <w:t xml:space="preserve"> </w:t>
      </w:r>
    </w:p>
    <w:p w14:paraId="3E1D2048" w14:textId="77777777" w:rsidR="00737DB0" w:rsidRDefault="00737DB0" w:rsidP="00737DB0">
      <w:pPr>
        <w:spacing w:after="98"/>
      </w:pPr>
      <w:r>
        <w:rPr>
          <w:color w:val="202122"/>
          <w:sz w:val="21"/>
        </w:rPr>
        <w:t xml:space="preserve">Las expresiones regulares son patrones utilizados para encontrar una determinada combinación de caracteres dentro de una </w:t>
      </w:r>
      <w:hyperlink r:id="rId20" w:history="1">
        <w:r>
          <w:rPr>
            <w:rStyle w:val="Hipervnculo"/>
            <w:rFonts w:ascii="MS Gothic" w:eastAsia="MS Gothic" w:hAnsi="MS Gothic" w:cs="MS Gothic" w:hint="eastAsia"/>
            <w:color w:val="202122"/>
            <w:sz w:val="21"/>
          </w:rPr>
          <w:t>​</w:t>
        </w:r>
      </w:hyperlink>
      <w:hyperlink r:id="rId21" w:history="1">
        <w:r>
          <w:rPr>
            <w:rStyle w:val="Hipervnculo"/>
            <w:color w:val="0B0080"/>
            <w:sz w:val="21"/>
          </w:rPr>
          <w:t>cadena de texto</w:t>
        </w:r>
      </w:hyperlink>
      <w:hyperlink r:id="rId22" w:history="1">
        <w:r>
          <w:rPr>
            <w:rStyle w:val="Hipervnculo"/>
            <w:rFonts w:ascii="MS Gothic" w:eastAsia="MS Gothic" w:hAnsi="MS Gothic" w:cs="MS Gothic" w:hint="eastAsia"/>
            <w:color w:val="0B0080"/>
            <w:sz w:val="21"/>
          </w:rPr>
          <w:t>​</w:t>
        </w:r>
      </w:hyperlink>
      <w:hyperlink r:id="rId23" w:history="1">
        <w:r>
          <w:rPr>
            <w:rStyle w:val="Hipervnculo"/>
            <w:color w:val="202122"/>
            <w:sz w:val="21"/>
          </w:rPr>
          <w:t>.</w:t>
        </w:r>
      </w:hyperlink>
      <w:r>
        <w:rPr>
          <w:color w:val="202122"/>
          <w:sz w:val="21"/>
        </w:rPr>
        <w:t xml:space="preserve"> Las expresiones regulares proporcionan una manera muy flexible de buscar o reconocer cadenas de texto. Por ejemplo, el grupo formado por las cadenas </w:t>
      </w:r>
      <w:r>
        <w:rPr>
          <w:rFonts w:ascii="MS Gothic" w:eastAsia="MS Gothic" w:hAnsi="MS Gothic" w:cs="MS Gothic" w:hint="eastAsia"/>
          <w:color w:val="202122"/>
          <w:sz w:val="21"/>
        </w:rPr>
        <w:t>​</w:t>
      </w:r>
      <w:proofErr w:type="spellStart"/>
      <w:r>
        <w:rPr>
          <w:i/>
          <w:color w:val="202122"/>
          <w:sz w:val="21"/>
        </w:rPr>
        <w:t>Handel</w:t>
      </w:r>
      <w:proofErr w:type="spellEnd"/>
      <w:r>
        <w:rPr>
          <w:color w:val="202122"/>
        </w:rPr>
        <w:t>​</w:t>
      </w:r>
      <w:r>
        <w:rPr>
          <w:color w:val="202122"/>
          <w:sz w:val="21"/>
        </w:rPr>
        <w:t xml:space="preserve">, </w:t>
      </w:r>
      <w:hyperlink r:id="rId24" w:history="1">
        <w:r>
          <w:rPr>
            <w:rStyle w:val="Hipervnculo"/>
            <w:rFonts w:ascii="MS Gothic" w:eastAsia="MS Gothic" w:hAnsi="MS Gothic" w:cs="MS Gothic" w:hint="eastAsia"/>
            <w:color w:val="202122"/>
            <w:sz w:val="21"/>
          </w:rPr>
          <w:t>​</w:t>
        </w:r>
        <w:proofErr w:type="spellStart"/>
      </w:hyperlink>
      <w:hyperlink r:id="rId25" w:history="1">
        <w:r>
          <w:rPr>
            <w:rStyle w:val="Hipervnculo"/>
            <w:i/>
            <w:color w:val="0B0080"/>
            <w:sz w:val="21"/>
          </w:rPr>
          <w:t>Händel</w:t>
        </w:r>
        <w:proofErr w:type="spellEnd"/>
      </w:hyperlink>
      <w:hyperlink r:id="rId26" w:history="1">
        <w:r>
          <w:rPr>
            <w:rStyle w:val="Hipervnculo"/>
            <w:color w:val="0B0080"/>
          </w:rPr>
          <w:t>​</w:t>
        </w:r>
      </w:hyperlink>
      <w:r>
        <w:rPr>
          <w:color w:val="202122"/>
          <w:sz w:val="21"/>
        </w:rPr>
        <w:t xml:space="preserve"> y </w:t>
      </w:r>
      <w:r>
        <w:rPr>
          <w:rFonts w:ascii="MS Gothic" w:eastAsia="MS Gothic" w:hAnsi="MS Gothic" w:cs="MS Gothic" w:hint="eastAsia"/>
          <w:color w:val="202122"/>
          <w:sz w:val="21"/>
        </w:rPr>
        <w:t>​</w:t>
      </w:r>
      <w:r>
        <w:rPr>
          <w:i/>
          <w:color w:val="202122"/>
          <w:sz w:val="21"/>
        </w:rPr>
        <w:t>Haendel</w:t>
      </w:r>
      <w:r>
        <w:rPr>
          <w:color w:val="202122"/>
        </w:rPr>
        <w:t>​</w:t>
      </w:r>
      <w:r>
        <w:rPr>
          <w:color w:val="202122"/>
          <w:sz w:val="21"/>
        </w:rPr>
        <w:t xml:space="preserve"> se describe con el patrón "H(</w:t>
      </w:r>
      <w:proofErr w:type="spellStart"/>
      <w:r>
        <w:rPr>
          <w:color w:val="202122"/>
          <w:sz w:val="21"/>
        </w:rPr>
        <w:t>a|ä|ae</w:t>
      </w:r>
      <w:proofErr w:type="spellEnd"/>
      <w:r>
        <w:rPr>
          <w:color w:val="202122"/>
          <w:sz w:val="21"/>
        </w:rPr>
        <w:t>)</w:t>
      </w:r>
      <w:proofErr w:type="spellStart"/>
      <w:r>
        <w:rPr>
          <w:color w:val="202122"/>
          <w:sz w:val="21"/>
        </w:rPr>
        <w:t>ndel</w:t>
      </w:r>
      <w:proofErr w:type="spellEnd"/>
      <w:r>
        <w:rPr>
          <w:color w:val="202122"/>
          <w:sz w:val="21"/>
        </w:rPr>
        <w:t xml:space="preserve">". </w:t>
      </w:r>
    </w:p>
    <w:p w14:paraId="7E6C30F6" w14:textId="77777777" w:rsidR="00737DB0" w:rsidRDefault="00737DB0" w:rsidP="00737DB0">
      <w:pPr>
        <w:spacing w:after="0"/>
      </w:pPr>
      <w:r>
        <w:rPr>
          <w:color w:val="202122"/>
          <w:sz w:val="21"/>
        </w:rPr>
        <w:t xml:space="preserve"> </w:t>
      </w:r>
    </w:p>
    <w:p w14:paraId="179F4029" w14:textId="20A497FD" w:rsidR="00737DB0" w:rsidRDefault="00737DB0" w:rsidP="00737DB0">
      <w:pPr>
        <w:spacing w:after="0"/>
        <w:ind w:right="384"/>
        <w:jc w:val="right"/>
      </w:pPr>
      <w:r>
        <w:rPr>
          <w:noProof/>
        </w:rPr>
        <w:drawing>
          <wp:inline distT="0" distB="0" distL="0" distR="0" wp14:anchorId="08DC5015" wp14:editId="186CCA96">
            <wp:extent cx="5387340" cy="3535680"/>
            <wp:effectExtent l="0" t="0" r="381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6"/>
        </w:rPr>
        <w:t xml:space="preserve"> </w:t>
      </w:r>
    </w:p>
    <w:p w14:paraId="536D22DC" w14:textId="77777777" w:rsidR="00737DB0" w:rsidRDefault="00737DB0" w:rsidP="00737DB0">
      <w:pPr>
        <w:spacing w:after="22" w:line="266" w:lineRule="auto"/>
      </w:pPr>
      <w:r>
        <w:rPr>
          <w:color w:val="444444"/>
        </w:rPr>
        <w:t xml:space="preserve">Las expresiones regulares son las grandes olvidadas, no se utilizan mucho, pero cuando te toca utilizarlas lamentas no conocerlas más. Casi toda la gente que conozco dice conocerlas «más o menos», pero cuando le preguntas por un problema concreto no sabe resolverlo. </w:t>
      </w:r>
    </w:p>
    <w:p w14:paraId="1CDF3415" w14:textId="77777777" w:rsidR="00737DB0" w:rsidRDefault="00737DB0" w:rsidP="00737DB0">
      <w:pPr>
        <w:spacing w:after="17"/>
      </w:pPr>
      <w:r>
        <w:rPr>
          <w:color w:val="444444"/>
        </w:rPr>
        <w:t xml:space="preserve"> </w:t>
      </w:r>
    </w:p>
    <w:p w14:paraId="39DDBB28" w14:textId="77777777" w:rsidR="00737DB0" w:rsidRDefault="00737DB0" w:rsidP="00737DB0">
      <w:pPr>
        <w:spacing w:after="17"/>
      </w:pPr>
      <w:r>
        <w:rPr>
          <w:color w:val="444444"/>
        </w:rPr>
        <w:t xml:space="preserve"> </w:t>
      </w:r>
    </w:p>
    <w:p w14:paraId="23C30AD3" w14:textId="77777777" w:rsidR="00737DB0" w:rsidRDefault="00737DB0">
      <w:pPr>
        <w:spacing w:after="160" w:line="259" w:lineRule="auto"/>
        <w:ind w:left="0" w:firstLine="0"/>
        <w:jc w:val="left"/>
        <w:rPr>
          <w:color w:val="444444"/>
        </w:rPr>
      </w:pPr>
      <w:r>
        <w:rPr>
          <w:color w:val="444444"/>
        </w:rPr>
        <w:br w:type="page"/>
      </w:r>
    </w:p>
    <w:p w14:paraId="1C264AC0" w14:textId="77777777" w:rsidR="00737DB0" w:rsidRDefault="00737DB0" w:rsidP="00737DB0">
      <w:pPr>
        <w:spacing w:after="22" w:line="266" w:lineRule="auto"/>
        <w:rPr>
          <w:color w:val="444444"/>
        </w:rPr>
      </w:pPr>
    </w:p>
    <w:p w14:paraId="381057C0" w14:textId="77777777" w:rsidR="00737DB0" w:rsidRDefault="00737DB0" w:rsidP="00737DB0">
      <w:pPr>
        <w:spacing w:after="22" w:line="266" w:lineRule="auto"/>
        <w:rPr>
          <w:color w:val="444444"/>
        </w:rPr>
      </w:pPr>
    </w:p>
    <w:p w14:paraId="0A61C9D9" w14:textId="040E6A4A" w:rsidR="00737DB0" w:rsidRDefault="00737DB0" w:rsidP="00737DB0">
      <w:pPr>
        <w:spacing w:after="22" w:line="266" w:lineRule="auto"/>
      </w:pPr>
      <w:r>
        <w:rPr>
          <w:color w:val="444444"/>
        </w:rPr>
        <w:t xml:space="preserve">El problema es que no son intuitivas a primera vista, por lo que la solución a la que llegan muchos programadores con experiencia que no quieren aprenderse la sintaxis a fondo es tener un conjunto de soluciones que le han servido en el pasado y partir de alguna que se parezca. </w:t>
      </w:r>
    </w:p>
    <w:p w14:paraId="648934EA" w14:textId="77777777" w:rsidR="00737DB0" w:rsidRDefault="00737DB0" w:rsidP="00737DB0">
      <w:pPr>
        <w:spacing w:after="32"/>
      </w:pPr>
      <w:r>
        <w:rPr>
          <w:color w:val="444444"/>
        </w:rPr>
        <w:t xml:space="preserve"> </w:t>
      </w:r>
    </w:p>
    <w:p w14:paraId="7EBFDFDA" w14:textId="77777777" w:rsidR="00737DB0" w:rsidRDefault="00737DB0" w:rsidP="00737DB0">
      <w:pPr>
        <w:spacing w:after="0" w:line="276" w:lineRule="auto"/>
      </w:pPr>
      <w:r>
        <w:rPr>
          <w:color w:val="444444"/>
          <w:sz w:val="26"/>
        </w:rPr>
        <w:t xml:space="preserve">Lo que voy a intentar con este tutorial </w:t>
      </w:r>
      <w:proofErr w:type="gramStart"/>
      <w:r>
        <w:rPr>
          <w:color w:val="444444"/>
          <w:sz w:val="26"/>
        </w:rPr>
        <w:t>es</w:t>
      </w:r>
      <w:proofErr w:type="gramEnd"/>
      <w:r>
        <w:rPr>
          <w:color w:val="444444"/>
          <w:sz w:val="26"/>
        </w:rPr>
        <w:t xml:space="preserve"> por una parte, dar una base a la gente que esté empezando, y por otra, servir de referencia para la gente que tiene una idea general pero necesita algo específico.</w:t>
      </w:r>
      <w:r>
        <w:rPr>
          <w:color w:val="444444"/>
        </w:rPr>
        <w:t xml:space="preserve"> </w:t>
      </w:r>
    </w:p>
    <w:p w14:paraId="21FBAF26" w14:textId="583FDACB" w:rsidR="00737DB0" w:rsidRDefault="00737DB0" w:rsidP="00737DB0">
      <w:pPr>
        <w:spacing w:after="0"/>
        <w:ind w:right="145"/>
        <w:jc w:val="right"/>
      </w:pPr>
      <w:r>
        <w:rPr>
          <w:noProof/>
        </w:rPr>
        <w:drawing>
          <wp:inline distT="0" distB="0" distL="0" distR="0" wp14:anchorId="06F8DCF8" wp14:editId="36363299">
            <wp:extent cx="5577840" cy="209550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4444"/>
        </w:rPr>
        <w:t xml:space="preserve"> </w:t>
      </w:r>
    </w:p>
    <w:p w14:paraId="4F7B0F82" w14:textId="77777777" w:rsidR="00737DB0" w:rsidRDefault="00737DB0" w:rsidP="00737DB0">
      <w:pPr>
        <w:spacing w:after="350"/>
        <w:ind w:left="-5"/>
      </w:pPr>
      <w:r>
        <w:rPr>
          <w:color w:val="111111"/>
        </w:rPr>
        <w:t xml:space="preserve">Una breve lista de los más utilizados: </w:t>
      </w:r>
    </w:p>
    <w:p w14:paraId="3F0ECBBD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^ Indica el principio de una cadena </w:t>
      </w:r>
    </w:p>
    <w:p w14:paraId="35AADF83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$ Indica el final de una cadena </w:t>
      </w:r>
    </w:p>
    <w:p w14:paraId="774D73DC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() Un agrupamiento de parte de una expresión </w:t>
      </w:r>
    </w:p>
    <w:p w14:paraId="7162C5DD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[] Un conjunto de caracteres de la expresión </w:t>
      </w:r>
    </w:p>
    <w:p w14:paraId="754DB4BB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{} Indica un número o intervalo de longitud de la expresión </w:t>
      </w:r>
    </w:p>
    <w:p w14:paraId="411B571B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. Cualquier carácter salvo el salto de línea </w:t>
      </w:r>
    </w:p>
    <w:p w14:paraId="50E9734F" w14:textId="77777777" w:rsidR="00737DB0" w:rsidRDefault="00737DB0" w:rsidP="00737DB0">
      <w:pPr>
        <w:numPr>
          <w:ilvl w:val="0"/>
          <w:numId w:val="17"/>
        </w:numPr>
        <w:spacing w:after="0" w:line="453" w:lineRule="auto"/>
        <w:ind w:hanging="390"/>
        <w:jc w:val="left"/>
      </w:pPr>
      <w:r>
        <w:rPr>
          <w:color w:val="444444"/>
        </w:rPr>
        <w:t>? 0-1 ocurrencias de la expresión ●</w:t>
      </w:r>
      <w:r>
        <w:rPr>
          <w:color w:val="444444"/>
        </w:rPr>
        <w:tab/>
        <w:t xml:space="preserve">+ 1-n ocurrencias de la expresión </w:t>
      </w:r>
    </w:p>
    <w:p w14:paraId="26F98900" w14:textId="77777777" w:rsidR="00737DB0" w:rsidRDefault="00737DB0" w:rsidP="00737DB0">
      <w:pPr>
        <w:numPr>
          <w:ilvl w:val="0"/>
          <w:numId w:val="17"/>
        </w:numPr>
        <w:spacing w:after="218" w:line="266" w:lineRule="auto"/>
        <w:ind w:hanging="390"/>
        <w:jc w:val="left"/>
      </w:pPr>
      <w:r>
        <w:rPr>
          <w:color w:val="444444"/>
        </w:rPr>
        <w:t xml:space="preserve">* 0-n ocurrencias de la expresión </w:t>
      </w:r>
    </w:p>
    <w:p w14:paraId="4E097CAC" w14:textId="77777777" w:rsidR="00737DB0" w:rsidRDefault="00737DB0" w:rsidP="00737DB0">
      <w:pPr>
        <w:numPr>
          <w:ilvl w:val="0"/>
          <w:numId w:val="17"/>
        </w:numPr>
        <w:spacing w:after="14" w:line="436" w:lineRule="auto"/>
        <w:ind w:hanging="390"/>
        <w:jc w:val="left"/>
      </w:pPr>
      <w:r>
        <w:rPr>
          <w:color w:val="444444"/>
        </w:rPr>
        <w:t xml:space="preserve">\ Para escribir un carácter especial como los anteriores y que sea tratado como un literal </w:t>
      </w:r>
    </w:p>
    <w:p w14:paraId="5D00AAC0" w14:textId="77777777" w:rsidR="00737DB0" w:rsidRDefault="00737DB0" w:rsidP="00737DB0">
      <w:pPr>
        <w:numPr>
          <w:ilvl w:val="0"/>
          <w:numId w:val="17"/>
        </w:numPr>
        <w:spacing w:after="14" w:line="436" w:lineRule="auto"/>
        <w:ind w:hanging="390"/>
        <w:jc w:val="left"/>
      </w:pPr>
      <w:r>
        <w:rPr>
          <w:color w:val="444444"/>
        </w:rPr>
        <w:t xml:space="preserve">| Para indicar una disyunción lógica (para elegir entre dos valores: </w:t>
      </w:r>
      <w:proofErr w:type="spellStart"/>
      <w:r>
        <w:rPr>
          <w:color w:val="444444"/>
        </w:rPr>
        <w:t>a|b</w:t>
      </w:r>
      <w:proofErr w:type="spellEnd"/>
      <w:r>
        <w:rPr>
          <w:color w:val="444444"/>
        </w:rPr>
        <w:t xml:space="preserve"> se tiene que cumplir al menos uno de los dos) </w:t>
      </w:r>
    </w:p>
    <w:p w14:paraId="7DA36089" w14:textId="77777777" w:rsidR="00737DB0" w:rsidRDefault="00737DB0" w:rsidP="00737DB0">
      <w:pPr>
        <w:tabs>
          <w:tab w:val="center" w:pos="748"/>
          <w:tab w:val="center" w:pos="1036"/>
        </w:tabs>
        <w:spacing w:after="183" w:line="266" w:lineRule="auto"/>
      </w:pPr>
      <w:r>
        <w:tab/>
      </w:r>
      <w:r>
        <w:rPr>
          <w:color w:val="444444"/>
        </w:rPr>
        <w:t>●</w:t>
      </w:r>
      <w:r>
        <w:rPr>
          <w:color w:val="444444"/>
        </w:rPr>
        <w:tab/>
        <w:t xml:space="preserve"> </w:t>
      </w:r>
    </w:p>
    <w:p w14:paraId="7FBB7156" w14:textId="717ABF71" w:rsidR="00737DB0" w:rsidRDefault="00737DB0" w:rsidP="00737DB0">
      <w:pPr>
        <w:numPr>
          <w:ilvl w:val="0"/>
          <w:numId w:val="17"/>
        </w:numPr>
        <w:spacing w:after="618" w:line="266" w:lineRule="auto"/>
        <w:ind w:hanging="39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41D76F" wp14:editId="226A5858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73786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44444"/>
        </w:rPr>
        <w:t xml:space="preserve"> </w:t>
      </w:r>
    </w:p>
    <w:p w14:paraId="54F7DCF6" w14:textId="77777777" w:rsidR="00737DB0" w:rsidRDefault="00737DB0" w:rsidP="00737DB0">
      <w:pPr>
        <w:spacing w:after="269"/>
        <w:ind w:left="-5"/>
      </w:pPr>
      <w:r>
        <w:rPr>
          <w:color w:val="111111"/>
        </w:rPr>
        <w:t xml:space="preserve">Aprendiendo con ejemplos </w:t>
      </w:r>
    </w:p>
    <w:p w14:paraId="43E4B8C9" w14:textId="77777777" w:rsidR="00737DB0" w:rsidRDefault="00737DB0" w:rsidP="00737DB0">
      <w:pPr>
        <w:spacing w:after="411" w:line="403" w:lineRule="auto"/>
      </w:pPr>
      <w:r>
        <w:rPr>
          <w:color w:val="444444"/>
        </w:rPr>
        <w:t>La forma más rápida para aprender a hacer expresiones regulares es mediante ejemplos, en el link de abajo tenéis una página para ir probando combinaciones y comprobar en tiempo real el resultado.</w:t>
      </w:r>
      <w:r>
        <w:rPr>
          <w:sz w:val="28"/>
        </w:rPr>
        <w:t xml:space="preserve"> </w:t>
      </w:r>
    </w:p>
    <w:p w14:paraId="2B895BE4" w14:textId="1B8CEFE8" w:rsidR="00070C29" w:rsidRPr="00637D50" w:rsidRDefault="00070C29" w:rsidP="00737DB0">
      <w:pPr>
        <w:spacing w:after="317"/>
        <w:ind w:left="-5" w:right="133"/>
      </w:pPr>
    </w:p>
    <w:sectPr w:rsidR="00070C29" w:rsidRPr="00637D50" w:rsidSect="00070C29">
      <w:headerReference w:type="even" r:id="rId30"/>
      <w:headerReference w:type="default" r:id="rId31"/>
      <w:headerReference w:type="first" r:id="rId32"/>
      <w:pgSz w:w="11907" w:h="16840" w:code="9"/>
      <w:pgMar w:top="1435" w:right="1315" w:bottom="1440" w:left="1440" w:header="181" w:footer="720" w:gutter="0"/>
      <w:pgBorders w:offsetFrom="page">
        <w:top w:val="single" w:sz="4" w:space="24" w:color="auto"/>
        <w:left w:val="triple" w:sz="4" w:space="24" w:color="auto"/>
        <w:bottom w:val="trip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1FA4" w14:textId="77777777" w:rsidR="002D7C50" w:rsidRDefault="002D7C50">
      <w:pPr>
        <w:spacing w:after="0" w:line="240" w:lineRule="auto"/>
      </w:pPr>
      <w:r>
        <w:separator/>
      </w:r>
    </w:p>
  </w:endnote>
  <w:endnote w:type="continuationSeparator" w:id="0">
    <w:p w14:paraId="6EC40CDE" w14:textId="77777777" w:rsidR="002D7C50" w:rsidRDefault="002D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D41C" w14:textId="77777777" w:rsidR="002D7C50" w:rsidRDefault="002D7C50">
      <w:pPr>
        <w:spacing w:after="0" w:line="240" w:lineRule="auto"/>
      </w:pPr>
      <w:r>
        <w:separator/>
      </w:r>
    </w:p>
  </w:footnote>
  <w:footnote w:type="continuationSeparator" w:id="0">
    <w:p w14:paraId="39DCC2EA" w14:textId="77777777" w:rsidR="002D7C50" w:rsidRDefault="002D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955E" w14:textId="77777777" w:rsidR="009666FE" w:rsidRDefault="002D7C50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7ACD9E" wp14:editId="2B2F08DB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592011" cy="614878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67386F6" wp14:editId="590D5732">
          <wp:simplePos x="0" y="0"/>
          <wp:positionH relativeFrom="page">
            <wp:posOffset>6711230</wp:posOffset>
          </wp:positionH>
          <wp:positionV relativeFrom="page">
            <wp:posOffset>123929</wp:posOffset>
          </wp:positionV>
          <wp:extent cx="714975" cy="714975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E40FB" w14:textId="65CC0EF3" w:rsidR="009666FE" w:rsidRDefault="00070C29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FD6EC1B" wp14:editId="670B91EF">
          <wp:simplePos x="0" y="0"/>
          <wp:positionH relativeFrom="page">
            <wp:posOffset>649605</wp:posOffset>
          </wp:positionH>
          <wp:positionV relativeFrom="topMargin">
            <wp:posOffset>403225</wp:posOffset>
          </wp:positionV>
          <wp:extent cx="1592011" cy="614878"/>
          <wp:effectExtent l="0" t="0" r="8255" b="0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87207DF" wp14:editId="3DA44C5C">
          <wp:simplePos x="0" y="0"/>
          <wp:positionH relativeFrom="page">
            <wp:posOffset>6299200</wp:posOffset>
          </wp:positionH>
          <wp:positionV relativeFrom="page">
            <wp:posOffset>367665</wp:posOffset>
          </wp:positionV>
          <wp:extent cx="714975" cy="714975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7C50">
      <w:rPr>
        <w:sz w:val="22"/>
      </w:rPr>
      <w:t xml:space="preserve"> </w:t>
    </w:r>
    <w:r w:rsidR="002D7C50"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E92B" w14:textId="77777777" w:rsidR="009666FE" w:rsidRDefault="002D7C50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DF58759" wp14:editId="2F563DF2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592011" cy="614878"/>
          <wp:effectExtent l="0" t="0" r="0" b="0"/>
          <wp:wrapSquare wrapText="bothSides"/>
          <wp:docPr id="3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A9333E0" wp14:editId="1C39CC61">
          <wp:simplePos x="0" y="0"/>
          <wp:positionH relativeFrom="page">
            <wp:posOffset>6711230</wp:posOffset>
          </wp:positionH>
          <wp:positionV relativeFrom="page">
            <wp:posOffset>123929</wp:posOffset>
          </wp:positionV>
          <wp:extent cx="714975" cy="714975"/>
          <wp:effectExtent l="0" t="0" r="0" b="0"/>
          <wp:wrapSquare wrapText="bothSides"/>
          <wp:docPr id="4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19E"/>
    <w:multiLevelType w:val="hybridMultilevel"/>
    <w:tmpl w:val="C8BC7D70"/>
    <w:lvl w:ilvl="0" w:tplc="9F0AB916">
      <w:start w:val="1"/>
      <w:numFmt w:val="bullet"/>
      <w:lvlText w:val="●"/>
      <w:lvlJc w:val="left"/>
      <w:pPr>
        <w:ind w:left="1051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AEC4690">
      <w:start w:val="1"/>
      <w:numFmt w:val="bullet"/>
      <w:lvlText w:val="o"/>
      <w:lvlJc w:val="left"/>
      <w:pPr>
        <w:ind w:left="175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FD03976">
      <w:start w:val="1"/>
      <w:numFmt w:val="bullet"/>
      <w:lvlText w:val="▪"/>
      <w:lvlJc w:val="left"/>
      <w:pPr>
        <w:ind w:left="247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792DE5E">
      <w:start w:val="1"/>
      <w:numFmt w:val="bullet"/>
      <w:lvlText w:val="•"/>
      <w:lvlJc w:val="left"/>
      <w:pPr>
        <w:ind w:left="319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6B8E7E2">
      <w:start w:val="1"/>
      <w:numFmt w:val="bullet"/>
      <w:lvlText w:val="o"/>
      <w:lvlJc w:val="left"/>
      <w:pPr>
        <w:ind w:left="391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624C324">
      <w:start w:val="1"/>
      <w:numFmt w:val="bullet"/>
      <w:lvlText w:val="▪"/>
      <w:lvlJc w:val="left"/>
      <w:pPr>
        <w:ind w:left="463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EEBA6A">
      <w:start w:val="1"/>
      <w:numFmt w:val="bullet"/>
      <w:lvlText w:val="•"/>
      <w:lvlJc w:val="left"/>
      <w:pPr>
        <w:ind w:left="535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145B12">
      <w:start w:val="1"/>
      <w:numFmt w:val="bullet"/>
      <w:lvlText w:val="o"/>
      <w:lvlJc w:val="left"/>
      <w:pPr>
        <w:ind w:left="607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67CD980">
      <w:start w:val="1"/>
      <w:numFmt w:val="bullet"/>
      <w:lvlText w:val="▪"/>
      <w:lvlJc w:val="left"/>
      <w:pPr>
        <w:ind w:left="6796" w:firstLine="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EA31D4"/>
    <w:multiLevelType w:val="hybridMultilevel"/>
    <w:tmpl w:val="797051A2"/>
    <w:lvl w:ilvl="0" w:tplc="1EC6F96C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AB00CD0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5C2075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9DE311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58DC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72BC4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A9EF76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B6DFF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48CE7A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1761778"/>
    <w:multiLevelType w:val="hybridMultilevel"/>
    <w:tmpl w:val="37B81724"/>
    <w:lvl w:ilvl="0" w:tplc="027458F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6E0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CEF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44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4BC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A72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FB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46B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C34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FA63B0"/>
    <w:multiLevelType w:val="hybridMultilevel"/>
    <w:tmpl w:val="61CC3954"/>
    <w:lvl w:ilvl="0" w:tplc="C77C96BE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1A4C218">
      <w:start w:val="1"/>
      <w:numFmt w:val="decimal"/>
      <w:lvlText w:val="%2)"/>
      <w:lvlJc w:val="left"/>
      <w:pPr>
        <w:ind w:left="10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64A374">
      <w:start w:val="1"/>
      <w:numFmt w:val="lowerRoman"/>
      <w:lvlText w:val="%3"/>
      <w:lvlJc w:val="left"/>
      <w:pPr>
        <w:ind w:left="1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C099AC">
      <w:start w:val="1"/>
      <w:numFmt w:val="decimal"/>
      <w:lvlText w:val="%4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DCC09C">
      <w:start w:val="1"/>
      <w:numFmt w:val="lowerLetter"/>
      <w:lvlText w:val="%5"/>
      <w:lvlJc w:val="left"/>
      <w:pPr>
        <w:ind w:left="3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CB48406">
      <w:start w:val="1"/>
      <w:numFmt w:val="lowerRoman"/>
      <w:lvlText w:val="%6"/>
      <w:lvlJc w:val="left"/>
      <w:pPr>
        <w:ind w:left="3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7417F0">
      <w:start w:val="1"/>
      <w:numFmt w:val="decimal"/>
      <w:lvlText w:val="%7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3F21636">
      <w:start w:val="1"/>
      <w:numFmt w:val="lowerLetter"/>
      <w:lvlText w:val="%8"/>
      <w:lvlJc w:val="left"/>
      <w:pPr>
        <w:ind w:left="5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0A04836">
      <w:start w:val="1"/>
      <w:numFmt w:val="lowerRoman"/>
      <w:lvlText w:val="%9"/>
      <w:lvlJc w:val="left"/>
      <w:pPr>
        <w:ind w:left="61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8033B9D"/>
    <w:multiLevelType w:val="hybridMultilevel"/>
    <w:tmpl w:val="4A2042EE"/>
    <w:lvl w:ilvl="0" w:tplc="F5E0503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0062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A84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C01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0E5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91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220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67C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6C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6D0777"/>
    <w:multiLevelType w:val="hybridMultilevel"/>
    <w:tmpl w:val="17662AA0"/>
    <w:lvl w:ilvl="0" w:tplc="94502E58">
      <w:start w:val="1"/>
      <w:numFmt w:val="bullet"/>
      <w:lvlText w:val="➢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6C056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62DD0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3CEC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E2EDE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A8082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CCF8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22D74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C513A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A0128"/>
    <w:multiLevelType w:val="hybridMultilevel"/>
    <w:tmpl w:val="FEC42F72"/>
    <w:lvl w:ilvl="0" w:tplc="A5AC410C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F047E1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66A32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648082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90DF5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2BC1A9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2C21B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0CAA1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F86206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7795856"/>
    <w:multiLevelType w:val="hybridMultilevel"/>
    <w:tmpl w:val="2B7CB5C2"/>
    <w:lvl w:ilvl="0" w:tplc="639CEFF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121D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5EB1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2A9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C6A4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CC79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01E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0AEE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32AB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42711C"/>
    <w:multiLevelType w:val="hybridMultilevel"/>
    <w:tmpl w:val="FA2E781A"/>
    <w:lvl w:ilvl="0" w:tplc="1CB6CCCC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85C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09B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5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469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8EC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AB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3D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C06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6B6734"/>
    <w:multiLevelType w:val="hybridMultilevel"/>
    <w:tmpl w:val="E1F65960"/>
    <w:lvl w:ilvl="0" w:tplc="21563BFA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20F7E">
      <w:start w:val="1"/>
      <w:numFmt w:val="bullet"/>
      <w:lvlText w:val="o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88A92">
      <w:start w:val="1"/>
      <w:numFmt w:val="bullet"/>
      <w:lvlText w:val="▪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96F0">
      <w:start w:val="1"/>
      <w:numFmt w:val="bullet"/>
      <w:lvlText w:val="•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B2E0">
      <w:start w:val="1"/>
      <w:numFmt w:val="bullet"/>
      <w:lvlText w:val="o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62188">
      <w:start w:val="1"/>
      <w:numFmt w:val="bullet"/>
      <w:lvlText w:val="▪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00DBD6">
      <w:start w:val="1"/>
      <w:numFmt w:val="bullet"/>
      <w:lvlText w:val="•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FA1146">
      <w:start w:val="1"/>
      <w:numFmt w:val="bullet"/>
      <w:lvlText w:val="o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4E080">
      <w:start w:val="1"/>
      <w:numFmt w:val="bullet"/>
      <w:lvlText w:val="▪"/>
      <w:lvlJc w:val="left"/>
      <w:pPr>
        <w:ind w:left="69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1022E3"/>
    <w:multiLevelType w:val="hybridMultilevel"/>
    <w:tmpl w:val="17241546"/>
    <w:lvl w:ilvl="0" w:tplc="8D243DE4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7209CC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D68F6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39E4D54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462512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169A30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4EA23C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68F35E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FD0B8B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FF76AC9"/>
    <w:multiLevelType w:val="hybridMultilevel"/>
    <w:tmpl w:val="E118D14E"/>
    <w:lvl w:ilvl="0" w:tplc="3F1ECCD0">
      <w:start w:val="1"/>
      <w:numFmt w:val="bullet"/>
      <w:lvlText w:val="•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C682B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325F8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3C8D12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99252B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DB2F5F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D6D12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C4BA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B2B77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50476A09"/>
    <w:multiLevelType w:val="hybridMultilevel"/>
    <w:tmpl w:val="4106D126"/>
    <w:lvl w:ilvl="0" w:tplc="4618951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89900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9AFB46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726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06E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3C9F4A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DA4028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12EB2E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A5D9E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E0235B"/>
    <w:multiLevelType w:val="hybridMultilevel"/>
    <w:tmpl w:val="2AD2401E"/>
    <w:lvl w:ilvl="0" w:tplc="2046788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47E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CA1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60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879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4A1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E43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289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8AB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772E9A"/>
    <w:multiLevelType w:val="hybridMultilevel"/>
    <w:tmpl w:val="EA9E71E2"/>
    <w:lvl w:ilvl="0" w:tplc="7D22182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A03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877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29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829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83C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E25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8A7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F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8D4EEF"/>
    <w:multiLevelType w:val="hybridMultilevel"/>
    <w:tmpl w:val="E3D4FF0A"/>
    <w:lvl w:ilvl="0" w:tplc="B122D4B4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EA4D05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A5E27D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8AE7A8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2AFAFC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A72C5B8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603A12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402858C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8952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F605B9A"/>
    <w:multiLevelType w:val="hybridMultilevel"/>
    <w:tmpl w:val="B78E733E"/>
    <w:lvl w:ilvl="0" w:tplc="8A2E8D86">
      <w:start w:val="1"/>
      <w:numFmt w:val="bullet"/>
      <w:lvlText w:val="•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9E0BF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40635F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E864F9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6640E2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4CCFB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7D89BE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48517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D0A00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9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FE"/>
    <w:rsid w:val="00070C29"/>
    <w:rsid w:val="002D7C50"/>
    <w:rsid w:val="004F497C"/>
    <w:rsid w:val="00612EE4"/>
    <w:rsid w:val="00637D50"/>
    <w:rsid w:val="00737DB0"/>
    <w:rsid w:val="009666FE"/>
    <w:rsid w:val="00C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247"/>
  <w15:docId w15:val="{41889D56-9689-4788-A249-5A256E7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Arial" w:eastAsia="Arial" w:hAnsi="Arial" w:cs="Arial"/>
      <w:b/>
      <w:color w:val="FF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"/>
      <w:ind w:left="10" w:hanging="10"/>
      <w:outlineLvl w:val="1"/>
    </w:pPr>
    <w:rPr>
      <w:rFonts w:ascii="Arial" w:eastAsia="Arial" w:hAnsi="Arial" w:cs="Arial"/>
      <w:color w:val="00FF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FF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70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29"/>
    <w:rPr>
      <w:rFonts w:ascii="Arial" w:eastAsia="Arial" w:hAnsi="Arial" w:cs="Arial"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12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ar%C3%A1cter_(tipo_de_dato)" TargetMode="External"/><Relationship Id="rId18" Type="http://schemas.openxmlformats.org/officeDocument/2006/relationships/hyperlink" Target="https://es.wikipedia.org/wiki/B%C3%BAsqueda_de_patrones" TargetMode="External"/><Relationship Id="rId26" Type="http://schemas.openxmlformats.org/officeDocument/2006/relationships/hyperlink" Target="https://es.wikipedia.org/wiki/H%C3%A4n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Cadena_de_texto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s.wikipedia.org/wiki/Ciencia_computacional_te%C3%B3rica" TargetMode="External"/><Relationship Id="rId12" Type="http://schemas.openxmlformats.org/officeDocument/2006/relationships/hyperlink" Target="https://es.wikipedia.org/wiki/Lenguaje_formal" TargetMode="External"/><Relationship Id="rId17" Type="http://schemas.openxmlformats.org/officeDocument/2006/relationships/hyperlink" Target="https://es.wikipedia.org/wiki/B%C3%BAsqueda_de_patrones" TargetMode="External"/><Relationship Id="rId25" Type="http://schemas.openxmlformats.org/officeDocument/2006/relationships/hyperlink" Target="https://es.wikipedia.org/wiki/H%C3%A4nde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B%C3%BAsqueda_de_patrones" TargetMode="External"/><Relationship Id="rId20" Type="http://schemas.openxmlformats.org/officeDocument/2006/relationships/hyperlink" Target="https://es.wikipedia.org/wiki/Cadena_de_texto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enguaje_formal" TargetMode="External"/><Relationship Id="rId24" Type="http://schemas.openxmlformats.org/officeDocument/2006/relationships/hyperlink" Target="https://es.wikipedia.org/wiki/H%C3%A4ndel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Car%C3%A1cter_(tipo_de_dato)" TargetMode="External"/><Relationship Id="rId23" Type="http://schemas.openxmlformats.org/officeDocument/2006/relationships/hyperlink" Target="https://es.wikipedia.org/wiki/Cadena_de_texto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es.wikipedia.org/wiki/Lenguaje_formal" TargetMode="External"/><Relationship Id="rId19" Type="http://schemas.openxmlformats.org/officeDocument/2006/relationships/hyperlink" Target="https://es.wikipedia.org/wiki/B%C3%BAsqueda_de_patrones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iencia_computacional_te%C3%B3rica" TargetMode="External"/><Relationship Id="rId14" Type="http://schemas.openxmlformats.org/officeDocument/2006/relationships/hyperlink" Target="https://es.wikipedia.org/wiki/Car%C3%A1cter_(tipo_de_dato)" TargetMode="External"/><Relationship Id="rId22" Type="http://schemas.openxmlformats.org/officeDocument/2006/relationships/hyperlink" Target="https://es.wikipedia.org/wiki/Cadena_de_texto" TargetMode="External"/><Relationship Id="rId27" Type="http://schemas.openxmlformats.org/officeDocument/2006/relationships/image" Target="media/image1.jpeg"/><Relationship Id="rId30" Type="http://schemas.openxmlformats.org/officeDocument/2006/relationships/header" Target="header1.xml"/><Relationship Id="rId8" Type="http://schemas.openxmlformats.org/officeDocument/2006/relationships/hyperlink" Target="https://es.wikipedia.org/wiki/Ciencia_computacional_te%C3%B3ri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GUTI�RREZ ARELLANO</dc:creator>
  <cp:keywords/>
  <cp:lastModifiedBy>RAFEL GUTI�RREZ ARELLANO</cp:lastModifiedBy>
  <cp:revision>2</cp:revision>
  <cp:lastPrinted>2021-01-25T07:48:00Z</cp:lastPrinted>
  <dcterms:created xsi:type="dcterms:W3CDTF">2021-01-25T07:50:00Z</dcterms:created>
  <dcterms:modified xsi:type="dcterms:W3CDTF">2021-01-25T07:50:00Z</dcterms:modified>
</cp:coreProperties>
</file>